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D2" w:rsidRPr="000B6C90" w:rsidRDefault="00171AD2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АДМИНИСТРАЦИЯ</w:t>
      </w:r>
    </w:p>
    <w:p w:rsidR="00171AD2" w:rsidRPr="000B6C90" w:rsidRDefault="00171AD2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171AD2" w:rsidRPr="000B6C90" w:rsidRDefault="00171AD2" w:rsidP="0017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AD2" w:rsidRPr="000B6C90" w:rsidRDefault="00171AD2" w:rsidP="0017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1AD2" w:rsidRPr="000B6C90" w:rsidRDefault="00171AD2" w:rsidP="00171A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D2" w:rsidRPr="00B40322" w:rsidRDefault="00BB4AA3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.07.2026г.  № 15</w:t>
      </w:r>
    </w:p>
    <w:p w:rsidR="00171AD2" w:rsidRPr="000B6C90" w:rsidRDefault="00171AD2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6D6B" w:rsidRDefault="00171AD2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вн</w:t>
      </w:r>
      <w:r w:rsidR="0023265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есении изменений в Постановление</w:t>
      </w:r>
      <w:r w:rsidR="00F66D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71AD2" w:rsidRPr="000B6C90" w:rsidRDefault="00CC1530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2F00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естной администрации от 05.02.2025  № </w:t>
      </w:r>
      <w:r w:rsidR="00F66D6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171AD2"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</w:p>
    <w:p w:rsidR="00171AD2" w:rsidRPr="000B6C90" w:rsidRDefault="00171AD2" w:rsidP="0017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AD2" w:rsidRDefault="002F00D1" w:rsidP="00171AD2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действия Федерального закона от 20.03.2025 года № 33 «Об общих принципах организации местного самоуправления в единой системе публичной власти», </w:t>
      </w:r>
    </w:p>
    <w:p w:rsidR="00171AD2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171AD2" w:rsidRPr="000B6C90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C90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030415" w:rsidRDefault="00030415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B2F" w:rsidRDefault="00030415" w:rsidP="0023265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41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FB7EED" w:rsidRPr="00A6084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F00D1">
        <w:rPr>
          <w:rFonts w:ascii="Times New Roman" w:hAnsi="Times New Roman" w:cs="Times New Roman"/>
          <w:color w:val="000000"/>
          <w:sz w:val="24"/>
          <w:szCs w:val="24"/>
        </w:rPr>
        <w:t xml:space="preserve">риложение </w:t>
      </w:r>
      <w:r w:rsidR="00171AD2" w:rsidRPr="00A60848">
        <w:rPr>
          <w:rFonts w:ascii="Times New Roman" w:hAnsi="Times New Roman" w:cs="Times New Roman"/>
          <w:color w:val="000000"/>
          <w:sz w:val="24"/>
          <w:szCs w:val="24"/>
        </w:rPr>
        <w:t xml:space="preserve"> к Постановлению </w:t>
      </w:r>
      <w:r w:rsidR="0023265A">
        <w:rPr>
          <w:rFonts w:ascii="Times New Roman" w:hAnsi="Times New Roman" w:cs="Times New Roman"/>
          <w:color w:val="000000"/>
          <w:sz w:val="24"/>
          <w:szCs w:val="24"/>
        </w:rPr>
        <w:t xml:space="preserve">местной администрации </w:t>
      </w:r>
      <w:r w:rsidR="002F00D1">
        <w:rPr>
          <w:rFonts w:ascii="Times New Roman" w:hAnsi="Times New Roman" w:cs="Times New Roman"/>
          <w:color w:val="000000"/>
          <w:sz w:val="24"/>
          <w:szCs w:val="24"/>
        </w:rPr>
        <w:t>от 05.02.2025</w:t>
      </w:r>
      <w:r w:rsidR="00171AD2" w:rsidRPr="00A60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0D1">
        <w:rPr>
          <w:rFonts w:ascii="Times New Roman" w:hAnsi="Times New Roman" w:cs="Times New Roman"/>
          <w:color w:val="000000"/>
          <w:sz w:val="24"/>
          <w:szCs w:val="24"/>
        </w:rPr>
        <w:t>г. №</w:t>
      </w:r>
      <w:r w:rsidR="00D32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1AD2" w:rsidRPr="00A60848">
        <w:rPr>
          <w:rFonts w:ascii="Times New Roman" w:hAnsi="Times New Roman" w:cs="Times New Roman"/>
          <w:color w:val="000000"/>
          <w:sz w:val="24"/>
          <w:szCs w:val="24"/>
        </w:rPr>
        <w:t>9 «</w:t>
      </w:r>
      <w:r w:rsidR="002F00D1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об установлении официальных символов, памятных дат  муниципального образования и учреждение звания «Почетный житель муниципального образования»</w:t>
      </w:r>
      <w:r w:rsidR="00171AD2" w:rsidRPr="00A6084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23265A">
        <w:rPr>
          <w:rFonts w:ascii="Times New Roman" w:hAnsi="Times New Roman" w:cs="Times New Roman"/>
          <w:bCs/>
          <w:sz w:val="24"/>
          <w:szCs w:val="24"/>
        </w:rPr>
        <w:t>(далее – Положение</w:t>
      </w:r>
      <w:r w:rsidR="00171AD2" w:rsidRPr="00A60848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3265A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23265A" w:rsidRDefault="0023265A" w:rsidP="002F00D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D320F4">
        <w:rPr>
          <w:rFonts w:ascii="Times New Roman" w:hAnsi="Times New Roman" w:cs="Times New Roman"/>
          <w:bCs/>
          <w:sz w:val="24"/>
          <w:szCs w:val="24"/>
        </w:rPr>
        <w:t xml:space="preserve">Разделы </w:t>
      </w:r>
      <w:r w:rsidR="002A30FB">
        <w:rPr>
          <w:rFonts w:ascii="Times New Roman" w:hAnsi="Times New Roman" w:cs="Times New Roman"/>
          <w:bCs/>
          <w:sz w:val="24"/>
          <w:szCs w:val="24"/>
        </w:rPr>
        <w:t>1</w:t>
      </w:r>
      <w:r w:rsidR="00D320F4">
        <w:rPr>
          <w:rFonts w:ascii="Times New Roman" w:hAnsi="Times New Roman" w:cs="Times New Roman"/>
          <w:bCs/>
          <w:sz w:val="24"/>
          <w:szCs w:val="24"/>
        </w:rPr>
        <w:t>-4 Положения – исключить.</w:t>
      </w:r>
    </w:p>
    <w:p w:rsidR="00D320F4" w:rsidRDefault="00D320F4" w:rsidP="002F00D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1.2. В пункте 5.2. Положения слова «или уроженцу»- исключить.</w:t>
      </w: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848">
        <w:rPr>
          <w:rFonts w:ascii="Times New Roman" w:hAnsi="Times New Roman" w:cs="Times New Roman"/>
          <w:sz w:val="24"/>
          <w:szCs w:val="24"/>
        </w:rPr>
        <w:t>2.</w:t>
      </w:r>
      <w:r w:rsidRPr="00A60848">
        <w:rPr>
          <w:rFonts w:ascii="Times New Roman" w:hAnsi="Times New Roman" w:cs="Times New Roman"/>
          <w:sz w:val="24"/>
          <w:szCs w:val="24"/>
        </w:rPr>
        <w:tab/>
        <w:t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http://www.mo-tyarlevo.ru.</w:t>
      </w: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848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848">
        <w:rPr>
          <w:rFonts w:ascii="Times New Roman" w:hAnsi="Times New Roman" w:cs="Times New Roman"/>
          <w:sz w:val="24"/>
          <w:szCs w:val="24"/>
        </w:rPr>
        <w:t>Глава местной администрации                                                                        А.О. Николаев</w:t>
      </w:r>
    </w:p>
    <w:p w:rsidR="00171AD2" w:rsidRPr="000B6C90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1AD2" w:rsidRPr="000B6C90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1AD2" w:rsidRPr="000B6C90" w:rsidRDefault="00171AD2" w:rsidP="00171AD2">
      <w:pPr>
        <w:rPr>
          <w:rFonts w:ascii="Times New Roman" w:hAnsi="Times New Roman" w:cs="Times New Roman"/>
          <w:sz w:val="24"/>
          <w:szCs w:val="24"/>
        </w:rPr>
      </w:pPr>
    </w:p>
    <w:p w:rsidR="00B04657" w:rsidRDefault="00B04657"/>
    <w:sectPr w:rsidR="00B0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F726F"/>
    <w:multiLevelType w:val="hybridMultilevel"/>
    <w:tmpl w:val="8D00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6E73"/>
    <w:multiLevelType w:val="multilevel"/>
    <w:tmpl w:val="FFC24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E2"/>
    <w:rsid w:val="00013FCF"/>
    <w:rsid w:val="00030415"/>
    <w:rsid w:val="000C5EA0"/>
    <w:rsid w:val="00171AD2"/>
    <w:rsid w:val="001B3A65"/>
    <w:rsid w:val="0023265A"/>
    <w:rsid w:val="002500A2"/>
    <w:rsid w:val="002A30FB"/>
    <w:rsid w:val="002E1F20"/>
    <w:rsid w:val="002F00D1"/>
    <w:rsid w:val="003026F6"/>
    <w:rsid w:val="003C2751"/>
    <w:rsid w:val="0042515E"/>
    <w:rsid w:val="004E3276"/>
    <w:rsid w:val="004E6BC4"/>
    <w:rsid w:val="00511D60"/>
    <w:rsid w:val="005B2D09"/>
    <w:rsid w:val="005B321B"/>
    <w:rsid w:val="005B6E62"/>
    <w:rsid w:val="00742DB5"/>
    <w:rsid w:val="00774E52"/>
    <w:rsid w:val="007E2D05"/>
    <w:rsid w:val="00863241"/>
    <w:rsid w:val="009737C0"/>
    <w:rsid w:val="00A17AFD"/>
    <w:rsid w:val="00A60848"/>
    <w:rsid w:val="00AF1C63"/>
    <w:rsid w:val="00B04657"/>
    <w:rsid w:val="00B247B5"/>
    <w:rsid w:val="00B64B2F"/>
    <w:rsid w:val="00BB4AA3"/>
    <w:rsid w:val="00C26B8E"/>
    <w:rsid w:val="00C32213"/>
    <w:rsid w:val="00C32CE2"/>
    <w:rsid w:val="00CC1530"/>
    <w:rsid w:val="00CD364A"/>
    <w:rsid w:val="00D320F4"/>
    <w:rsid w:val="00D4790B"/>
    <w:rsid w:val="00D601BA"/>
    <w:rsid w:val="00E01F93"/>
    <w:rsid w:val="00F5160E"/>
    <w:rsid w:val="00F66D6B"/>
    <w:rsid w:val="00FB7EED"/>
    <w:rsid w:val="00FE088C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36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36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2025-08-04T08:22:00Z</cp:lastPrinted>
  <dcterms:created xsi:type="dcterms:W3CDTF">2025-03-12T13:28:00Z</dcterms:created>
  <dcterms:modified xsi:type="dcterms:W3CDTF">2026-07-16T12:11:00Z</dcterms:modified>
</cp:coreProperties>
</file>