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39" w:rsidRDefault="00300C39" w:rsidP="00300C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Профилактика дорожно-транспортного травматизма на железной дороге</w:t>
      </w:r>
    </w:p>
    <w:p w:rsidR="00300C39" w:rsidRPr="00300C39" w:rsidRDefault="00300C39" w:rsidP="0030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C39">
        <w:rPr>
          <w:rFonts w:ascii="Times New Roman" w:hAnsi="Times New Roman" w:cs="Times New Roman"/>
          <w:color w:val="252525"/>
          <w:sz w:val="24"/>
          <w:szCs w:val="24"/>
        </w:rPr>
        <w:t>Основными причинами травм граждан на железной дороге являются незнание и нарушение правил безопасности при нахождении в зоне железнодорожных путей, неоправданная спешка, беспечность, а порой - озорство и хулиганство.</w:t>
      </w:r>
    </w:p>
    <w:p w:rsidR="00300C39" w:rsidRPr="00300C39" w:rsidRDefault="00300C39" w:rsidP="0030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300C39">
        <w:rPr>
          <w:rFonts w:ascii="Times New Roman" w:hAnsi="Times New Roman" w:cs="Times New Roman"/>
          <w:color w:val="252525"/>
          <w:sz w:val="24"/>
          <w:szCs w:val="24"/>
        </w:rPr>
        <w:t>Часто люди ид</w:t>
      </w:r>
      <w:r>
        <w:rPr>
          <w:rFonts w:ascii="Times New Roman" w:hAnsi="Times New Roman" w:cs="Times New Roman"/>
          <w:color w:val="252525"/>
          <w:sz w:val="24"/>
          <w:szCs w:val="24"/>
        </w:rPr>
        <w:t xml:space="preserve">ут вдоль железнодорожных путей 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 xml:space="preserve">желая сократить время. </w:t>
      </w:r>
      <w:r w:rsidR="004469CC">
        <w:rPr>
          <w:rFonts w:ascii="Times New Roman" w:hAnsi="Times New Roman" w:cs="Times New Roman"/>
          <w:color w:val="252525"/>
          <w:sz w:val="24"/>
          <w:szCs w:val="24"/>
        </w:rPr>
        <w:t>Х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>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Если вы переходите железнодорожные пути и видите приближающийся поезд, вы не сможете точно определить, по какому пути он проследует.</w:t>
      </w:r>
    </w:p>
    <w:p w:rsidR="00300C39" w:rsidRPr="00300C39" w:rsidRDefault="00300C39" w:rsidP="0030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C39">
        <w:rPr>
          <w:rFonts w:ascii="Times New Roman" w:hAnsi="Times New Roman" w:cs="Times New Roman"/>
          <w:color w:val="252525"/>
          <w:sz w:val="24"/>
          <w:szCs w:val="24"/>
        </w:rPr>
        <w:t>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4469CC" w:rsidRDefault="004469CC" w:rsidP="0044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 вызывает особую тревогу в условиях развития</w:t>
      </w: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высокоскоростного движения. Ведь дети не всегда могут оценить реальную опасность. Наиболее эффективным методом предотвращения детского травматизма становится недопущение несанкционированного нахождения детей в зон</w:t>
      </w:r>
      <w:r w:rsidR="006E2A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скоростных поездов. </w:t>
      </w:r>
    </w:p>
    <w:p w:rsidR="004469CC" w:rsidRPr="004469CC" w:rsidRDefault="004469CC" w:rsidP="0044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Берегите детей, не позволяйте им играть вблизи железнодорожного полотна. В ваших руках самое главное — жизнь ребенка.</w:t>
      </w: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Усилиями железнодорожников невозможно полностью предотвратить случаи травмирования граждан, особенно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39" w:rsidRPr="00300C39" w:rsidRDefault="00300C39" w:rsidP="0030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детей правильному поведению на дорогах необходимо начинать с раннего возраста. Задача педагогов и родителей – воспитать грамотных и дисциплинированных участников дорожного движения.</w:t>
      </w:r>
    </w:p>
    <w:p w:rsidR="004469CC" w:rsidRDefault="00300C39" w:rsidP="004469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</w:rPr>
        <w:t>Ж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 xml:space="preserve">елезная дорога является транспортным объектом повышенной опасности. </w:t>
      </w:r>
      <w:r>
        <w:rPr>
          <w:rFonts w:ascii="Times New Roman" w:hAnsi="Times New Roman" w:cs="Times New Roman"/>
          <w:color w:val="252525"/>
          <w:sz w:val="24"/>
          <w:szCs w:val="24"/>
        </w:rPr>
        <w:t>Р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 xml:space="preserve">одителям </w:t>
      </w:r>
      <w:r>
        <w:rPr>
          <w:rFonts w:ascii="Times New Roman" w:hAnsi="Times New Roman" w:cs="Times New Roman"/>
          <w:color w:val="252525"/>
          <w:sz w:val="24"/>
          <w:szCs w:val="24"/>
        </w:rPr>
        <w:t>необходимо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 xml:space="preserve"> разъяснить детям правила поведения </w:t>
      </w:r>
      <w:r>
        <w:rPr>
          <w:rFonts w:ascii="Times New Roman" w:hAnsi="Times New Roman" w:cs="Times New Roman"/>
          <w:color w:val="252525"/>
          <w:sz w:val="24"/>
          <w:szCs w:val="24"/>
        </w:rPr>
        <w:t>на железной дороге</w:t>
      </w:r>
      <w:r w:rsidRPr="00300C39">
        <w:rPr>
          <w:rFonts w:ascii="Times New Roman" w:hAnsi="Times New Roman" w:cs="Times New Roman"/>
          <w:color w:val="252525"/>
          <w:sz w:val="24"/>
          <w:szCs w:val="24"/>
        </w:rPr>
        <w:t>. Любой переход железнодорожных путей в местах, необорудованных пешеходными настилами запрещен, несет угрозу жизни и здоровью. Локомотивные бригады, управляющие поездами, ознакомлены с местами, оборудованными пешеходными переходами, проследуют их с особой бдительностью, подачей сигналов и снижением скорости. Наезд на пешехода, внезапно появившегося на пути, предотвратить практически невозможно, так как тормозной путь железнодорожного состава составляет не менее 400 м.</w:t>
      </w:r>
    </w:p>
    <w:p w:rsidR="004469CC" w:rsidRDefault="004469CC" w:rsidP="0044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0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Помните, соблюдение этих правил сохранит жизнь и здоровье Вам и Вашему ребенку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!</w:t>
      </w:r>
    </w:p>
    <w:p w:rsidR="004469CC" w:rsidRDefault="004469CC" w:rsidP="00446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469CC" w:rsidRPr="00300C39" w:rsidRDefault="004469CC" w:rsidP="004469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  <w:r w:rsidRPr="004469CC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50B2F">
        <w:rPr>
          <w:rFonts w:ascii="Times New Roman" w:hAnsi="Times New Roman" w:cs="Times New Roman"/>
          <w:b/>
          <w:sz w:val="24"/>
          <w:szCs w:val="24"/>
        </w:rPr>
        <w:t>поведения на железной дороге:</w:t>
      </w:r>
    </w:p>
    <w:p w:rsidR="00250B2F" w:rsidRPr="00300C39" w:rsidRDefault="00250B2F" w:rsidP="00250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250B2F" w:rsidRPr="00300C39" w:rsidRDefault="00250B2F" w:rsidP="00250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пути в строго отведенных для этого местах;</w:t>
      </w:r>
    </w:p>
    <w:p w:rsidR="00250B2F" w:rsidRPr="00300C39" w:rsidRDefault="00250B2F" w:rsidP="00250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пешеходы должны переходить железнодорожные пути только в установленных местах, пользуясь при этом пешеходными мостами, тоннелями, переездами. На станциях, где нет мостов и тоннелей, граждане должны переходить железнодорожные пути по настилам, или в местах, где установлены указатели;</w:t>
      </w:r>
    </w:p>
    <w:p w:rsidR="00250B2F" w:rsidRPr="00300C39" w:rsidRDefault="00250B2F" w:rsidP="00250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переходом пути по пешеходному настилу необходимо убедиться в отсутствии движущегося подвижного состава;</w:t>
      </w:r>
    </w:p>
    <w:p w:rsidR="00250B2F" w:rsidRPr="00300C39" w:rsidRDefault="00250B2F" w:rsidP="00250B2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приближении поезда следует остановиться, пропустить его и, убедившись в отсутствии подвижного состава по соседнему пути, продолжать переход.</w:t>
      </w:r>
    </w:p>
    <w:p w:rsidR="00250B2F" w:rsidRDefault="00250B2F" w:rsidP="00300C39">
      <w:pPr>
        <w:pStyle w:val="a4"/>
        <w:jc w:val="center"/>
        <w:rPr>
          <w:b/>
          <w:color w:val="252525"/>
        </w:rPr>
      </w:pPr>
    </w:p>
    <w:p w:rsidR="00300C39" w:rsidRDefault="00250B2F" w:rsidP="00300C39">
      <w:pPr>
        <w:pStyle w:val="a4"/>
        <w:jc w:val="center"/>
        <w:rPr>
          <w:b/>
          <w:color w:val="252525"/>
        </w:rPr>
      </w:pPr>
      <w:r>
        <w:rPr>
          <w:b/>
          <w:color w:val="252525"/>
        </w:rPr>
        <w:lastRenderedPageBreak/>
        <w:t>Запрещается: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п</w:t>
      </w:r>
      <w:r w:rsidRPr="00300C39">
        <w:rPr>
          <w:color w:val="252525"/>
        </w:rPr>
        <w:t>ереходить через железнодорожные пути в местах, не обор</w:t>
      </w:r>
      <w:r>
        <w:rPr>
          <w:color w:val="252525"/>
        </w:rPr>
        <w:t>удованных пешеходными настилами;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п</w:t>
      </w:r>
      <w:r w:rsidRPr="00300C39">
        <w:rPr>
          <w:color w:val="252525"/>
        </w:rPr>
        <w:t xml:space="preserve">ереходить железнодорожные переезды при закрытом шлагбауме или показании красного </w:t>
      </w:r>
      <w:r>
        <w:rPr>
          <w:color w:val="252525"/>
        </w:rPr>
        <w:t>сигнала светофора;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н</w:t>
      </w:r>
      <w:r w:rsidRPr="00300C39">
        <w:rPr>
          <w:color w:val="252525"/>
        </w:rPr>
        <w:t>а станциях и</w:t>
      </w:r>
      <w:r>
        <w:rPr>
          <w:color w:val="252525"/>
        </w:rPr>
        <w:t xml:space="preserve"> перегонах подлезать под вагоны;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п</w:t>
      </w:r>
      <w:r w:rsidRPr="00300C39">
        <w:rPr>
          <w:color w:val="252525"/>
        </w:rPr>
        <w:t>роходить вдоль железнодорожного пути ближе 5 метров от крайнего рельса</w:t>
      </w:r>
      <w:r>
        <w:rPr>
          <w:color w:val="252525"/>
        </w:rPr>
        <w:t>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п</w:t>
      </w:r>
      <w:r w:rsidRPr="00300C39">
        <w:rPr>
          <w:color w:val="252525"/>
        </w:rPr>
        <w:t xml:space="preserve">роходить по железнодорожным мостам и тоннелям, не оборудованным дорожками для </w:t>
      </w:r>
      <w:r>
        <w:rPr>
          <w:color w:val="252525"/>
        </w:rPr>
        <w:t>прохода пешеходов;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п</w:t>
      </w:r>
      <w:r w:rsidRPr="00300C39">
        <w:rPr>
          <w:color w:val="252525"/>
        </w:rPr>
        <w:t>ереходить через путь сразу же после прохода поезда одного направления, не убедившись в отсутствии следования</w:t>
      </w:r>
      <w:r>
        <w:rPr>
          <w:color w:val="252525"/>
        </w:rPr>
        <w:t xml:space="preserve"> поезда встречного направления;</w:t>
      </w:r>
    </w:p>
    <w:p w:rsidR="00300C39" w:rsidRDefault="00300C39" w:rsidP="00300C39">
      <w:pPr>
        <w:pStyle w:val="a4"/>
        <w:numPr>
          <w:ilvl w:val="0"/>
          <w:numId w:val="8"/>
        </w:numPr>
        <w:jc w:val="both"/>
        <w:rPr>
          <w:color w:val="252525"/>
        </w:rPr>
      </w:pPr>
      <w:r>
        <w:rPr>
          <w:color w:val="252525"/>
        </w:rPr>
        <w:t>и</w:t>
      </w:r>
      <w:r w:rsidRPr="00300C39">
        <w:rPr>
          <w:color w:val="252525"/>
        </w:rPr>
        <w:t>спользовать наушники и мобильные телефоны при переходе через железнодорожные</w:t>
      </w:r>
      <w:r>
        <w:rPr>
          <w:color w:val="252525"/>
        </w:rPr>
        <w:t xml:space="preserve"> пути;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и высадка на ходу поезда;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прыгать с платформы на железнодорожные пути;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на платформе различные подвижные игры;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вагону до полной остановки поезда;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проезжать на крышах вагонов, подножках, переходных площадках вагонов;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подниматься на электроопоры;</w:t>
      </w:r>
    </w:p>
    <w:p w:rsidR="00250B2F" w:rsidRPr="00300C39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приближаться к лежащему на земле электропроводу ближе 8 метров;</w:t>
      </w:r>
    </w:p>
    <w:p w:rsidR="00250B2F" w:rsidRPr="00250B2F" w:rsidRDefault="00250B2F" w:rsidP="00250B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проходить вдоль железнодорожного пути 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5 метров от крайнего рельса</w:t>
      </w:r>
      <w:r w:rsidRPr="00300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C39" w:rsidRPr="00250B2F" w:rsidRDefault="00300C39" w:rsidP="00250B2F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B2F">
        <w:rPr>
          <w:rFonts w:ascii="Times New Roman" w:hAnsi="Times New Roman" w:cs="Times New Roman"/>
          <w:color w:val="252525"/>
          <w:sz w:val="24"/>
          <w:szCs w:val="24"/>
        </w:rPr>
        <w:t>Помните - железная дорога – зона повышенной опасности и требует повышенного внимания и строгого соблюдения правил безопасности!</w:t>
      </w:r>
    </w:p>
    <w:p w:rsidR="00250B2F" w:rsidRPr="00250B2F" w:rsidRDefault="00250B2F" w:rsidP="00250B2F">
      <w:pPr>
        <w:pStyle w:val="a4"/>
        <w:spacing w:after="0" w:afterAutospacing="0"/>
        <w:jc w:val="center"/>
        <w:rPr>
          <w:b/>
          <w:color w:val="252525"/>
        </w:rPr>
      </w:pPr>
      <w:r w:rsidRPr="00250B2F">
        <w:rPr>
          <w:b/>
          <w:color w:val="252525"/>
        </w:rPr>
        <w:t>Правила поведения детей на железной дороге</w:t>
      </w:r>
    </w:p>
    <w:p w:rsidR="004469CC" w:rsidRDefault="00300C39" w:rsidP="004469CC">
      <w:pPr>
        <w:pStyle w:val="a4"/>
        <w:numPr>
          <w:ilvl w:val="0"/>
          <w:numId w:val="10"/>
        </w:numPr>
        <w:spacing w:after="0" w:afterAutospacing="0"/>
        <w:jc w:val="both"/>
        <w:rPr>
          <w:color w:val="252525"/>
        </w:rPr>
      </w:pPr>
      <w:r w:rsidRPr="00300C39">
        <w:rPr>
          <w:color w:val="252525"/>
        </w:rPr>
        <w:t>Не подлезайте под в</w:t>
      </w:r>
      <w:r w:rsidR="004469CC">
        <w:rPr>
          <w:color w:val="252525"/>
        </w:rPr>
        <w:t>агоны!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перелезайте через автосцепки!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заскакивайте в вагон отходящего поезда!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выходите из вагона до полной остановки поезда!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играйте на платформах и путях!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высовывайтесь из окон на ходу!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Выходите </w:t>
      </w:r>
      <w:r w:rsidR="004469CC">
        <w:rPr>
          <w:color w:val="252525"/>
        </w:rPr>
        <w:t>из вагона только со стороны посадочной платформы!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ходите на железнодорожных путях!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переходите пути перед близко идущим поездом, если расстояние до него менее 400 </w:t>
      </w:r>
      <w:r w:rsidR="004469CC">
        <w:rPr>
          <w:color w:val="252525"/>
        </w:rPr>
        <w:t>метров! Поезд не может остановиться сразу!</w:t>
      </w:r>
    </w:p>
    <w:p w:rsidR="004469CC" w:rsidRDefault="00300C39" w:rsidP="00300C39">
      <w:pPr>
        <w:pStyle w:val="a4"/>
        <w:numPr>
          <w:ilvl w:val="0"/>
          <w:numId w:val="10"/>
        </w:numPr>
        <w:jc w:val="both"/>
        <w:rPr>
          <w:color w:val="252525"/>
        </w:rPr>
      </w:pPr>
      <w:r w:rsidRPr="004469CC">
        <w:rPr>
          <w:color w:val="252525"/>
        </w:rPr>
        <w:t xml:space="preserve">Не </w:t>
      </w:r>
      <w:r w:rsidR="004469CC">
        <w:rPr>
          <w:color w:val="252525"/>
        </w:rPr>
        <w:t>подходите к рельсам ближе, чем на 5 метров!</w:t>
      </w:r>
    </w:p>
    <w:p w:rsidR="004469CC" w:rsidRPr="004469CC" w:rsidRDefault="00300C39" w:rsidP="00916CC6">
      <w:pPr>
        <w:pStyle w:val="a4"/>
        <w:numPr>
          <w:ilvl w:val="0"/>
          <w:numId w:val="10"/>
        </w:numPr>
        <w:jc w:val="both"/>
      </w:pPr>
      <w:r w:rsidRPr="004469CC">
        <w:rPr>
          <w:color w:val="252525"/>
        </w:rPr>
        <w:t>Не переходите пути, не убедившись в отсутствии поезд</w:t>
      </w:r>
      <w:r w:rsidR="004469CC">
        <w:rPr>
          <w:color w:val="252525"/>
        </w:rPr>
        <w:t>а противоположного направления.</w:t>
      </w:r>
    </w:p>
    <w:p w:rsidR="004469CC" w:rsidRDefault="004469CC" w:rsidP="004469CC">
      <w:pPr>
        <w:pStyle w:val="a4"/>
        <w:ind w:left="360" w:firstLine="348"/>
        <w:jc w:val="both"/>
      </w:pPr>
    </w:p>
    <w:p w:rsidR="009C50DD" w:rsidRPr="00300C39" w:rsidRDefault="009C50DD" w:rsidP="00300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50DD" w:rsidRPr="0030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5750"/>
    <w:multiLevelType w:val="multilevel"/>
    <w:tmpl w:val="DEE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29BC"/>
    <w:multiLevelType w:val="hybridMultilevel"/>
    <w:tmpl w:val="B1B8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9594C"/>
    <w:multiLevelType w:val="hybridMultilevel"/>
    <w:tmpl w:val="E68C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15C33"/>
    <w:multiLevelType w:val="multilevel"/>
    <w:tmpl w:val="A598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F56628"/>
    <w:multiLevelType w:val="multilevel"/>
    <w:tmpl w:val="98F8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E3A29"/>
    <w:multiLevelType w:val="multilevel"/>
    <w:tmpl w:val="D2D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60AB6"/>
    <w:multiLevelType w:val="hybridMultilevel"/>
    <w:tmpl w:val="34785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89E189F"/>
    <w:multiLevelType w:val="hybridMultilevel"/>
    <w:tmpl w:val="A262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D679D"/>
    <w:multiLevelType w:val="hybridMultilevel"/>
    <w:tmpl w:val="969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B"/>
    <w:rsid w:val="00250B2F"/>
    <w:rsid w:val="00300C39"/>
    <w:rsid w:val="004469CC"/>
    <w:rsid w:val="00651C8B"/>
    <w:rsid w:val="006E2A97"/>
    <w:rsid w:val="009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B9EC-0E8C-448C-A874-739FD19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C3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0B2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B2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UserTrlv</dc:creator>
  <cp:keywords/>
  <dc:description/>
  <cp:lastModifiedBy>UserTrlv</cp:lastModifiedBy>
  <cp:revision>3</cp:revision>
  <cp:lastPrinted>2019-01-22T14:21:00Z</cp:lastPrinted>
  <dcterms:created xsi:type="dcterms:W3CDTF">2019-01-22T13:54:00Z</dcterms:created>
  <dcterms:modified xsi:type="dcterms:W3CDTF">2019-01-22T14:23:00Z</dcterms:modified>
</cp:coreProperties>
</file>