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B" w:rsidRDefault="00E27F1B" w:rsidP="00E27F1B">
      <w:pPr>
        <w:rPr>
          <w:sz w:val="24"/>
          <w:szCs w:val="24"/>
        </w:rPr>
      </w:pPr>
    </w:p>
    <w:p w:rsidR="00E27F1B" w:rsidRDefault="00E27F1B" w:rsidP="00E27F1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B2790" wp14:editId="0929AA77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1" name="Рисунок 1" descr="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F1B" w:rsidRDefault="00E27F1B" w:rsidP="00E27F1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D40F8" wp14:editId="4632243D">
                <wp:simplePos x="0" y="0"/>
                <wp:positionH relativeFrom="column">
                  <wp:posOffset>3369310</wp:posOffset>
                </wp:positionH>
                <wp:positionV relativeFrom="paragraph">
                  <wp:posOffset>50165</wp:posOffset>
                </wp:positionV>
                <wp:extent cx="2952750" cy="1816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1B" w:rsidRDefault="00E27F1B" w:rsidP="00E27F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7F1B" w:rsidRDefault="00E27F1B" w:rsidP="00E27F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Прокурору Пушкинского района г. Санкт-Петербурга</w:t>
                            </w:r>
                          </w:p>
                          <w:p w:rsidR="00E27F1B" w:rsidRDefault="00E27F1B" w:rsidP="00E27F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7F1B" w:rsidRDefault="00E27F1B" w:rsidP="00E27F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С. А.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Карпекину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5.3pt;margin-top:3.95pt;width:232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GDkAIAABA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" stroked="f">
                <v:textbox>
                  <w:txbxContent>
                    <w:p w:rsidR="00E27F1B" w:rsidRDefault="00E27F1B" w:rsidP="00E27F1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27F1B" w:rsidRDefault="00E27F1B" w:rsidP="00E27F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Прокурору Пушкинского района г. Санкт-Петербурга</w:t>
                      </w:r>
                    </w:p>
                    <w:p w:rsidR="00E27F1B" w:rsidRDefault="00E27F1B" w:rsidP="00E27F1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27F1B" w:rsidRDefault="00E27F1B" w:rsidP="00E27F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С. А.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Карпекину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 xml:space="preserve">      МУНИЦИПАЛЬНЫЙ СОВЕТ</w:t>
      </w:r>
    </w:p>
    <w:p w:rsidR="00E27F1B" w:rsidRDefault="00E27F1B" w:rsidP="00E27F1B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E27F1B" w:rsidRDefault="00E27F1B" w:rsidP="00E27F1B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E27F1B" w:rsidRDefault="00E27F1B" w:rsidP="00E27F1B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E27F1B" w:rsidRDefault="00E27F1B" w:rsidP="00E27F1B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E27F1B" w:rsidRDefault="00E27F1B" w:rsidP="00E27F1B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E27F1B" w:rsidRDefault="00E27F1B" w:rsidP="00E27F1B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E27F1B" w:rsidRDefault="00E27F1B" w:rsidP="00E27F1B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E27F1B" w:rsidRDefault="00E27F1B" w:rsidP="00E27F1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E27F1B" w:rsidRDefault="00E27F1B" w:rsidP="00E27F1B">
      <w:pPr>
        <w:rPr>
          <w:sz w:val="24"/>
          <w:szCs w:val="24"/>
          <w:lang w:val="en-US"/>
        </w:rPr>
      </w:pPr>
    </w:p>
    <w:p w:rsidR="00E27F1B" w:rsidRDefault="00E27F1B" w:rsidP="00E27F1B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7F1B" w:rsidRDefault="00E27F1B" w:rsidP="00E27F1B">
      <w:pPr>
        <w:jc w:val="both"/>
        <w:rPr>
          <w:sz w:val="24"/>
          <w:szCs w:val="24"/>
        </w:rPr>
      </w:pPr>
    </w:p>
    <w:p w:rsidR="00E27F1B" w:rsidRDefault="00E27F1B" w:rsidP="00E2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Получив Представление прокуратуры Пушкинского района</w:t>
      </w:r>
    </w:p>
    <w:p w:rsidR="00E27F1B" w:rsidRDefault="00E27F1B" w:rsidP="00E2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Санкт-Петербурга № 03-01-16/2-3  от 29.01.2016 года (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Муниципальный Совет 04.02.2016) о соблюдении законодательства об  обеспечении доступа к информации о деятельности органов местного самоуправления в муниципальном образовании посёлок Тярлево сообщаю:</w:t>
      </w:r>
    </w:p>
    <w:p w:rsidR="00E27F1B" w:rsidRDefault="00E27F1B" w:rsidP="00E2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прокуратуры  рассмотрено 12.02.2016 года с участием представителя прокуратуры Пушкинского района г. Санкт-Петербурга Е.П. Васильева.</w:t>
      </w:r>
    </w:p>
    <w:p w:rsidR="00E27F1B" w:rsidRPr="003D287A" w:rsidRDefault="00E27F1B" w:rsidP="00E2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существу Представления сообщаю: требуемая информация размещена на официальном сайте муниципального образования </w:t>
      </w:r>
      <w:hyperlink r:id="rId6" w:history="1">
        <w:r w:rsidRPr="005E3F07">
          <w:rPr>
            <w:rStyle w:val="a3"/>
            <w:sz w:val="28"/>
            <w:szCs w:val="28"/>
            <w:lang w:val="en-US"/>
          </w:rPr>
          <w:t>www</w:t>
        </w:r>
        <w:r w:rsidRPr="003D287A">
          <w:rPr>
            <w:rStyle w:val="a3"/>
            <w:sz w:val="28"/>
            <w:szCs w:val="28"/>
          </w:rPr>
          <w:t>.</w:t>
        </w:r>
        <w:proofErr w:type="spellStart"/>
        <w:r w:rsidRPr="005E3F07">
          <w:rPr>
            <w:rStyle w:val="a3"/>
            <w:sz w:val="28"/>
            <w:szCs w:val="28"/>
            <w:lang w:val="en-US"/>
          </w:rPr>
          <w:t>mo</w:t>
        </w:r>
        <w:proofErr w:type="spellEnd"/>
        <w:r w:rsidRPr="003D287A">
          <w:rPr>
            <w:rStyle w:val="a3"/>
            <w:sz w:val="28"/>
            <w:szCs w:val="28"/>
          </w:rPr>
          <w:t>-</w:t>
        </w:r>
        <w:proofErr w:type="spellStart"/>
        <w:r w:rsidRPr="005E3F07">
          <w:rPr>
            <w:rStyle w:val="a3"/>
            <w:sz w:val="28"/>
            <w:szCs w:val="28"/>
            <w:lang w:val="en-US"/>
          </w:rPr>
          <w:t>tyarlevo</w:t>
        </w:r>
        <w:proofErr w:type="spellEnd"/>
        <w:r w:rsidRPr="003D287A">
          <w:rPr>
            <w:rStyle w:val="a3"/>
            <w:sz w:val="28"/>
            <w:szCs w:val="28"/>
          </w:rPr>
          <w:t>.</w:t>
        </w:r>
        <w:proofErr w:type="spellStart"/>
        <w:r w:rsidRPr="005E3F0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287A">
        <w:rPr>
          <w:sz w:val="28"/>
          <w:szCs w:val="28"/>
        </w:rPr>
        <w:t xml:space="preserve"> </w:t>
      </w:r>
    </w:p>
    <w:p w:rsidR="00E27F1B" w:rsidRDefault="00E27F1B" w:rsidP="00E2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указано на более внимательное  и ответственное отношение к исполнению своих обязанностей и недопущению подобных ошибок впредь.  </w:t>
      </w:r>
    </w:p>
    <w:p w:rsidR="00E27F1B" w:rsidRDefault="00E27F1B" w:rsidP="00E2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Решения муниципального Совета о привлечении виновного лица к дисциплинарной ответственности.</w:t>
      </w:r>
    </w:p>
    <w:p w:rsidR="00E27F1B" w:rsidRDefault="00E27F1B" w:rsidP="00E27F1B">
      <w:pPr>
        <w:spacing w:line="360" w:lineRule="auto"/>
        <w:ind w:firstLine="708"/>
        <w:jc w:val="both"/>
        <w:rPr>
          <w:sz w:val="28"/>
          <w:szCs w:val="28"/>
        </w:rPr>
      </w:pPr>
    </w:p>
    <w:p w:rsidR="00E27F1B" w:rsidRDefault="00E27F1B" w:rsidP="00E27F1B">
      <w:pPr>
        <w:rPr>
          <w:sz w:val="28"/>
          <w:szCs w:val="28"/>
        </w:rPr>
      </w:pPr>
    </w:p>
    <w:p w:rsidR="00E27F1B" w:rsidRDefault="00E27F1B" w:rsidP="00E27F1B">
      <w:r>
        <w:rPr>
          <w:sz w:val="28"/>
          <w:szCs w:val="28"/>
        </w:rPr>
        <w:t xml:space="preserve">Глава  муниципального совета        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E27F1B" w:rsidRDefault="00E27F1B" w:rsidP="00E27F1B"/>
    <w:p w:rsidR="00E27F1B" w:rsidRDefault="00E27F1B" w:rsidP="00E27F1B"/>
    <w:p w:rsidR="00086E20" w:rsidRDefault="00086E20">
      <w:bookmarkStart w:id="0" w:name="_GoBack"/>
      <w:bookmarkEnd w:id="0"/>
    </w:p>
    <w:sectPr w:rsidR="0008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8"/>
    <w:rsid w:val="00086E20"/>
    <w:rsid w:val="00E27F1B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tyarl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2016-06-27T14:42:00Z</dcterms:created>
  <dcterms:modified xsi:type="dcterms:W3CDTF">2016-06-27T14:42:00Z</dcterms:modified>
</cp:coreProperties>
</file>