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C8" w:rsidRDefault="00CF19C8" w:rsidP="00CF19C8">
      <w:pPr>
        <w:jc w:val="center"/>
        <w:rPr>
          <w:b/>
        </w:rPr>
      </w:pPr>
      <w:r>
        <w:rPr>
          <w:b/>
        </w:rPr>
        <w:t>ВНУТРИГОРОДСКОЕ МУНИЦИПАЛЬНОЕ ОБРАЗОВАНИЕ</w:t>
      </w:r>
    </w:p>
    <w:p w:rsidR="00CF19C8" w:rsidRDefault="00CF19C8" w:rsidP="00CF19C8">
      <w:pPr>
        <w:pBdr>
          <w:bottom w:val="single" w:sz="12" w:space="1" w:color="auto"/>
        </w:pBdr>
        <w:jc w:val="center"/>
        <w:rPr>
          <w:b/>
        </w:rPr>
      </w:pPr>
      <w:r>
        <w:rPr>
          <w:b/>
        </w:rPr>
        <w:t>ПОСЁЛОК ТЯРЛЕВО</w:t>
      </w:r>
    </w:p>
    <w:p w:rsidR="00CF19C8" w:rsidRDefault="00CF19C8" w:rsidP="00CF19C8">
      <w:pPr>
        <w:jc w:val="center"/>
        <w:rPr>
          <w:b/>
        </w:rPr>
      </w:pPr>
      <w:r>
        <w:rPr>
          <w:b/>
        </w:rPr>
        <w:t>МУНИЦИПАЛЬНЫЙ СОВЕТ</w:t>
      </w:r>
    </w:p>
    <w:p w:rsidR="00CF19C8" w:rsidRPr="0002305D" w:rsidRDefault="000414E8" w:rsidP="000414E8">
      <w:pPr>
        <w:jc w:val="center"/>
      </w:pPr>
      <w:r>
        <w:rPr>
          <w:b/>
        </w:rPr>
        <w:t>РЕШЕНИЕ</w:t>
      </w:r>
    </w:p>
    <w:p w:rsidR="004D31AA" w:rsidRDefault="004D31AA" w:rsidP="00CF19C8">
      <w:pPr>
        <w:rPr>
          <w:b/>
        </w:rPr>
      </w:pPr>
    </w:p>
    <w:p w:rsidR="004D31AA" w:rsidRDefault="004D31AA" w:rsidP="00CF19C8">
      <w:pPr>
        <w:rPr>
          <w:b/>
        </w:rPr>
      </w:pPr>
    </w:p>
    <w:p w:rsidR="004D31AA" w:rsidRDefault="004D31AA" w:rsidP="00CF19C8">
      <w:pPr>
        <w:rPr>
          <w:b/>
        </w:rPr>
      </w:pPr>
    </w:p>
    <w:p w:rsidR="004D31AA" w:rsidRDefault="004D31AA" w:rsidP="00CF19C8"/>
    <w:p w:rsidR="00CF19C8" w:rsidRPr="000414E8" w:rsidRDefault="000414E8" w:rsidP="00CF19C8">
      <w:pPr>
        <w:rPr>
          <w:sz w:val="28"/>
          <w:szCs w:val="28"/>
        </w:rPr>
      </w:pPr>
      <w:r>
        <w:t xml:space="preserve">от  </w:t>
      </w:r>
      <w:r w:rsidR="005D1681">
        <w:rPr>
          <w:u w:val="single"/>
        </w:rPr>
        <w:t>28</w:t>
      </w:r>
      <w:r>
        <w:rPr>
          <w:u w:val="single"/>
        </w:rPr>
        <w:t xml:space="preserve"> </w:t>
      </w:r>
      <w:r>
        <w:t xml:space="preserve">  </w:t>
      </w:r>
      <w:r w:rsidR="005D1681">
        <w:rPr>
          <w:u w:val="single"/>
        </w:rPr>
        <w:t xml:space="preserve"> февраля</w:t>
      </w:r>
      <w:r>
        <w:rPr>
          <w:u w:val="single"/>
        </w:rPr>
        <w:t xml:space="preserve"> </w:t>
      </w:r>
      <w:r>
        <w:t xml:space="preserve">  </w:t>
      </w:r>
      <w:r>
        <w:rPr>
          <w:u w:val="single"/>
        </w:rPr>
        <w:t xml:space="preserve">    </w:t>
      </w:r>
      <w:r w:rsidR="005D1681">
        <w:rPr>
          <w:u w:val="single"/>
        </w:rPr>
        <w:t>2017 года</w:t>
      </w:r>
      <w:r>
        <w:rPr>
          <w:u w:val="single"/>
        </w:rPr>
        <w:t xml:space="preserve">   </w:t>
      </w:r>
      <w:r w:rsidR="004D31AA">
        <w:t xml:space="preserve">   </w:t>
      </w:r>
      <w:r>
        <w:t xml:space="preserve">  </w:t>
      </w:r>
      <w:r w:rsidR="004D31AA">
        <w:t xml:space="preserve">№ </w:t>
      </w:r>
      <w:r>
        <w:rPr>
          <w:u w:val="single"/>
        </w:rPr>
        <w:t xml:space="preserve"> </w:t>
      </w:r>
      <w:r w:rsidR="008F3FF0">
        <w:rPr>
          <w:u w:val="single"/>
        </w:rPr>
        <w:t>7</w:t>
      </w:r>
      <w:r>
        <w:rPr>
          <w:u w:val="single"/>
        </w:rPr>
        <w:t xml:space="preserve">      </w:t>
      </w:r>
      <w:r w:rsidR="004D31AA">
        <w:t xml:space="preserve">                                                     </w:t>
      </w:r>
      <w:r w:rsidR="005D1681">
        <w:t xml:space="preserve">                    </w:t>
      </w:r>
    </w:p>
    <w:p w:rsidR="004D31AA" w:rsidRDefault="004D31AA" w:rsidP="00CF19C8"/>
    <w:p w:rsidR="00CF19C8" w:rsidRDefault="00CF19C8" w:rsidP="00CF19C8">
      <w:pPr>
        <w:autoSpaceDE w:val="0"/>
        <w:autoSpaceDN w:val="0"/>
        <w:adjustRightInd w:val="0"/>
        <w:jc w:val="both"/>
      </w:pPr>
    </w:p>
    <w:p w:rsidR="00CF19C8" w:rsidRPr="00404A81" w:rsidRDefault="00CF19C8" w:rsidP="004D31AA">
      <w:pPr>
        <w:autoSpaceDE w:val="0"/>
        <w:autoSpaceDN w:val="0"/>
        <w:adjustRightInd w:val="0"/>
        <w:rPr>
          <w:b/>
        </w:rPr>
      </w:pPr>
      <w:r>
        <w:rPr>
          <w:b/>
        </w:rPr>
        <w:t>«О принятии Положения</w:t>
      </w:r>
      <w:r>
        <w:rPr>
          <w:rFonts w:eastAsiaTheme="minorHAnsi"/>
          <w:lang w:eastAsia="en-US"/>
        </w:rPr>
        <w:t xml:space="preserve"> </w:t>
      </w:r>
      <w:r>
        <w:rPr>
          <w:rFonts w:eastAsiaTheme="minorHAnsi"/>
          <w:b/>
          <w:lang w:eastAsia="en-US"/>
        </w:rPr>
        <w:t xml:space="preserve">об официальном сайте внутригородского </w:t>
      </w:r>
    </w:p>
    <w:p w:rsidR="00CF19C8" w:rsidRDefault="00CF19C8" w:rsidP="004D31AA">
      <w:pPr>
        <w:autoSpaceDE w:val="0"/>
        <w:autoSpaceDN w:val="0"/>
        <w:adjustRightInd w:val="0"/>
        <w:rPr>
          <w:rFonts w:eastAsiaTheme="minorHAnsi"/>
          <w:b/>
          <w:lang w:eastAsia="en-US"/>
        </w:rPr>
      </w:pPr>
      <w:r>
        <w:rPr>
          <w:rFonts w:eastAsiaTheme="minorHAnsi"/>
          <w:b/>
          <w:lang w:eastAsia="en-US"/>
        </w:rPr>
        <w:t>муниципального образования Санкт-Петербурга</w:t>
      </w:r>
    </w:p>
    <w:p w:rsidR="00CF19C8" w:rsidRDefault="00CF19C8" w:rsidP="004D31AA">
      <w:pPr>
        <w:rPr>
          <w:rFonts w:eastAsiaTheme="minorHAnsi"/>
          <w:b/>
          <w:lang w:eastAsia="en-US"/>
        </w:rPr>
      </w:pPr>
      <w:r>
        <w:rPr>
          <w:rFonts w:eastAsiaTheme="minorHAnsi"/>
          <w:b/>
          <w:lang w:eastAsia="en-US"/>
        </w:rPr>
        <w:t>посёлок Тярлево»</w:t>
      </w:r>
    </w:p>
    <w:p w:rsidR="00CF19C8" w:rsidRDefault="00CF19C8" w:rsidP="00CF19C8">
      <w:pPr>
        <w:jc w:val="both"/>
        <w:rPr>
          <w:rFonts w:eastAsiaTheme="minorHAnsi"/>
          <w:b/>
          <w:lang w:eastAsia="en-US"/>
        </w:rPr>
      </w:pPr>
    </w:p>
    <w:p w:rsidR="00CF19C8" w:rsidRDefault="00CF19C8" w:rsidP="00CF19C8">
      <w:pPr>
        <w:jc w:val="both"/>
      </w:pPr>
    </w:p>
    <w:p w:rsidR="00CF19C8" w:rsidRDefault="00CF19C8" w:rsidP="00CF19C8">
      <w:pPr>
        <w:pStyle w:val="ConsPlusNormal"/>
        <w:jc w:val="both"/>
      </w:pPr>
      <w:proofErr w:type="gramStart"/>
      <w:r>
        <w:t>В соответствии с Федеральным законом от 06.10.2003 № 131-ФЗ «Об общих принципах организации местного самоуправления в Российской Федерации»,  законом Санкт-Петербурга № 420-79 «Об организации местного самоуправления в Санкт-Петербурге», Федеральным законом  от 27.07.2006 № 149-ФЗ «Об информации, информационных технологиях и о защите информации», Федеральным законом от 09.02.2009 № 8-ФЗ «Об обеспечении доступа к информации о деятельности государственных органов и органов местного самоуправления», руководствуясь Уставом внутригородского</w:t>
      </w:r>
      <w:proofErr w:type="gramEnd"/>
      <w:r>
        <w:t xml:space="preserve"> муниципального образования Санкт-Петербурга посёлок Тярлево в целях реализации прав граждан и организаций на доступ к информации о деятельности органов местного самоуправления посёлок Тярлево и совершенствования системы информирования жителей, Муниципальный Совет </w:t>
      </w:r>
    </w:p>
    <w:p w:rsidR="00CF19C8" w:rsidRDefault="00CF19C8" w:rsidP="00CF19C8">
      <w:pPr>
        <w:jc w:val="both"/>
      </w:pPr>
    </w:p>
    <w:p w:rsidR="00CF19C8" w:rsidRDefault="00CF19C8" w:rsidP="00CF19C8">
      <w:pPr>
        <w:jc w:val="both"/>
      </w:pPr>
      <w:r>
        <w:t>РЕШИЛ:</w:t>
      </w:r>
    </w:p>
    <w:p w:rsidR="00E674CF" w:rsidRDefault="00CF19C8" w:rsidP="00E674CF">
      <w:pPr>
        <w:autoSpaceDE w:val="0"/>
        <w:autoSpaceDN w:val="0"/>
        <w:adjustRightInd w:val="0"/>
        <w:jc w:val="both"/>
      </w:pPr>
      <w:r>
        <w:tab/>
        <w:t xml:space="preserve">1. </w:t>
      </w:r>
      <w:r w:rsidR="00E674CF">
        <w:t xml:space="preserve">Решение </w:t>
      </w:r>
      <w:r w:rsidR="00E674CF">
        <w:t xml:space="preserve">«О принятии Положения об официальном сайте внутригородского </w:t>
      </w:r>
    </w:p>
    <w:p w:rsidR="00CF19C8" w:rsidRPr="00E674CF" w:rsidRDefault="00E674CF" w:rsidP="00E674CF">
      <w:pPr>
        <w:autoSpaceDE w:val="0"/>
        <w:autoSpaceDN w:val="0"/>
        <w:adjustRightInd w:val="0"/>
        <w:jc w:val="both"/>
      </w:pPr>
      <w:r>
        <w:t>муниципально</w:t>
      </w:r>
      <w:r>
        <w:t xml:space="preserve">го образования Санкт-Петербурга </w:t>
      </w:r>
      <w:r>
        <w:t>посёлок Тярлево»</w:t>
      </w:r>
      <w:r>
        <w:t xml:space="preserve"> отменить, </w:t>
      </w:r>
      <w:r w:rsidR="00CF19C8">
        <w:t xml:space="preserve">Принять </w:t>
      </w:r>
      <w:r w:rsidR="00404A81">
        <w:t>Положение</w:t>
      </w:r>
      <w:r w:rsidR="00CF19C8">
        <w:t xml:space="preserve"> об официальном сайте </w:t>
      </w:r>
      <w:r w:rsidR="00CF19C8">
        <w:rPr>
          <w:rFonts w:eastAsiaTheme="minorHAnsi"/>
          <w:lang w:eastAsia="en-US"/>
        </w:rPr>
        <w:t>внутригородского муниципального образования Санкт-Петербурга посё</w:t>
      </w:r>
      <w:r>
        <w:rPr>
          <w:rFonts w:eastAsiaTheme="minorHAnsi"/>
          <w:lang w:eastAsia="en-US"/>
        </w:rPr>
        <w:t>лок Тярлево в новой редакции.</w:t>
      </w:r>
      <w:bookmarkStart w:id="0" w:name="_GoBack"/>
      <w:bookmarkEnd w:id="0"/>
      <w:r>
        <w:rPr>
          <w:rFonts w:eastAsiaTheme="minorHAnsi"/>
          <w:lang w:eastAsia="en-US"/>
        </w:rPr>
        <w:t xml:space="preserve"> </w:t>
      </w:r>
      <w:r w:rsidR="00CF19C8">
        <w:t xml:space="preserve"> </w:t>
      </w:r>
    </w:p>
    <w:p w:rsidR="00404A81" w:rsidRDefault="00CF19C8" w:rsidP="00404A81">
      <w:pPr>
        <w:jc w:val="both"/>
      </w:pPr>
      <w:r>
        <w:rPr>
          <w:color w:val="000000"/>
        </w:rPr>
        <w:tab/>
      </w:r>
      <w:r w:rsidR="00404A81">
        <w:rPr>
          <w:color w:val="000000"/>
        </w:rPr>
        <w:t xml:space="preserve">2. </w:t>
      </w:r>
      <w:r w:rsidR="00404A81">
        <w:t>Настоящее Решение вступает в силу после его официального опубликования в периодическом печатном издании «</w:t>
      </w:r>
      <w:proofErr w:type="spellStart"/>
      <w:r w:rsidR="00404A81">
        <w:t>Тярлевский</w:t>
      </w:r>
      <w:proofErr w:type="spellEnd"/>
      <w:r w:rsidR="00404A81">
        <w:t xml:space="preserve"> Вестник» и подлежит обнародованию на сайте муниципального образования: </w:t>
      </w:r>
      <w:hyperlink r:id="rId5" w:history="1">
        <w:r w:rsidR="00404A81">
          <w:rPr>
            <w:rStyle w:val="a4"/>
            <w:rFonts w:asciiTheme="minorHAnsi" w:eastAsiaTheme="minorHAnsi" w:hAnsiTheme="minorHAnsi" w:cstheme="minorBidi"/>
            <w:lang w:val="en-US" w:eastAsia="ar-SA"/>
          </w:rPr>
          <w:t>http</w:t>
        </w:r>
        <w:r w:rsidR="00404A81">
          <w:rPr>
            <w:rStyle w:val="a4"/>
            <w:rFonts w:asciiTheme="minorHAnsi" w:eastAsiaTheme="minorHAnsi" w:hAnsiTheme="minorHAnsi" w:cstheme="minorBidi"/>
            <w:lang w:eastAsia="ar-SA"/>
          </w:rPr>
          <w:t>://</w:t>
        </w:r>
        <w:r w:rsidR="00404A81">
          <w:rPr>
            <w:rStyle w:val="a4"/>
            <w:rFonts w:asciiTheme="minorHAnsi" w:eastAsiaTheme="minorHAnsi" w:hAnsiTheme="minorHAnsi" w:cstheme="minorBidi"/>
            <w:lang w:val="en-US" w:eastAsia="ar-SA"/>
          </w:rPr>
          <w:t>www</w:t>
        </w:r>
        <w:r w:rsidR="00404A81">
          <w:rPr>
            <w:rStyle w:val="a4"/>
            <w:rFonts w:asciiTheme="minorHAnsi" w:eastAsiaTheme="minorHAnsi" w:hAnsiTheme="minorHAnsi" w:cstheme="minorBidi"/>
            <w:lang w:eastAsia="ar-SA"/>
          </w:rPr>
          <w:t>.</w:t>
        </w:r>
        <w:proofErr w:type="spellStart"/>
        <w:r w:rsidR="00404A81">
          <w:rPr>
            <w:rStyle w:val="a4"/>
            <w:rFonts w:asciiTheme="minorHAnsi" w:eastAsiaTheme="minorHAnsi" w:hAnsiTheme="minorHAnsi" w:cstheme="minorBidi"/>
            <w:lang w:val="en-US" w:eastAsia="ar-SA"/>
          </w:rPr>
          <w:t>mo</w:t>
        </w:r>
        <w:proofErr w:type="spellEnd"/>
        <w:r w:rsidR="00404A81">
          <w:rPr>
            <w:rStyle w:val="a4"/>
            <w:rFonts w:asciiTheme="minorHAnsi" w:eastAsiaTheme="minorHAnsi" w:hAnsiTheme="minorHAnsi" w:cstheme="minorBidi"/>
            <w:lang w:eastAsia="ar-SA"/>
          </w:rPr>
          <w:t>-</w:t>
        </w:r>
        <w:proofErr w:type="spellStart"/>
        <w:r w:rsidR="00404A81">
          <w:rPr>
            <w:rStyle w:val="a4"/>
            <w:rFonts w:asciiTheme="minorHAnsi" w:eastAsiaTheme="minorHAnsi" w:hAnsiTheme="minorHAnsi" w:cstheme="minorBidi"/>
            <w:lang w:val="en-US" w:eastAsia="ar-SA"/>
          </w:rPr>
          <w:t>tyarlevo</w:t>
        </w:r>
        <w:proofErr w:type="spellEnd"/>
        <w:r w:rsidR="00404A81">
          <w:rPr>
            <w:rStyle w:val="a4"/>
            <w:rFonts w:asciiTheme="minorHAnsi" w:eastAsiaTheme="minorHAnsi" w:hAnsiTheme="minorHAnsi" w:cstheme="minorBidi"/>
            <w:lang w:eastAsia="ar-SA"/>
          </w:rPr>
          <w:t>.</w:t>
        </w:r>
        <w:proofErr w:type="spellStart"/>
        <w:r w:rsidR="00404A81">
          <w:rPr>
            <w:rStyle w:val="a4"/>
            <w:rFonts w:asciiTheme="minorHAnsi" w:eastAsiaTheme="minorHAnsi" w:hAnsiTheme="minorHAnsi" w:cstheme="minorBidi"/>
            <w:lang w:val="en-US" w:eastAsia="ar-SA"/>
          </w:rPr>
          <w:t>ru</w:t>
        </w:r>
        <w:proofErr w:type="spellEnd"/>
      </w:hyperlink>
      <w:r w:rsidR="00404A81">
        <w:rPr>
          <w:rFonts w:asciiTheme="minorHAnsi" w:eastAsiaTheme="minorHAnsi" w:hAnsiTheme="minorHAnsi" w:cstheme="minorBidi"/>
          <w:lang w:eastAsia="ar-SA"/>
        </w:rPr>
        <w:t>.</w:t>
      </w:r>
    </w:p>
    <w:p w:rsidR="00404A81" w:rsidRDefault="00404A81" w:rsidP="00404A81">
      <w:pPr>
        <w:autoSpaceDE w:val="0"/>
        <w:autoSpaceDN w:val="0"/>
        <w:adjustRightInd w:val="0"/>
        <w:ind w:firstLine="708"/>
        <w:jc w:val="both"/>
      </w:pPr>
      <w:r>
        <w:t xml:space="preserve">3. </w:t>
      </w:r>
      <w:proofErr w:type="gramStart"/>
      <w:r>
        <w:t>Контроль за</w:t>
      </w:r>
      <w:proofErr w:type="gramEnd"/>
      <w:r>
        <w:t xml:space="preserve"> исполнением настоящего Решения оставляю за собой.</w:t>
      </w:r>
    </w:p>
    <w:p w:rsidR="00CF19C8" w:rsidRDefault="00CF19C8" w:rsidP="00404A81">
      <w:pPr>
        <w:autoSpaceDE w:val="0"/>
        <w:autoSpaceDN w:val="0"/>
        <w:adjustRightInd w:val="0"/>
        <w:jc w:val="both"/>
      </w:pPr>
    </w:p>
    <w:p w:rsidR="00CF19C8" w:rsidRDefault="00CF19C8" w:rsidP="00CF19C8">
      <w:pPr>
        <w:jc w:val="both"/>
      </w:pPr>
      <w:r>
        <w:t xml:space="preserve">Глава муниципального образования                                                                      Г.А. </w:t>
      </w:r>
      <w:proofErr w:type="spellStart"/>
      <w:r>
        <w:t>Бекеров</w:t>
      </w:r>
      <w:proofErr w:type="spellEnd"/>
    </w:p>
    <w:p w:rsidR="00CF19C8" w:rsidRDefault="00CF19C8" w:rsidP="00CF19C8">
      <w:pPr>
        <w:jc w:val="both"/>
      </w:pPr>
    </w:p>
    <w:p w:rsidR="00CF19C8" w:rsidRDefault="00CF19C8" w:rsidP="00CF19C8">
      <w:pPr>
        <w:jc w:val="both"/>
      </w:pPr>
    </w:p>
    <w:p w:rsidR="00CF19C8" w:rsidRDefault="00CF19C8" w:rsidP="00CF19C8">
      <w:pPr>
        <w:jc w:val="both"/>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404A81" w:rsidRDefault="00404A81" w:rsidP="00CF19C8">
      <w:pPr>
        <w:autoSpaceDE w:val="0"/>
        <w:autoSpaceDN w:val="0"/>
        <w:adjustRightInd w:val="0"/>
        <w:jc w:val="right"/>
        <w:rPr>
          <w:rFonts w:eastAsiaTheme="minorHAnsi"/>
          <w:color w:val="000000"/>
          <w:sz w:val="20"/>
          <w:szCs w:val="20"/>
          <w:lang w:eastAsia="en-US"/>
        </w:rPr>
      </w:pPr>
    </w:p>
    <w:p w:rsidR="00404A81" w:rsidRDefault="00404A81" w:rsidP="00CF19C8">
      <w:pPr>
        <w:autoSpaceDE w:val="0"/>
        <w:autoSpaceDN w:val="0"/>
        <w:adjustRightInd w:val="0"/>
        <w:jc w:val="right"/>
        <w:rPr>
          <w:rFonts w:eastAsiaTheme="minorHAnsi"/>
          <w:color w:val="000000"/>
          <w:sz w:val="20"/>
          <w:szCs w:val="20"/>
          <w:lang w:eastAsia="en-US"/>
        </w:rPr>
      </w:pPr>
    </w:p>
    <w:p w:rsidR="00404A81" w:rsidRDefault="00404A81" w:rsidP="00CF19C8">
      <w:pPr>
        <w:autoSpaceDE w:val="0"/>
        <w:autoSpaceDN w:val="0"/>
        <w:adjustRightInd w:val="0"/>
        <w:jc w:val="right"/>
        <w:rPr>
          <w:rFonts w:eastAsiaTheme="minorHAnsi"/>
          <w:color w:val="000000"/>
          <w:sz w:val="20"/>
          <w:szCs w:val="20"/>
          <w:lang w:eastAsia="en-US"/>
        </w:rPr>
      </w:pPr>
    </w:p>
    <w:p w:rsidR="00404A81" w:rsidRDefault="00404A81"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jc w:val="right"/>
        <w:rPr>
          <w:rFonts w:eastAsiaTheme="minorHAnsi"/>
          <w:color w:val="000000"/>
          <w:sz w:val="20"/>
          <w:szCs w:val="20"/>
          <w:lang w:eastAsia="en-US"/>
        </w:rPr>
      </w:pPr>
    </w:p>
    <w:p w:rsidR="00CF19C8" w:rsidRDefault="00CF19C8" w:rsidP="00CF19C8">
      <w:pPr>
        <w:autoSpaceDE w:val="0"/>
        <w:autoSpaceDN w:val="0"/>
        <w:adjustRightInd w:val="0"/>
        <w:rPr>
          <w:rFonts w:eastAsiaTheme="minorHAnsi"/>
          <w:color w:val="000000"/>
          <w:sz w:val="20"/>
          <w:szCs w:val="20"/>
          <w:lang w:eastAsia="en-US"/>
        </w:rPr>
      </w:pPr>
    </w:p>
    <w:p w:rsidR="00CF19C8" w:rsidRDefault="00134599" w:rsidP="0013459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                                                                                                                                         </w:t>
      </w:r>
      <w:r w:rsidR="00CF19C8">
        <w:rPr>
          <w:rFonts w:eastAsiaTheme="minorHAnsi"/>
          <w:color w:val="000000"/>
          <w:sz w:val="20"/>
          <w:szCs w:val="20"/>
          <w:lang w:eastAsia="en-US"/>
        </w:rPr>
        <w:t>Приложение 1</w:t>
      </w:r>
    </w:p>
    <w:p w:rsidR="00404A81" w:rsidRDefault="00134599" w:rsidP="0013459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                                                                                                                                    к Р</w:t>
      </w:r>
      <w:r w:rsidRPr="00134599">
        <w:rPr>
          <w:rFonts w:eastAsiaTheme="minorHAnsi"/>
          <w:color w:val="000000"/>
          <w:sz w:val="20"/>
          <w:szCs w:val="20"/>
          <w:lang w:eastAsia="en-US"/>
        </w:rPr>
        <w:t>ешению</w:t>
      </w:r>
    </w:p>
    <w:p w:rsidR="00CF19C8" w:rsidRDefault="00134599" w:rsidP="0013459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                                                                                                                                                 </w:t>
      </w:r>
      <w:r w:rsidR="005D1681">
        <w:rPr>
          <w:rFonts w:eastAsiaTheme="minorHAnsi"/>
          <w:color w:val="000000"/>
          <w:sz w:val="20"/>
          <w:szCs w:val="20"/>
          <w:lang w:eastAsia="en-US"/>
        </w:rPr>
        <w:t xml:space="preserve"> </w:t>
      </w:r>
      <w:r w:rsidR="00360030">
        <w:rPr>
          <w:rFonts w:eastAsiaTheme="minorHAnsi"/>
          <w:color w:val="000000"/>
          <w:sz w:val="20"/>
          <w:szCs w:val="20"/>
          <w:lang w:eastAsia="en-US"/>
        </w:rPr>
        <w:t>от</w:t>
      </w:r>
      <w:r w:rsidR="005D1681">
        <w:rPr>
          <w:rFonts w:eastAsiaTheme="minorHAnsi"/>
          <w:color w:val="000000"/>
          <w:sz w:val="20"/>
          <w:szCs w:val="20"/>
          <w:lang w:eastAsia="en-US"/>
        </w:rPr>
        <w:t xml:space="preserve"> 28.02.2017</w:t>
      </w:r>
      <w:r w:rsidR="00360030">
        <w:rPr>
          <w:rFonts w:eastAsiaTheme="minorHAnsi"/>
          <w:color w:val="000000"/>
          <w:sz w:val="20"/>
          <w:szCs w:val="20"/>
          <w:lang w:eastAsia="en-US"/>
        </w:rPr>
        <w:t xml:space="preserve">     № </w:t>
      </w:r>
      <w:r w:rsidR="008F3FF0">
        <w:rPr>
          <w:rFonts w:eastAsiaTheme="minorHAnsi"/>
          <w:color w:val="000000"/>
          <w:sz w:val="20"/>
          <w:szCs w:val="20"/>
          <w:lang w:eastAsia="en-US"/>
        </w:rPr>
        <w:t>7</w:t>
      </w:r>
    </w:p>
    <w:p w:rsidR="00CF19C8" w:rsidRDefault="00CF19C8" w:rsidP="00CF19C8">
      <w:pPr>
        <w:autoSpaceDE w:val="0"/>
        <w:autoSpaceDN w:val="0"/>
        <w:adjustRightInd w:val="0"/>
        <w:jc w:val="center"/>
        <w:rPr>
          <w:rFonts w:eastAsiaTheme="minorHAnsi"/>
          <w:b/>
          <w:bCs/>
          <w:color w:val="000000"/>
          <w:sz w:val="23"/>
          <w:szCs w:val="23"/>
          <w:lang w:eastAsia="en-US"/>
        </w:rPr>
      </w:pPr>
    </w:p>
    <w:p w:rsidR="00CF19C8" w:rsidRDefault="00CF19C8" w:rsidP="00CF19C8">
      <w:pPr>
        <w:autoSpaceDE w:val="0"/>
        <w:autoSpaceDN w:val="0"/>
        <w:adjustRightInd w:val="0"/>
        <w:jc w:val="center"/>
        <w:rPr>
          <w:rFonts w:eastAsiaTheme="minorHAnsi"/>
          <w:color w:val="000000"/>
          <w:sz w:val="23"/>
          <w:szCs w:val="23"/>
          <w:lang w:eastAsia="en-US"/>
        </w:rPr>
      </w:pPr>
      <w:r>
        <w:rPr>
          <w:rFonts w:eastAsiaTheme="minorHAnsi"/>
          <w:b/>
          <w:bCs/>
          <w:color w:val="000000"/>
          <w:sz w:val="23"/>
          <w:szCs w:val="23"/>
          <w:lang w:eastAsia="en-US"/>
        </w:rPr>
        <w:t>ПОЛОЖЕНИЕ</w:t>
      </w:r>
    </w:p>
    <w:p w:rsidR="00CF19C8" w:rsidRDefault="00CF19C8" w:rsidP="00CF19C8">
      <w:pPr>
        <w:autoSpaceDE w:val="0"/>
        <w:autoSpaceDN w:val="0"/>
        <w:adjustRightInd w:val="0"/>
        <w:jc w:val="center"/>
        <w:rPr>
          <w:rFonts w:eastAsiaTheme="minorHAnsi"/>
          <w:b/>
          <w:bCs/>
          <w:color w:val="000000"/>
          <w:sz w:val="23"/>
          <w:szCs w:val="23"/>
          <w:lang w:eastAsia="en-US"/>
        </w:rPr>
      </w:pPr>
      <w:r>
        <w:rPr>
          <w:rFonts w:eastAsiaTheme="minorHAnsi"/>
          <w:b/>
          <w:bCs/>
          <w:color w:val="000000"/>
          <w:sz w:val="23"/>
          <w:szCs w:val="23"/>
          <w:lang w:eastAsia="en-US"/>
        </w:rPr>
        <w:t>ОБ ОФИЦИАЛЬНОМ САЙТЕ ВНУТРИГОРОДСКОГО МУНИЦИПАЛЬНОГО ОБРАЗОВАНИЯ САНКТ-ПЕТЕРБУРГА</w:t>
      </w:r>
    </w:p>
    <w:p w:rsidR="00CF19C8" w:rsidRDefault="00CF19C8" w:rsidP="00CF19C8">
      <w:pPr>
        <w:autoSpaceDE w:val="0"/>
        <w:autoSpaceDN w:val="0"/>
        <w:adjustRightInd w:val="0"/>
        <w:jc w:val="center"/>
        <w:rPr>
          <w:color w:val="000000"/>
          <w:sz w:val="23"/>
          <w:szCs w:val="23"/>
        </w:rPr>
      </w:pPr>
      <w:r>
        <w:rPr>
          <w:rFonts w:eastAsiaTheme="minorHAnsi"/>
          <w:b/>
          <w:bCs/>
          <w:color w:val="000000"/>
          <w:sz w:val="23"/>
          <w:szCs w:val="23"/>
          <w:lang w:eastAsia="en-US"/>
        </w:rPr>
        <w:t xml:space="preserve"> ПОСЁЛОК ТЯРЛЕВО</w:t>
      </w:r>
    </w:p>
    <w:p w:rsidR="00CF19C8" w:rsidRDefault="00CF19C8" w:rsidP="00CF19C8">
      <w:pPr>
        <w:autoSpaceDE w:val="0"/>
        <w:autoSpaceDN w:val="0"/>
        <w:adjustRightInd w:val="0"/>
        <w:jc w:val="center"/>
        <w:rPr>
          <w:rFonts w:eastAsiaTheme="minorHAnsi"/>
          <w:color w:val="000000"/>
          <w:sz w:val="23"/>
          <w:szCs w:val="23"/>
          <w:lang w:eastAsia="en-US"/>
        </w:rPr>
      </w:pP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Настоящее Положение определяет общие принципы и порядок формирования, содержания, развития, использования и распоряжения официальным сайтом муниципального образования посёлок Тярлево в информационно-телекоммуникационной сети Интернет (далее - сеть Интернет).</w:t>
      </w:r>
    </w:p>
    <w:p w:rsidR="00CF19C8" w:rsidRDefault="00CF19C8" w:rsidP="00CF19C8">
      <w:pPr>
        <w:autoSpaceDE w:val="0"/>
        <w:autoSpaceDN w:val="0"/>
        <w:adjustRightInd w:val="0"/>
        <w:jc w:val="both"/>
        <w:rPr>
          <w:rFonts w:eastAsiaTheme="minorHAnsi"/>
          <w:sz w:val="23"/>
          <w:szCs w:val="23"/>
          <w:lang w:eastAsia="en-US"/>
        </w:rPr>
      </w:pPr>
    </w:p>
    <w:p w:rsidR="00CF19C8" w:rsidRDefault="00CF19C8" w:rsidP="00CF19C8">
      <w:pPr>
        <w:autoSpaceDE w:val="0"/>
        <w:autoSpaceDN w:val="0"/>
        <w:adjustRightInd w:val="0"/>
        <w:jc w:val="center"/>
        <w:rPr>
          <w:rFonts w:eastAsiaTheme="minorHAnsi"/>
          <w:b/>
          <w:bCs/>
          <w:sz w:val="23"/>
          <w:szCs w:val="23"/>
          <w:lang w:eastAsia="en-US"/>
        </w:rPr>
      </w:pPr>
      <w:r>
        <w:rPr>
          <w:rFonts w:eastAsiaTheme="minorHAnsi"/>
          <w:b/>
          <w:bCs/>
          <w:sz w:val="23"/>
          <w:szCs w:val="23"/>
          <w:lang w:eastAsia="en-US"/>
        </w:rPr>
        <w:t>1. Общие положения</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1.1. Официальный сайт создан в целях реализации прав граждан и организаций на доступ к информации о деятельности органов местного самоуправления муниципального образования посёлок Тярлево и совершенствования системы информирования жителей и хозяйствующих субъектов.</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1.2. Официальным сайтом муниципального образования посёлок Тярлево является сайт, расположенный по адресу: http://www.mo-</w:t>
      </w:r>
      <w:proofErr w:type="spellStart"/>
      <w:r>
        <w:rPr>
          <w:rFonts w:eastAsiaTheme="minorHAnsi"/>
          <w:sz w:val="23"/>
          <w:szCs w:val="23"/>
          <w:lang w:val="en-US" w:eastAsia="en-US"/>
        </w:rPr>
        <w:t>tyarlevo</w:t>
      </w:r>
      <w:proofErr w:type="spellEnd"/>
      <w:r>
        <w:rPr>
          <w:rFonts w:eastAsiaTheme="minorHAnsi"/>
          <w:sz w:val="23"/>
          <w:szCs w:val="23"/>
          <w:lang w:eastAsia="en-US"/>
        </w:rPr>
        <w:t>.</w:t>
      </w:r>
      <w:proofErr w:type="spellStart"/>
      <w:r>
        <w:rPr>
          <w:rFonts w:eastAsiaTheme="minorHAnsi"/>
          <w:sz w:val="23"/>
          <w:szCs w:val="23"/>
          <w:lang w:eastAsia="en-US"/>
        </w:rPr>
        <w:t>ru</w:t>
      </w:r>
      <w:proofErr w:type="spellEnd"/>
      <w:r>
        <w:rPr>
          <w:rFonts w:eastAsiaTheme="minorHAnsi"/>
          <w:sz w:val="23"/>
          <w:szCs w:val="23"/>
          <w:lang w:eastAsia="en-US"/>
        </w:rPr>
        <w:t xml:space="preserve">. </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1.3. Правообладателем доменного имени и собственником сайта является Местная администрация муниципального образования посёлок Тярлево.</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1.4. Подготовка и размещение информации на соответствующих страницах (разделах) сайта осуществляется организацией уполномоченной Местной Администрацией в рамках договора на размещение информации о деятельности муниципального образования посёлок Тярлево</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1.5. Сайт является официальным источником информации в сети Интернет главы муниципального образования посёлок Тярлево, Муниципального Совета и  Местной администрации посёлка Тярлево.</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1.6. Основным языком информационных материалов официального сайта является русский язык. Допускается использование иностранных языков в электронных адресах, именах собственных, а также в случае отсутствия русскоязычного наименования.</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1.7. Сайт функционирует на принципах: системности представления информации;</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интерактивности; открытости; объективности и точности.</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1.8. Информация, размещаемая на сайте, является официальной, публичной и бесплатной.</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1</w:t>
      </w:r>
      <w:r w:rsidR="00D2368D">
        <w:rPr>
          <w:rFonts w:eastAsiaTheme="minorHAnsi"/>
          <w:sz w:val="23"/>
          <w:szCs w:val="23"/>
          <w:lang w:eastAsia="en-US"/>
        </w:rPr>
        <w:t>.9</w:t>
      </w:r>
      <w:r>
        <w:rPr>
          <w:rFonts w:eastAsiaTheme="minorHAnsi"/>
          <w:sz w:val="23"/>
          <w:szCs w:val="23"/>
          <w:lang w:eastAsia="en-US"/>
        </w:rPr>
        <w:t>. При использовании, цитировании и перепечатке информации из разделов сайта обязательным требованием является ссылка на электронный адрес сайта.</w:t>
      </w:r>
    </w:p>
    <w:p w:rsidR="00CF19C8" w:rsidRDefault="00D2368D" w:rsidP="00515BC9">
      <w:pPr>
        <w:autoSpaceDE w:val="0"/>
        <w:autoSpaceDN w:val="0"/>
        <w:adjustRightInd w:val="0"/>
        <w:jc w:val="both"/>
        <w:rPr>
          <w:rFonts w:eastAsiaTheme="minorHAnsi"/>
          <w:sz w:val="23"/>
          <w:szCs w:val="23"/>
          <w:lang w:eastAsia="en-US"/>
        </w:rPr>
      </w:pPr>
      <w:r>
        <w:rPr>
          <w:rFonts w:eastAsiaTheme="minorHAnsi"/>
          <w:sz w:val="23"/>
          <w:szCs w:val="23"/>
          <w:lang w:eastAsia="en-US"/>
        </w:rPr>
        <w:tab/>
        <w:t>1.10</w:t>
      </w:r>
      <w:r w:rsidR="00CF19C8">
        <w:rPr>
          <w:rFonts w:eastAsiaTheme="minorHAnsi"/>
          <w:sz w:val="23"/>
          <w:szCs w:val="23"/>
          <w:lang w:eastAsia="en-US"/>
        </w:rPr>
        <w:t>. Правомочия обладателя информации, в том числе документированной, созданной в пределах своих полномочий, осуществляются главой муниципального образования, Муниципальным Советом,  Местной администрацией.</w:t>
      </w:r>
    </w:p>
    <w:p w:rsidR="00CF19C8" w:rsidRDefault="00D2368D"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1.11</w:t>
      </w:r>
      <w:r w:rsidR="00CF19C8">
        <w:rPr>
          <w:rFonts w:eastAsiaTheme="minorHAnsi"/>
          <w:sz w:val="23"/>
          <w:szCs w:val="23"/>
          <w:lang w:eastAsia="en-US"/>
        </w:rPr>
        <w:t>. Технологические, программные и лингвистические средства обеспечения пользования сайтом должны соответствовать требованиям, установленным действующим законодательством.</w:t>
      </w:r>
    </w:p>
    <w:p w:rsidR="00CF19C8" w:rsidRDefault="00D2368D"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1.12</w:t>
      </w:r>
      <w:r w:rsidR="00CF19C8">
        <w:rPr>
          <w:rFonts w:eastAsiaTheme="minorHAnsi"/>
          <w:sz w:val="23"/>
          <w:szCs w:val="23"/>
          <w:lang w:eastAsia="en-US"/>
        </w:rPr>
        <w:t>. Размещение рекламной информации, а также любое иное использование официального сайта в коммерческих целях не допускается.</w:t>
      </w:r>
    </w:p>
    <w:p w:rsidR="00CF19C8" w:rsidRDefault="00D2368D" w:rsidP="00CF19C8">
      <w:pPr>
        <w:autoSpaceDE w:val="0"/>
        <w:autoSpaceDN w:val="0"/>
        <w:adjustRightInd w:val="0"/>
        <w:ind w:firstLine="708"/>
        <w:jc w:val="both"/>
        <w:rPr>
          <w:rFonts w:eastAsiaTheme="minorHAnsi"/>
          <w:sz w:val="23"/>
          <w:szCs w:val="23"/>
          <w:lang w:eastAsia="en-US"/>
        </w:rPr>
      </w:pPr>
      <w:r>
        <w:rPr>
          <w:rFonts w:eastAsiaTheme="minorHAnsi"/>
          <w:sz w:val="23"/>
          <w:szCs w:val="23"/>
          <w:lang w:eastAsia="en-US"/>
        </w:rPr>
        <w:t>1.13</w:t>
      </w:r>
      <w:r w:rsidR="00CF19C8">
        <w:rPr>
          <w:rFonts w:eastAsiaTheme="minorHAnsi"/>
          <w:sz w:val="23"/>
          <w:szCs w:val="23"/>
          <w:lang w:eastAsia="en-US"/>
        </w:rPr>
        <w:t>. Публикация на официальном сайте информации без согласия правообладателя информации запрещается.</w:t>
      </w:r>
    </w:p>
    <w:p w:rsidR="00CF19C8" w:rsidRDefault="00CF19C8" w:rsidP="00CF19C8">
      <w:pPr>
        <w:autoSpaceDE w:val="0"/>
        <w:autoSpaceDN w:val="0"/>
        <w:adjustRightInd w:val="0"/>
        <w:rPr>
          <w:rFonts w:eastAsiaTheme="minorHAnsi"/>
          <w:sz w:val="23"/>
          <w:szCs w:val="23"/>
          <w:lang w:eastAsia="en-US"/>
        </w:rPr>
      </w:pPr>
    </w:p>
    <w:p w:rsidR="00CF19C8" w:rsidRDefault="00CF19C8" w:rsidP="00CF19C8">
      <w:pPr>
        <w:autoSpaceDE w:val="0"/>
        <w:autoSpaceDN w:val="0"/>
        <w:adjustRightInd w:val="0"/>
        <w:jc w:val="center"/>
        <w:rPr>
          <w:rFonts w:eastAsiaTheme="minorHAnsi"/>
          <w:b/>
          <w:bCs/>
          <w:sz w:val="23"/>
          <w:szCs w:val="23"/>
          <w:lang w:eastAsia="en-US"/>
        </w:rPr>
      </w:pPr>
      <w:r>
        <w:rPr>
          <w:rFonts w:eastAsiaTheme="minorHAnsi"/>
          <w:b/>
          <w:bCs/>
          <w:sz w:val="23"/>
          <w:szCs w:val="23"/>
          <w:lang w:eastAsia="en-US"/>
        </w:rPr>
        <w:t>2. Структура официального сайта муниципального образования посёлок Тярлево.</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2.1. Структура официального сайта муниципального образования посёлок Тярлево представляет собой совокупность отдельных разделов, информирующих о деятельности Муниципального Совета, Местной администрации,  и разделы с общей информацией.</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lastRenderedPageBreak/>
        <w:tab/>
        <w:t xml:space="preserve">2.2. Информацию для </w:t>
      </w:r>
      <w:proofErr w:type="gramStart"/>
      <w:r>
        <w:rPr>
          <w:rFonts w:eastAsiaTheme="minorHAnsi"/>
          <w:sz w:val="23"/>
          <w:szCs w:val="23"/>
          <w:lang w:eastAsia="en-US"/>
        </w:rPr>
        <w:t>каждого раздела органы</w:t>
      </w:r>
      <w:proofErr w:type="gramEnd"/>
      <w:r>
        <w:rPr>
          <w:rFonts w:eastAsiaTheme="minorHAnsi"/>
          <w:sz w:val="23"/>
          <w:szCs w:val="23"/>
          <w:lang w:eastAsia="en-US"/>
        </w:rPr>
        <w:t xml:space="preserve"> местного самоуправления формируют самостоятельно с учетом перечня информации, обязательной для размещения на официальном сайте, предусмотренного приложением к настоящему Положению.</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2.3. Размещение информации на сайте осуществляется в соответствии с периодичностью и сроками, предусмотренными приложением к настоящему Положению. В случае если конкретные периодичность и (или) срок не установлены, ответственные сотрудники по предоставлению информации размещающей организации проводят проверку необходимости размещения или обновления информации не реже одного раза в квартал.</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2.4. Дополнительно органами местного самоуправления  может быть размещена следующая информация: схема проезда; история создания; структура; фотогалерея; награды и благодарности в адрес органов местного самоуправления, новости, официальные выступления руководителей; календарь событий; план мероприятий; полезные телефоны; объявления и афиши.</w:t>
      </w:r>
    </w:p>
    <w:p w:rsidR="00CF19C8" w:rsidRDefault="00CF19C8" w:rsidP="00CF19C8">
      <w:pPr>
        <w:autoSpaceDE w:val="0"/>
        <w:autoSpaceDN w:val="0"/>
        <w:adjustRightInd w:val="0"/>
        <w:rPr>
          <w:rFonts w:eastAsiaTheme="minorHAnsi"/>
          <w:sz w:val="23"/>
          <w:szCs w:val="23"/>
          <w:lang w:eastAsia="en-US"/>
        </w:rPr>
      </w:pPr>
    </w:p>
    <w:p w:rsidR="00CF19C8" w:rsidRDefault="00CF19C8" w:rsidP="00CF19C8">
      <w:pPr>
        <w:autoSpaceDE w:val="0"/>
        <w:autoSpaceDN w:val="0"/>
        <w:adjustRightInd w:val="0"/>
        <w:jc w:val="center"/>
        <w:rPr>
          <w:rFonts w:eastAsiaTheme="minorHAnsi"/>
          <w:b/>
          <w:bCs/>
          <w:sz w:val="23"/>
          <w:szCs w:val="23"/>
          <w:lang w:eastAsia="en-US"/>
        </w:rPr>
      </w:pPr>
      <w:r>
        <w:rPr>
          <w:rFonts w:eastAsiaTheme="minorHAnsi"/>
          <w:b/>
          <w:bCs/>
          <w:sz w:val="23"/>
          <w:szCs w:val="23"/>
          <w:lang w:eastAsia="en-US"/>
        </w:rPr>
        <w:t>3. Размещение информации на официальном сайте муниципального образования посёлок Тярлево</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3.1. На официальном сайте муниципального образования посёлок Тярлево информация размещается в соответствии с перечнем, согласно приложению к настоящему Положению.</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 xml:space="preserve">3.2. </w:t>
      </w:r>
      <w:proofErr w:type="gramStart"/>
      <w:r>
        <w:rPr>
          <w:rFonts w:eastAsiaTheme="minorHAnsi"/>
          <w:sz w:val="23"/>
          <w:szCs w:val="23"/>
          <w:lang w:eastAsia="en-US"/>
        </w:rPr>
        <w:t>Публикация информации, поступившей из законодательных, исполнительных органов государственной  власти, правоохранительных органов, отдельных должностных лиц, судов, иных ведомств и организаций и их должностных лиц, имеющей социальное, информационное значение для жителей муниципального образования посёлок Тярлево  (уведомления, актуальная информация, графики приемов, предупреждения, разъяснения прокуратуры, полиции, следственного комитета, УФСКН, налоговой службы, военного комиссариата, МЧС, Пенсионного фонда, Службы занятости населения, Уполномоченного по правам человека, уполномоченного</w:t>
      </w:r>
      <w:proofErr w:type="gramEnd"/>
      <w:r>
        <w:rPr>
          <w:rFonts w:eastAsiaTheme="minorHAnsi"/>
          <w:sz w:val="23"/>
          <w:szCs w:val="23"/>
          <w:lang w:eastAsia="en-US"/>
        </w:rPr>
        <w:t xml:space="preserve"> по правам ребенка и т.д.)</w:t>
      </w:r>
      <w:proofErr w:type="gramStart"/>
      <w:r>
        <w:rPr>
          <w:rFonts w:eastAsiaTheme="minorHAnsi"/>
          <w:sz w:val="23"/>
          <w:szCs w:val="23"/>
          <w:lang w:eastAsia="en-US"/>
        </w:rPr>
        <w:t>,д</w:t>
      </w:r>
      <w:proofErr w:type="gramEnd"/>
      <w:r>
        <w:rPr>
          <w:rFonts w:eastAsiaTheme="minorHAnsi"/>
          <w:sz w:val="23"/>
          <w:szCs w:val="23"/>
          <w:lang w:eastAsia="en-US"/>
        </w:rPr>
        <w:t>опускается только при наличии официального обращения правообладателя информации, содержащего просьбу или согласие на публикацию соответствующих материалов на официальном сайте муниципального образования.</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3.3. Направление для публикации на официальном сайте муниципального образования информации, не указанной в перечне, осуществляется по указанию главы муниципального образования, и/или главы Местной администрации, и/или  по согласованию с главой Местной администрации, и / или Главы Муниципального образования.</w:t>
      </w:r>
    </w:p>
    <w:p w:rsidR="00CF19C8" w:rsidRDefault="00CF19C8" w:rsidP="00CF19C8">
      <w:pPr>
        <w:autoSpaceDE w:val="0"/>
        <w:autoSpaceDN w:val="0"/>
        <w:adjustRightInd w:val="0"/>
        <w:jc w:val="center"/>
        <w:rPr>
          <w:rFonts w:eastAsiaTheme="minorHAnsi"/>
          <w:b/>
          <w:bCs/>
          <w:sz w:val="23"/>
          <w:szCs w:val="23"/>
          <w:lang w:eastAsia="en-US"/>
        </w:rPr>
      </w:pPr>
    </w:p>
    <w:p w:rsidR="00CF19C8" w:rsidRDefault="00CF19C8" w:rsidP="00CF19C8">
      <w:pPr>
        <w:autoSpaceDE w:val="0"/>
        <w:autoSpaceDN w:val="0"/>
        <w:adjustRightInd w:val="0"/>
        <w:jc w:val="center"/>
        <w:rPr>
          <w:rFonts w:eastAsiaTheme="minorHAnsi"/>
          <w:b/>
          <w:bCs/>
          <w:sz w:val="23"/>
          <w:szCs w:val="23"/>
          <w:lang w:eastAsia="en-US"/>
        </w:rPr>
      </w:pPr>
      <w:r>
        <w:rPr>
          <w:rFonts w:eastAsiaTheme="minorHAnsi"/>
          <w:b/>
          <w:bCs/>
          <w:sz w:val="23"/>
          <w:szCs w:val="23"/>
          <w:lang w:eastAsia="en-US"/>
        </w:rPr>
        <w:t>4. Порядок обеспечения работы официального сайта</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4.1. Администрирование сайта осуществляется уполномоченной организацией, оказывающей услуги по размещению информации на официальном сайте по договору.</w:t>
      </w:r>
      <w:r>
        <w:rPr>
          <w:rFonts w:eastAsiaTheme="minorHAnsi"/>
          <w:sz w:val="23"/>
          <w:szCs w:val="23"/>
          <w:lang w:eastAsia="en-US"/>
        </w:rPr>
        <w:tab/>
        <w:t>4.2. Вся информация для размещения (в том числе фото, видеоматериалы) предоставляются в электронном виде на электронных носителях или посредством передачи информации по электронной почте, с сопроводительным письмом.</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4.3. Размещающая информацию организация не вправе передавать иным лицам пароли, логины и другую информацию, обеспечивающую техническую возможность направления информации на сайт. Организация обязана обеспечить конфиденциальное хранение и использование паролей, логинов и иной информации, обеспечивающей техническую возможность направления информации на сайт. Дубликаты пароля и логина хранятся в запечатанном конверте в сейфе главы Местной администрации посёлок Тярлево. Конверт с дубликатами паролей и логинов может быть вскрыт только по решению главы Местной администрации.</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4.4. Срок публикации информации на сайте определяется действующим законодательством Российской Федерации, законами и иными нормативными правовыми актами Санкт-Петербурга, Уставом муниципального образования посёлок Тярлево, муниципальными нормативными правовыми актами и правовыми актами органов местного самоуправления посёлок Тярлево, информационными и методическими письмами надзирающих органов и взаимодействующих организаций, а также настоящим Положением.</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При отсутствии указания срока публикации, информация публикуется по мере её формирования и (или) в сроки, определенные инициирующими её направление на официальный сайт должностными лицами.</w:t>
      </w:r>
    </w:p>
    <w:p w:rsidR="00CF19C8" w:rsidRDefault="00CF19C8" w:rsidP="00CF19C8">
      <w:pPr>
        <w:autoSpaceDE w:val="0"/>
        <w:autoSpaceDN w:val="0"/>
        <w:adjustRightInd w:val="0"/>
        <w:rPr>
          <w:rFonts w:eastAsiaTheme="minorHAnsi"/>
          <w:sz w:val="23"/>
          <w:szCs w:val="23"/>
          <w:lang w:eastAsia="en-US"/>
        </w:rPr>
      </w:pPr>
    </w:p>
    <w:p w:rsidR="00CF19C8" w:rsidRDefault="00CF19C8" w:rsidP="00CF19C8">
      <w:pPr>
        <w:autoSpaceDE w:val="0"/>
        <w:autoSpaceDN w:val="0"/>
        <w:adjustRightInd w:val="0"/>
        <w:jc w:val="center"/>
        <w:rPr>
          <w:rFonts w:eastAsiaTheme="minorHAnsi"/>
          <w:b/>
          <w:bCs/>
          <w:sz w:val="23"/>
          <w:szCs w:val="23"/>
          <w:lang w:eastAsia="en-US"/>
        </w:rPr>
      </w:pPr>
      <w:r>
        <w:rPr>
          <w:rFonts w:eastAsiaTheme="minorHAnsi"/>
          <w:b/>
          <w:bCs/>
          <w:sz w:val="23"/>
          <w:szCs w:val="23"/>
          <w:lang w:eastAsia="en-US"/>
        </w:rPr>
        <w:lastRenderedPageBreak/>
        <w:t>5. Финансовое обеспечение функционирования официального сайта</w:t>
      </w:r>
    </w:p>
    <w:p w:rsidR="00CF19C8" w:rsidRDefault="00CF19C8" w:rsidP="00CF19C8">
      <w:pPr>
        <w:autoSpaceDE w:val="0"/>
        <w:autoSpaceDN w:val="0"/>
        <w:adjustRightInd w:val="0"/>
        <w:jc w:val="center"/>
        <w:rPr>
          <w:rFonts w:eastAsiaTheme="minorHAnsi"/>
          <w:b/>
          <w:bCs/>
          <w:sz w:val="23"/>
          <w:szCs w:val="23"/>
          <w:lang w:eastAsia="en-US"/>
        </w:rPr>
      </w:pPr>
      <w:r>
        <w:rPr>
          <w:rFonts w:eastAsiaTheme="minorHAnsi"/>
          <w:b/>
          <w:bCs/>
          <w:sz w:val="23"/>
          <w:szCs w:val="23"/>
          <w:lang w:eastAsia="en-US"/>
        </w:rPr>
        <w:t xml:space="preserve"> Муниципального образования  посёлок Тярлево</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 xml:space="preserve">5.1. Финансовое обеспечение функционирования официального сайта муниципального образования посёлок Тярлево осуществляется за счёт средств местного бюджета муниципального </w:t>
      </w:r>
      <w:proofErr w:type="gramStart"/>
      <w:r>
        <w:rPr>
          <w:rFonts w:eastAsiaTheme="minorHAnsi"/>
          <w:sz w:val="23"/>
          <w:szCs w:val="23"/>
          <w:lang w:eastAsia="en-US"/>
        </w:rPr>
        <w:t>образования</w:t>
      </w:r>
      <w:proofErr w:type="gramEnd"/>
      <w:r>
        <w:rPr>
          <w:rFonts w:eastAsiaTheme="minorHAnsi"/>
          <w:sz w:val="23"/>
          <w:szCs w:val="23"/>
          <w:lang w:eastAsia="en-US"/>
        </w:rPr>
        <w:t xml:space="preserve"> в пределах ежегодно выделяемых средств.</w:t>
      </w:r>
    </w:p>
    <w:p w:rsidR="00CF19C8" w:rsidRDefault="00CF19C8" w:rsidP="00CF19C8">
      <w:pPr>
        <w:autoSpaceDE w:val="0"/>
        <w:autoSpaceDN w:val="0"/>
        <w:adjustRightInd w:val="0"/>
        <w:jc w:val="both"/>
        <w:rPr>
          <w:rFonts w:eastAsiaTheme="minorHAnsi"/>
          <w:sz w:val="23"/>
          <w:szCs w:val="23"/>
          <w:lang w:eastAsia="en-US"/>
        </w:rPr>
      </w:pPr>
    </w:p>
    <w:p w:rsidR="00CF19C8" w:rsidRDefault="00CF19C8" w:rsidP="00CF19C8">
      <w:pPr>
        <w:autoSpaceDE w:val="0"/>
        <w:autoSpaceDN w:val="0"/>
        <w:adjustRightInd w:val="0"/>
        <w:jc w:val="center"/>
        <w:rPr>
          <w:rFonts w:eastAsiaTheme="minorHAnsi"/>
          <w:b/>
          <w:bCs/>
          <w:sz w:val="23"/>
          <w:szCs w:val="23"/>
          <w:lang w:eastAsia="en-US"/>
        </w:rPr>
      </w:pPr>
      <w:r>
        <w:rPr>
          <w:rFonts w:eastAsiaTheme="minorHAnsi"/>
          <w:b/>
          <w:bCs/>
          <w:sz w:val="23"/>
          <w:szCs w:val="23"/>
          <w:lang w:eastAsia="en-US"/>
        </w:rPr>
        <w:t>6. Ответственность должностных лиц</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6.1. Должностные лица органов местного самоуправления, формирующие информацию для размещения  на официальном сайте, несут в установленном законодательством порядке дисциплинарную, административную, уголовную ответственность за содержание информации, размещенной на официальном сайте.</w:t>
      </w:r>
    </w:p>
    <w:p w:rsidR="00CF19C8" w:rsidRDefault="00CF19C8" w:rsidP="00CF19C8">
      <w:pPr>
        <w:autoSpaceDE w:val="0"/>
        <w:autoSpaceDN w:val="0"/>
        <w:adjustRightInd w:val="0"/>
        <w:jc w:val="both"/>
        <w:rPr>
          <w:rFonts w:eastAsiaTheme="minorHAnsi"/>
          <w:sz w:val="23"/>
          <w:szCs w:val="23"/>
          <w:lang w:eastAsia="en-US"/>
        </w:rPr>
      </w:pPr>
      <w:r>
        <w:rPr>
          <w:rFonts w:eastAsiaTheme="minorHAnsi"/>
          <w:sz w:val="23"/>
          <w:szCs w:val="23"/>
          <w:lang w:eastAsia="en-US"/>
        </w:rPr>
        <w:tab/>
        <w:t>6.2.Должностное лицо, органов местного самоуправления направляющее информацию для размещения на официальном сайте муниципального образования, не несёт ответственности за содержание размещаемой информации, если оно не участвовало в формировании указанной информации.</w:t>
      </w:r>
    </w:p>
    <w:p w:rsidR="00CF19C8" w:rsidRDefault="00CF19C8" w:rsidP="00CF19C8">
      <w:pPr>
        <w:autoSpaceDE w:val="0"/>
        <w:autoSpaceDN w:val="0"/>
        <w:adjustRightInd w:val="0"/>
        <w:jc w:val="center"/>
        <w:rPr>
          <w:rFonts w:eastAsiaTheme="minorHAnsi"/>
          <w:b/>
          <w:bCs/>
          <w:color w:val="000000"/>
          <w:lang w:eastAsia="en-US"/>
        </w:rPr>
      </w:pPr>
    </w:p>
    <w:p w:rsidR="00CF19C8" w:rsidRDefault="00CF19C8" w:rsidP="00CF19C8">
      <w:pPr>
        <w:autoSpaceDE w:val="0"/>
        <w:autoSpaceDN w:val="0"/>
        <w:adjustRightInd w:val="0"/>
        <w:jc w:val="center"/>
        <w:rPr>
          <w:rFonts w:eastAsiaTheme="minorHAnsi"/>
          <w:b/>
          <w:bCs/>
          <w:color w:val="000000"/>
          <w:sz w:val="23"/>
          <w:szCs w:val="23"/>
          <w:lang w:eastAsia="en-US"/>
        </w:rPr>
      </w:pPr>
    </w:p>
    <w:p w:rsidR="00CF19C8" w:rsidRDefault="00CF19C8" w:rsidP="00CF19C8">
      <w:pPr>
        <w:autoSpaceDE w:val="0"/>
        <w:autoSpaceDN w:val="0"/>
        <w:adjustRightInd w:val="0"/>
        <w:jc w:val="both"/>
        <w:rPr>
          <w:rFonts w:eastAsiaTheme="minorHAnsi"/>
          <w:color w:val="000000"/>
          <w:lang w:eastAsia="en-US"/>
        </w:rPr>
      </w:pPr>
    </w:p>
    <w:p w:rsidR="00CF19C8" w:rsidRDefault="00CF19C8" w:rsidP="00CF19C8">
      <w:pPr>
        <w:autoSpaceDE w:val="0"/>
        <w:autoSpaceDN w:val="0"/>
        <w:adjustRightInd w:val="0"/>
        <w:jc w:val="both"/>
        <w:rPr>
          <w:rFonts w:eastAsiaTheme="minorHAnsi"/>
          <w:color w:val="000000"/>
          <w:lang w:eastAsia="en-US"/>
        </w:rPr>
      </w:pPr>
    </w:p>
    <w:p w:rsidR="00CF19C8" w:rsidRDefault="00CF19C8" w:rsidP="00CF19C8">
      <w:pPr>
        <w:autoSpaceDE w:val="0"/>
        <w:autoSpaceDN w:val="0"/>
        <w:adjustRightInd w:val="0"/>
        <w:jc w:val="both"/>
        <w:rPr>
          <w:rFonts w:eastAsiaTheme="minorHAnsi"/>
          <w:color w:val="000000"/>
          <w:lang w:eastAsia="en-US"/>
        </w:rPr>
      </w:pPr>
    </w:p>
    <w:p w:rsidR="00CF19C8" w:rsidRDefault="00CF19C8" w:rsidP="00CF19C8">
      <w:pPr>
        <w:autoSpaceDE w:val="0"/>
        <w:autoSpaceDN w:val="0"/>
        <w:adjustRightInd w:val="0"/>
        <w:jc w:val="both"/>
        <w:rPr>
          <w:rFonts w:eastAsiaTheme="minorHAnsi"/>
          <w:color w:val="000000"/>
          <w:lang w:eastAsia="en-US"/>
        </w:rPr>
      </w:pPr>
    </w:p>
    <w:p w:rsidR="00CF19C8" w:rsidRDefault="00CF19C8" w:rsidP="00CF19C8">
      <w:pPr>
        <w:autoSpaceDE w:val="0"/>
        <w:autoSpaceDN w:val="0"/>
        <w:adjustRightInd w:val="0"/>
        <w:jc w:val="both"/>
        <w:rPr>
          <w:rFonts w:eastAsiaTheme="minorHAnsi"/>
          <w:color w:val="000000"/>
          <w:lang w:eastAsia="en-US"/>
        </w:rPr>
      </w:pPr>
    </w:p>
    <w:p w:rsidR="00CF19C8" w:rsidRDefault="00CF19C8" w:rsidP="00CF19C8">
      <w:pPr>
        <w:autoSpaceDE w:val="0"/>
        <w:autoSpaceDN w:val="0"/>
        <w:adjustRightInd w:val="0"/>
        <w:jc w:val="both"/>
        <w:rPr>
          <w:rFonts w:eastAsiaTheme="minorHAnsi"/>
          <w:color w:val="000000"/>
          <w:lang w:eastAsia="en-US"/>
        </w:rPr>
      </w:pPr>
    </w:p>
    <w:p w:rsidR="00CF19C8" w:rsidRDefault="00CF19C8" w:rsidP="00CF19C8">
      <w:pPr>
        <w:autoSpaceDE w:val="0"/>
        <w:autoSpaceDN w:val="0"/>
        <w:adjustRightInd w:val="0"/>
        <w:jc w:val="both"/>
        <w:rPr>
          <w:rFonts w:eastAsiaTheme="minorHAnsi"/>
          <w:color w:val="000000"/>
          <w:lang w:eastAsia="en-US"/>
        </w:rPr>
      </w:pPr>
    </w:p>
    <w:p w:rsidR="00CF19C8" w:rsidRDefault="00CF19C8" w:rsidP="00CF19C8">
      <w:pPr>
        <w:autoSpaceDE w:val="0"/>
        <w:autoSpaceDN w:val="0"/>
        <w:adjustRightInd w:val="0"/>
        <w:jc w:val="both"/>
        <w:rPr>
          <w:rFonts w:eastAsiaTheme="minorHAnsi"/>
          <w:color w:val="000000"/>
          <w:lang w:eastAsia="en-US"/>
        </w:rPr>
      </w:pPr>
    </w:p>
    <w:p w:rsidR="00CF19C8" w:rsidRDefault="00CF19C8" w:rsidP="00CF19C8">
      <w:pPr>
        <w:autoSpaceDE w:val="0"/>
        <w:autoSpaceDN w:val="0"/>
        <w:adjustRightInd w:val="0"/>
        <w:jc w:val="both"/>
        <w:rPr>
          <w:rFonts w:eastAsiaTheme="minorHAnsi"/>
          <w:color w:val="000000"/>
          <w:lang w:eastAsia="en-US"/>
        </w:rPr>
      </w:pPr>
    </w:p>
    <w:p w:rsidR="00CF19C8" w:rsidRDefault="00CF19C8" w:rsidP="00CF19C8">
      <w:pPr>
        <w:rPr>
          <w:rFonts w:eastAsiaTheme="minorHAnsi"/>
          <w:color w:val="000000"/>
          <w:lang w:eastAsia="en-US"/>
        </w:rPr>
      </w:pPr>
    </w:p>
    <w:p w:rsidR="00CF19C8" w:rsidRDefault="00CF19C8" w:rsidP="00CF19C8">
      <w:pPr>
        <w:rPr>
          <w:rFonts w:eastAsiaTheme="minorHAnsi"/>
          <w:color w:val="000000"/>
          <w:lang w:eastAsia="en-US"/>
        </w:rPr>
      </w:pPr>
    </w:p>
    <w:p w:rsidR="00CF19C8" w:rsidRDefault="00CF19C8" w:rsidP="00CF19C8">
      <w:pPr>
        <w:rPr>
          <w:rFonts w:eastAsiaTheme="minorHAnsi"/>
          <w:color w:val="000000"/>
          <w:lang w:eastAsia="en-US"/>
        </w:rPr>
      </w:pPr>
    </w:p>
    <w:p w:rsidR="00CF19C8" w:rsidRDefault="00CF19C8"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7E4994" w:rsidRDefault="007E4994" w:rsidP="00CF19C8">
      <w:pPr>
        <w:rPr>
          <w:rFonts w:eastAsiaTheme="minorHAnsi"/>
          <w:color w:val="000000"/>
          <w:lang w:eastAsia="en-US"/>
        </w:rPr>
      </w:pPr>
    </w:p>
    <w:p w:rsidR="00CF19C8" w:rsidRDefault="00CF19C8" w:rsidP="00CF19C8">
      <w:pPr>
        <w:rPr>
          <w:rFonts w:eastAsiaTheme="minorHAnsi"/>
          <w:color w:val="000000"/>
          <w:lang w:eastAsia="en-US"/>
        </w:rPr>
      </w:pPr>
    </w:p>
    <w:p w:rsidR="00134599" w:rsidRDefault="00134599" w:rsidP="00CF19C8">
      <w:pPr>
        <w:rPr>
          <w:rFonts w:eastAsiaTheme="minorHAnsi"/>
          <w:color w:val="000000"/>
          <w:lang w:eastAsia="en-US"/>
        </w:rPr>
      </w:pPr>
    </w:p>
    <w:p w:rsidR="00134599" w:rsidRDefault="00134599" w:rsidP="00CF19C8">
      <w:pPr>
        <w:rPr>
          <w:rFonts w:eastAsiaTheme="minorHAnsi"/>
          <w:color w:val="000000"/>
          <w:lang w:eastAsia="en-US"/>
        </w:rPr>
      </w:pPr>
    </w:p>
    <w:p w:rsidR="00134599" w:rsidRDefault="00134599" w:rsidP="00CF19C8">
      <w:pPr>
        <w:rPr>
          <w:rFonts w:eastAsiaTheme="minorHAnsi"/>
          <w:color w:val="000000"/>
          <w:lang w:eastAsia="en-US"/>
        </w:rPr>
      </w:pPr>
    </w:p>
    <w:p w:rsidR="00134599" w:rsidRDefault="00134599" w:rsidP="00CF19C8">
      <w:pPr>
        <w:rPr>
          <w:rFonts w:eastAsiaTheme="minorHAnsi"/>
          <w:color w:val="000000"/>
          <w:lang w:eastAsia="en-US"/>
        </w:rPr>
      </w:pPr>
    </w:p>
    <w:p w:rsidR="00134599" w:rsidRDefault="00134599" w:rsidP="00CF19C8">
      <w:pPr>
        <w:rPr>
          <w:rFonts w:eastAsiaTheme="minorHAnsi"/>
          <w:color w:val="000000"/>
          <w:lang w:eastAsia="en-US"/>
        </w:rPr>
      </w:pPr>
    </w:p>
    <w:p w:rsidR="005E3852" w:rsidRDefault="005E3852" w:rsidP="00CF19C8">
      <w:pPr>
        <w:rPr>
          <w:rFonts w:eastAsiaTheme="minorHAnsi"/>
          <w:color w:val="000000"/>
          <w:lang w:eastAsia="en-US"/>
        </w:rPr>
      </w:pPr>
    </w:p>
    <w:p w:rsidR="005E3852" w:rsidRDefault="005E3852" w:rsidP="00CF19C8">
      <w:pPr>
        <w:rPr>
          <w:rFonts w:eastAsiaTheme="minorHAnsi"/>
          <w:color w:val="000000"/>
          <w:lang w:eastAsia="en-US"/>
        </w:rPr>
      </w:pPr>
    </w:p>
    <w:p w:rsidR="005E3852" w:rsidRDefault="005E3852" w:rsidP="00CF19C8">
      <w:pPr>
        <w:rPr>
          <w:rFonts w:eastAsiaTheme="minorHAnsi"/>
          <w:color w:val="000000"/>
          <w:lang w:eastAsia="en-US"/>
        </w:rPr>
      </w:pPr>
    </w:p>
    <w:p w:rsidR="00CF19C8" w:rsidRDefault="00CF19C8" w:rsidP="00CF19C8">
      <w:pPr>
        <w:rPr>
          <w:rFonts w:eastAsiaTheme="minorHAnsi"/>
          <w:color w:val="000000"/>
          <w:lang w:eastAsia="en-US"/>
        </w:rPr>
      </w:pPr>
    </w:p>
    <w:p w:rsidR="00CF19C8" w:rsidRDefault="00CF19C8" w:rsidP="00CF19C8">
      <w:pPr>
        <w:rPr>
          <w:rFonts w:eastAsiaTheme="minorHAnsi"/>
          <w:sz w:val="20"/>
          <w:szCs w:val="20"/>
          <w:lang w:eastAsia="en-US"/>
        </w:rPr>
      </w:pPr>
    </w:p>
    <w:p w:rsidR="00CF19C8" w:rsidRDefault="005D1681" w:rsidP="005D1681">
      <w:pPr>
        <w:ind w:left="4956"/>
        <w:jc w:val="center"/>
        <w:rPr>
          <w:rFonts w:eastAsiaTheme="minorHAnsi"/>
          <w:sz w:val="20"/>
          <w:szCs w:val="20"/>
          <w:lang w:eastAsia="en-US"/>
        </w:rPr>
      </w:pPr>
      <w:r>
        <w:rPr>
          <w:rFonts w:eastAsiaTheme="minorHAnsi"/>
          <w:sz w:val="20"/>
          <w:szCs w:val="20"/>
          <w:lang w:eastAsia="en-US"/>
        </w:rPr>
        <w:t xml:space="preserve">                                         </w:t>
      </w:r>
      <w:r w:rsidR="005E3852">
        <w:rPr>
          <w:rFonts w:eastAsiaTheme="minorHAnsi"/>
          <w:sz w:val="20"/>
          <w:szCs w:val="20"/>
          <w:lang w:eastAsia="en-US"/>
        </w:rPr>
        <w:t xml:space="preserve">           </w:t>
      </w:r>
      <w:r w:rsidR="00134599">
        <w:rPr>
          <w:rFonts w:eastAsiaTheme="minorHAnsi"/>
          <w:sz w:val="20"/>
          <w:szCs w:val="20"/>
          <w:lang w:eastAsia="en-US"/>
        </w:rPr>
        <w:t>Приложение 2</w:t>
      </w:r>
    </w:p>
    <w:p w:rsidR="00134599" w:rsidRDefault="005D1681" w:rsidP="005D1681">
      <w:pPr>
        <w:ind w:left="4956"/>
        <w:jc w:val="center"/>
        <w:rPr>
          <w:rFonts w:eastAsiaTheme="minorHAnsi"/>
          <w:sz w:val="20"/>
          <w:szCs w:val="20"/>
          <w:lang w:eastAsia="en-US"/>
        </w:rPr>
      </w:pPr>
      <w:r>
        <w:rPr>
          <w:rFonts w:eastAsiaTheme="minorHAnsi"/>
          <w:sz w:val="20"/>
          <w:szCs w:val="20"/>
          <w:lang w:eastAsia="en-US"/>
        </w:rPr>
        <w:t xml:space="preserve">   </w:t>
      </w:r>
      <w:r w:rsidR="00134599">
        <w:rPr>
          <w:rFonts w:eastAsiaTheme="minorHAnsi"/>
          <w:sz w:val="20"/>
          <w:szCs w:val="20"/>
          <w:lang w:eastAsia="en-US"/>
        </w:rPr>
        <w:t xml:space="preserve">               </w:t>
      </w:r>
      <w:r>
        <w:rPr>
          <w:rFonts w:eastAsiaTheme="minorHAnsi"/>
          <w:sz w:val="20"/>
          <w:szCs w:val="20"/>
          <w:lang w:eastAsia="en-US"/>
        </w:rPr>
        <w:t xml:space="preserve">                </w:t>
      </w:r>
      <w:r w:rsidR="00134599">
        <w:rPr>
          <w:rFonts w:eastAsiaTheme="minorHAnsi"/>
          <w:sz w:val="20"/>
          <w:szCs w:val="20"/>
          <w:lang w:eastAsia="en-US"/>
        </w:rPr>
        <w:t xml:space="preserve">             к </w:t>
      </w:r>
      <w:r>
        <w:rPr>
          <w:rFonts w:eastAsiaTheme="minorHAnsi"/>
          <w:sz w:val="20"/>
          <w:szCs w:val="20"/>
          <w:lang w:eastAsia="en-US"/>
        </w:rPr>
        <w:t xml:space="preserve"> </w:t>
      </w:r>
      <w:r w:rsidR="00134599">
        <w:rPr>
          <w:rFonts w:eastAsiaTheme="minorHAnsi"/>
          <w:sz w:val="20"/>
          <w:szCs w:val="20"/>
          <w:lang w:eastAsia="en-US"/>
        </w:rPr>
        <w:t>Решению</w:t>
      </w:r>
      <w:r>
        <w:rPr>
          <w:rFonts w:eastAsiaTheme="minorHAnsi"/>
          <w:sz w:val="20"/>
          <w:szCs w:val="20"/>
          <w:lang w:eastAsia="en-US"/>
        </w:rPr>
        <w:t xml:space="preserve">  </w:t>
      </w:r>
      <w:r w:rsidR="005E3852">
        <w:rPr>
          <w:rFonts w:eastAsiaTheme="minorHAnsi"/>
          <w:sz w:val="20"/>
          <w:szCs w:val="20"/>
          <w:lang w:eastAsia="en-US"/>
        </w:rPr>
        <w:t xml:space="preserve">           </w:t>
      </w:r>
      <w:r>
        <w:rPr>
          <w:rFonts w:eastAsiaTheme="minorHAnsi"/>
          <w:sz w:val="20"/>
          <w:szCs w:val="20"/>
          <w:lang w:eastAsia="en-US"/>
        </w:rPr>
        <w:t xml:space="preserve">  </w:t>
      </w:r>
    </w:p>
    <w:p w:rsidR="00CF19C8" w:rsidRDefault="005D1681" w:rsidP="00CF19C8">
      <w:pPr>
        <w:ind w:left="4956"/>
        <w:jc w:val="right"/>
        <w:rPr>
          <w:rFonts w:eastAsiaTheme="minorHAnsi"/>
          <w:sz w:val="20"/>
          <w:szCs w:val="20"/>
          <w:lang w:eastAsia="en-US"/>
        </w:rPr>
      </w:pPr>
      <w:r>
        <w:rPr>
          <w:rFonts w:eastAsiaTheme="minorHAnsi"/>
          <w:sz w:val="20"/>
          <w:szCs w:val="20"/>
          <w:lang w:eastAsia="en-US"/>
        </w:rPr>
        <w:t>от  28.02.2017</w:t>
      </w:r>
      <w:r w:rsidR="00360030">
        <w:rPr>
          <w:rFonts w:eastAsiaTheme="minorHAnsi"/>
          <w:sz w:val="20"/>
          <w:szCs w:val="20"/>
          <w:lang w:eastAsia="en-US"/>
        </w:rPr>
        <w:t xml:space="preserve">     № </w:t>
      </w:r>
      <w:r w:rsidR="008F3FF0">
        <w:rPr>
          <w:rFonts w:eastAsiaTheme="minorHAnsi"/>
          <w:sz w:val="20"/>
          <w:szCs w:val="20"/>
          <w:lang w:eastAsia="en-US"/>
        </w:rPr>
        <w:t>7</w:t>
      </w:r>
      <w:r w:rsidR="00360030">
        <w:rPr>
          <w:rFonts w:eastAsiaTheme="minorHAnsi"/>
          <w:sz w:val="20"/>
          <w:szCs w:val="20"/>
          <w:lang w:eastAsia="en-US"/>
        </w:rPr>
        <w:t xml:space="preserve">    </w:t>
      </w:r>
    </w:p>
    <w:p w:rsidR="00CF19C8" w:rsidRDefault="00CF19C8" w:rsidP="00CF19C8">
      <w:pPr>
        <w:rPr>
          <w:rFonts w:eastAsiaTheme="minorHAnsi"/>
          <w:lang w:eastAsia="en-US"/>
        </w:rPr>
      </w:pPr>
    </w:p>
    <w:p w:rsidR="00CF19C8" w:rsidRDefault="00CF19C8" w:rsidP="00CF19C8">
      <w:pPr>
        <w:autoSpaceDE w:val="0"/>
        <w:autoSpaceDN w:val="0"/>
        <w:adjustRightInd w:val="0"/>
        <w:jc w:val="center"/>
        <w:rPr>
          <w:rFonts w:eastAsiaTheme="minorHAnsi"/>
          <w:b/>
          <w:bCs/>
          <w:lang w:eastAsia="en-US"/>
        </w:rPr>
      </w:pPr>
      <w:r>
        <w:rPr>
          <w:rFonts w:eastAsiaTheme="minorHAnsi"/>
          <w:b/>
          <w:bCs/>
          <w:lang w:eastAsia="en-US"/>
        </w:rPr>
        <w:t>Перечень</w:t>
      </w:r>
    </w:p>
    <w:p w:rsidR="00CF19C8" w:rsidRDefault="00CF19C8" w:rsidP="00CF19C8">
      <w:pPr>
        <w:autoSpaceDE w:val="0"/>
        <w:autoSpaceDN w:val="0"/>
        <w:adjustRightInd w:val="0"/>
        <w:jc w:val="center"/>
        <w:rPr>
          <w:rFonts w:eastAsiaTheme="minorHAnsi"/>
          <w:b/>
          <w:bCs/>
          <w:lang w:eastAsia="en-US"/>
        </w:rPr>
      </w:pPr>
      <w:r>
        <w:rPr>
          <w:rFonts w:eastAsiaTheme="minorHAnsi"/>
          <w:b/>
          <w:bCs/>
          <w:lang w:eastAsia="en-US"/>
        </w:rPr>
        <w:t xml:space="preserve">информации, размещаемой в на официальном сайте </w:t>
      </w:r>
      <w:proofErr w:type="gramStart"/>
      <w:r>
        <w:rPr>
          <w:rFonts w:eastAsiaTheme="minorHAnsi"/>
          <w:b/>
          <w:bCs/>
          <w:lang w:eastAsia="en-US"/>
        </w:rPr>
        <w:t>муниципального</w:t>
      </w:r>
      <w:proofErr w:type="gramEnd"/>
    </w:p>
    <w:p w:rsidR="00CF19C8" w:rsidRDefault="00CF19C8" w:rsidP="00CF19C8">
      <w:pPr>
        <w:autoSpaceDE w:val="0"/>
        <w:autoSpaceDN w:val="0"/>
        <w:adjustRightInd w:val="0"/>
        <w:jc w:val="center"/>
        <w:rPr>
          <w:rFonts w:eastAsiaTheme="minorHAnsi"/>
          <w:b/>
          <w:bCs/>
          <w:lang w:eastAsia="en-US"/>
        </w:rPr>
      </w:pPr>
      <w:r>
        <w:rPr>
          <w:rFonts w:eastAsiaTheme="minorHAnsi"/>
          <w:b/>
          <w:bCs/>
          <w:lang w:eastAsia="en-US"/>
        </w:rPr>
        <w:t>образования  посёлок Тярлево в сети Интернет</w:t>
      </w:r>
    </w:p>
    <w:p w:rsidR="00CF19C8" w:rsidRDefault="00CF19C8" w:rsidP="00CF19C8">
      <w:pPr>
        <w:autoSpaceDE w:val="0"/>
        <w:autoSpaceDN w:val="0"/>
        <w:adjustRightInd w:val="0"/>
        <w:jc w:val="center"/>
        <w:rPr>
          <w:rFonts w:eastAsiaTheme="minorHAnsi"/>
          <w:b/>
          <w:bCs/>
          <w:lang w:eastAsia="en-US"/>
        </w:rPr>
      </w:pPr>
    </w:p>
    <w:tbl>
      <w:tblPr>
        <w:tblStyle w:val="a3"/>
        <w:tblW w:w="10695" w:type="dxa"/>
        <w:tblInd w:w="-98" w:type="dxa"/>
        <w:tblLayout w:type="fixed"/>
        <w:tblLook w:val="04A0" w:firstRow="1" w:lastRow="0" w:firstColumn="1" w:lastColumn="0" w:noHBand="0" w:noVBand="1"/>
      </w:tblPr>
      <w:tblGrid>
        <w:gridCol w:w="236"/>
        <w:gridCol w:w="254"/>
        <w:gridCol w:w="142"/>
        <w:gridCol w:w="5243"/>
        <w:gridCol w:w="567"/>
        <w:gridCol w:w="4253"/>
      </w:tblGrid>
      <w:tr w:rsidR="00CF19C8" w:rsidTr="00CF19C8">
        <w:tc>
          <w:tcPr>
            <w:tcW w:w="236" w:type="dxa"/>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jc w:val="center"/>
              <w:rPr>
                <w:rFonts w:eastAsiaTheme="minorHAnsi"/>
                <w:b/>
                <w:bCs/>
                <w:lang w:eastAsia="en-US"/>
              </w:rPr>
            </w:pPr>
          </w:p>
        </w:tc>
        <w:tc>
          <w:tcPr>
            <w:tcW w:w="6207" w:type="dxa"/>
            <w:gridSpan w:val="4"/>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Категория информации</w:t>
            </w:r>
          </w:p>
          <w:p w:rsidR="00CF19C8" w:rsidRDefault="00CF19C8">
            <w:pPr>
              <w:autoSpaceDE w:val="0"/>
              <w:autoSpaceDN w:val="0"/>
              <w:adjustRightInd w:val="0"/>
              <w:jc w:val="center"/>
              <w:rPr>
                <w:rFonts w:eastAsiaTheme="minorHAnsi"/>
                <w:b/>
                <w:bCs/>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r>
              <w:rPr>
                <w:rFonts w:eastAsiaTheme="minorHAnsi"/>
                <w:lang w:eastAsia="en-US"/>
              </w:rPr>
              <w:t>Периодичность размещения и сроки обновления</w:t>
            </w:r>
          </w:p>
        </w:tc>
      </w:tr>
      <w:tr w:rsidR="00CF19C8" w:rsidTr="00CF19C8">
        <w:tc>
          <w:tcPr>
            <w:tcW w:w="10696" w:type="dxa"/>
            <w:gridSpan w:val="6"/>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jc w:val="center"/>
              <w:rPr>
                <w:rFonts w:eastAsiaTheme="minorHAnsi"/>
                <w:b/>
                <w:bCs/>
                <w:lang w:eastAsia="en-US"/>
              </w:rPr>
            </w:pPr>
            <w:r>
              <w:rPr>
                <w:rFonts w:eastAsiaTheme="minorHAnsi"/>
                <w:b/>
                <w:bCs/>
                <w:lang w:eastAsia="en-US"/>
              </w:rPr>
              <w:t>Общая информация</w:t>
            </w:r>
          </w:p>
          <w:p w:rsidR="00CF19C8" w:rsidRDefault="00CF19C8">
            <w:pPr>
              <w:autoSpaceDE w:val="0"/>
              <w:autoSpaceDN w:val="0"/>
              <w:adjustRightInd w:val="0"/>
              <w:jc w:val="center"/>
              <w:rPr>
                <w:rFonts w:eastAsiaTheme="minorHAnsi"/>
                <w:b/>
                <w:bCs/>
                <w:lang w:eastAsia="en-US"/>
              </w:rPr>
            </w:pPr>
          </w:p>
        </w:tc>
      </w:tr>
      <w:tr w:rsidR="00CF19C8" w:rsidTr="00CF19C8">
        <w:tc>
          <w:tcPr>
            <w:tcW w:w="490" w:type="dxa"/>
            <w:gridSpan w:val="2"/>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1.</w:t>
            </w:r>
          </w:p>
          <w:p w:rsidR="00CF19C8" w:rsidRDefault="00CF19C8">
            <w:pPr>
              <w:autoSpaceDE w:val="0"/>
              <w:autoSpaceDN w:val="0"/>
              <w:adjustRightInd w:val="0"/>
              <w:jc w:val="center"/>
              <w:rPr>
                <w:rFonts w:eastAsiaTheme="minorHAnsi"/>
                <w:b/>
                <w:bCs/>
                <w:lang w:eastAsia="en-US"/>
              </w:rPr>
            </w:pPr>
          </w:p>
        </w:tc>
        <w:tc>
          <w:tcPr>
            <w:tcW w:w="5953" w:type="dxa"/>
            <w:gridSpan w:val="3"/>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Полное и сокращенное наименование</w:t>
            </w:r>
          </w:p>
          <w:p w:rsidR="00CF19C8" w:rsidRDefault="00CF19C8">
            <w:pPr>
              <w:autoSpaceDE w:val="0"/>
              <w:autoSpaceDN w:val="0"/>
              <w:adjustRightInd w:val="0"/>
              <w:rPr>
                <w:rFonts w:eastAsiaTheme="minorHAnsi"/>
                <w:lang w:eastAsia="en-US"/>
              </w:rPr>
            </w:pPr>
            <w:r>
              <w:rPr>
                <w:rFonts w:eastAsiaTheme="minorHAnsi"/>
                <w:lang w:eastAsia="en-US"/>
              </w:rPr>
              <w:t>муниципального образования;</w:t>
            </w:r>
          </w:p>
          <w:p w:rsidR="00CF19C8" w:rsidRDefault="00CF19C8">
            <w:pPr>
              <w:autoSpaceDE w:val="0"/>
              <w:autoSpaceDN w:val="0"/>
              <w:adjustRightInd w:val="0"/>
              <w:rPr>
                <w:rFonts w:eastAsiaTheme="minorHAnsi"/>
                <w:lang w:eastAsia="en-US"/>
              </w:rPr>
            </w:pPr>
          </w:p>
          <w:p w:rsidR="00CF19C8" w:rsidRDefault="00CF19C8">
            <w:pPr>
              <w:autoSpaceDE w:val="0"/>
              <w:autoSpaceDN w:val="0"/>
              <w:adjustRightInd w:val="0"/>
              <w:rPr>
                <w:rFonts w:eastAsiaTheme="minorHAnsi"/>
                <w:lang w:eastAsia="en-US"/>
              </w:rPr>
            </w:pPr>
            <w:r>
              <w:rPr>
                <w:rFonts w:eastAsiaTheme="minorHAnsi"/>
                <w:lang w:eastAsia="en-US"/>
              </w:rPr>
              <w:t>структура ОМСУ;</w:t>
            </w:r>
          </w:p>
          <w:p w:rsidR="00CF19C8" w:rsidRDefault="00CF19C8">
            <w:pPr>
              <w:autoSpaceDE w:val="0"/>
              <w:autoSpaceDN w:val="0"/>
              <w:adjustRightInd w:val="0"/>
              <w:rPr>
                <w:rFonts w:eastAsiaTheme="minorHAnsi"/>
                <w:lang w:eastAsia="en-US"/>
              </w:rPr>
            </w:pPr>
          </w:p>
          <w:p w:rsidR="00CF19C8" w:rsidRDefault="00CF19C8">
            <w:pPr>
              <w:autoSpaceDE w:val="0"/>
              <w:autoSpaceDN w:val="0"/>
              <w:adjustRightInd w:val="0"/>
              <w:rPr>
                <w:rFonts w:eastAsiaTheme="minorHAnsi"/>
                <w:lang w:eastAsia="en-US"/>
              </w:rPr>
            </w:pPr>
            <w:r>
              <w:rPr>
                <w:rFonts w:eastAsiaTheme="minorHAnsi"/>
                <w:lang w:eastAsia="en-US"/>
              </w:rPr>
              <w:t xml:space="preserve">наименование, почтовый адрес, адрес электронной почты, номера телефонов Муниципального Совета и Местной администрации </w:t>
            </w:r>
          </w:p>
        </w:tc>
        <w:tc>
          <w:tcPr>
            <w:tcW w:w="4253" w:type="dxa"/>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 xml:space="preserve">поддерживается в </w:t>
            </w:r>
            <w:proofErr w:type="gramStart"/>
            <w:r>
              <w:rPr>
                <w:rFonts w:eastAsiaTheme="minorHAnsi"/>
                <w:lang w:eastAsia="en-US"/>
              </w:rPr>
              <w:t>актуальном</w:t>
            </w:r>
            <w:proofErr w:type="gramEnd"/>
          </w:p>
          <w:p w:rsidR="00CF19C8" w:rsidRDefault="00CF19C8">
            <w:pPr>
              <w:autoSpaceDE w:val="0"/>
              <w:autoSpaceDN w:val="0"/>
              <w:adjustRightInd w:val="0"/>
              <w:rPr>
                <w:rFonts w:eastAsiaTheme="minorHAnsi"/>
                <w:lang w:eastAsia="en-US"/>
              </w:rPr>
            </w:pPr>
            <w:proofErr w:type="gramStart"/>
            <w:r>
              <w:rPr>
                <w:rFonts w:eastAsiaTheme="minorHAnsi"/>
                <w:lang w:eastAsia="en-US"/>
              </w:rPr>
              <w:t>состоянии</w:t>
            </w:r>
            <w:proofErr w:type="gramEnd"/>
          </w:p>
          <w:p w:rsidR="00CF19C8" w:rsidRDefault="00CF19C8">
            <w:pPr>
              <w:autoSpaceDE w:val="0"/>
              <w:autoSpaceDN w:val="0"/>
              <w:adjustRightInd w:val="0"/>
              <w:jc w:val="center"/>
              <w:rPr>
                <w:rFonts w:eastAsiaTheme="minorHAnsi"/>
                <w:b/>
                <w:bCs/>
                <w:lang w:eastAsia="en-US"/>
              </w:rPr>
            </w:pPr>
          </w:p>
        </w:tc>
      </w:tr>
      <w:tr w:rsidR="00CF19C8" w:rsidTr="00CF19C8">
        <w:tc>
          <w:tcPr>
            <w:tcW w:w="490" w:type="dxa"/>
            <w:gridSpan w:val="2"/>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2.</w:t>
            </w:r>
          </w:p>
          <w:p w:rsidR="00CF19C8" w:rsidRDefault="00CF19C8">
            <w:pPr>
              <w:autoSpaceDE w:val="0"/>
              <w:autoSpaceDN w:val="0"/>
              <w:adjustRightInd w:val="0"/>
              <w:jc w:val="center"/>
              <w:rPr>
                <w:rFonts w:eastAsiaTheme="minorHAnsi"/>
                <w:b/>
                <w:bCs/>
                <w:lang w:eastAsia="en-US"/>
              </w:rPr>
            </w:pPr>
          </w:p>
        </w:tc>
        <w:tc>
          <w:tcPr>
            <w:tcW w:w="5953"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r>
              <w:rPr>
                <w:rFonts w:eastAsiaTheme="minorHAnsi"/>
                <w:lang w:eastAsia="en-US"/>
              </w:rPr>
              <w:t xml:space="preserve">Сведения о главе муниципального образования. </w:t>
            </w:r>
          </w:p>
        </w:tc>
        <w:tc>
          <w:tcPr>
            <w:tcW w:w="4253" w:type="dxa"/>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r>
              <w:rPr>
                <w:rFonts w:eastAsiaTheme="minorHAnsi"/>
                <w:lang w:eastAsia="en-US"/>
              </w:rPr>
              <w:t>В течение 5 рабочих дней со дня</w:t>
            </w:r>
          </w:p>
          <w:p w:rsidR="00CF19C8" w:rsidRDefault="00CF19C8">
            <w:pPr>
              <w:autoSpaceDE w:val="0"/>
              <w:autoSpaceDN w:val="0"/>
              <w:adjustRightInd w:val="0"/>
              <w:rPr>
                <w:rFonts w:eastAsiaTheme="minorHAnsi"/>
                <w:lang w:eastAsia="en-US"/>
              </w:rPr>
            </w:pPr>
            <w:r>
              <w:rPr>
                <w:rFonts w:eastAsiaTheme="minorHAnsi"/>
                <w:lang w:eastAsia="en-US"/>
              </w:rPr>
              <w:t xml:space="preserve">назначения на должность. Поддерживается </w:t>
            </w:r>
            <w:proofErr w:type="gramStart"/>
            <w:r>
              <w:rPr>
                <w:rFonts w:eastAsiaTheme="minorHAnsi"/>
                <w:lang w:eastAsia="en-US"/>
              </w:rPr>
              <w:t>в</w:t>
            </w:r>
            <w:proofErr w:type="gramEnd"/>
          </w:p>
          <w:p w:rsidR="00CF19C8" w:rsidRDefault="00CF19C8">
            <w:pPr>
              <w:autoSpaceDE w:val="0"/>
              <w:autoSpaceDN w:val="0"/>
              <w:adjustRightInd w:val="0"/>
              <w:rPr>
                <w:rFonts w:eastAsiaTheme="minorHAnsi"/>
                <w:lang w:eastAsia="en-US"/>
              </w:rPr>
            </w:pPr>
            <w:r>
              <w:rPr>
                <w:rFonts w:eastAsiaTheme="minorHAnsi"/>
                <w:lang w:eastAsia="en-US"/>
              </w:rPr>
              <w:t xml:space="preserve">актуальном </w:t>
            </w:r>
            <w:proofErr w:type="gramStart"/>
            <w:r>
              <w:rPr>
                <w:rFonts w:eastAsiaTheme="minorHAnsi"/>
                <w:lang w:eastAsia="en-US"/>
              </w:rPr>
              <w:t>состоянии</w:t>
            </w:r>
            <w:proofErr w:type="gramEnd"/>
          </w:p>
        </w:tc>
      </w:tr>
      <w:tr w:rsidR="00CF19C8" w:rsidTr="00CF19C8">
        <w:trPr>
          <w:trHeight w:val="1411"/>
        </w:trPr>
        <w:tc>
          <w:tcPr>
            <w:tcW w:w="490" w:type="dxa"/>
            <w:gridSpan w:val="2"/>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3.</w:t>
            </w:r>
          </w:p>
          <w:p w:rsidR="00CF19C8" w:rsidRDefault="00CF19C8">
            <w:pPr>
              <w:autoSpaceDE w:val="0"/>
              <w:autoSpaceDN w:val="0"/>
              <w:adjustRightInd w:val="0"/>
              <w:jc w:val="center"/>
              <w:rPr>
                <w:rFonts w:eastAsiaTheme="minorHAnsi"/>
                <w:b/>
                <w:bCs/>
                <w:lang w:eastAsia="en-US"/>
              </w:rPr>
            </w:pPr>
          </w:p>
        </w:tc>
        <w:tc>
          <w:tcPr>
            <w:tcW w:w="5953"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proofErr w:type="gramStart"/>
            <w:r>
              <w:rPr>
                <w:rFonts w:eastAsiaTheme="minorHAnsi"/>
                <w:lang w:eastAsia="en-US"/>
              </w:rPr>
              <w:t>Сведения о главе Местной администрации, муниципальных служащих Местной администрации (фамилии, имена, отчества, номера служебных телефонов, а также при согласии указанных лиц - иные сведения о них</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r>
              <w:rPr>
                <w:rFonts w:eastAsiaTheme="minorHAnsi"/>
                <w:lang w:eastAsia="en-US"/>
              </w:rPr>
              <w:t>В течение 5 рабочих дней со дня</w:t>
            </w:r>
          </w:p>
          <w:p w:rsidR="00CF19C8" w:rsidRDefault="00CF19C8">
            <w:pPr>
              <w:autoSpaceDE w:val="0"/>
              <w:autoSpaceDN w:val="0"/>
              <w:adjustRightInd w:val="0"/>
              <w:rPr>
                <w:rFonts w:eastAsiaTheme="minorHAnsi"/>
                <w:lang w:eastAsia="en-US"/>
              </w:rPr>
            </w:pPr>
            <w:r>
              <w:rPr>
                <w:rFonts w:eastAsiaTheme="minorHAnsi"/>
                <w:lang w:eastAsia="en-US"/>
              </w:rPr>
              <w:t xml:space="preserve">назначения на должность. Поддерживается </w:t>
            </w:r>
            <w:proofErr w:type="gramStart"/>
            <w:r>
              <w:rPr>
                <w:rFonts w:eastAsiaTheme="minorHAnsi"/>
                <w:lang w:eastAsia="en-US"/>
              </w:rPr>
              <w:t>в</w:t>
            </w:r>
            <w:proofErr w:type="gramEnd"/>
          </w:p>
          <w:p w:rsidR="00CF19C8" w:rsidRDefault="00CF19C8">
            <w:pPr>
              <w:autoSpaceDE w:val="0"/>
              <w:autoSpaceDN w:val="0"/>
              <w:adjustRightInd w:val="0"/>
              <w:rPr>
                <w:rFonts w:eastAsiaTheme="minorHAnsi"/>
                <w:lang w:eastAsia="en-US"/>
              </w:rPr>
            </w:pPr>
            <w:r>
              <w:rPr>
                <w:rFonts w:eastAsiaTheme="minorHAnsi"/>
                <w:lang w:eastAsia="en-US"/>
              </w:rPr>
              <w:t xml:space="preserve">актуальном </w:t>
            </w:r>
            <w:proofErr w:type="gramStart"/>
            <w:r>
              <w:rPr>
                <w:rFonts w:eastAsiaTheme="minorHAnsi"/>
                <w:lang w:eastAsia="en-US"/>
              </w:rPr>
              <w:t>состоянии</w:t>
            </w:r>
            <w:proofErr w:type="gramEnd"/>
          </w:p>
        </w:tc>
      </w:tr>
      <w:tr w:rsidR="00CF19C8" w:rsidTr="00CF19C8">
        <w:tc>
          <w:tcPr>
            <w:tcW w:w="10696" w:type="dxa"/>
            <w:gridSpan w:val="6"/>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jc w:val="center"/>
              <w:rPr>
                <w:rFonts w:eastAsiaTheme="minorHAnsi"/>
                <w:b/>
                <w:bCs/>
                <w:lang w:eastAsia="en-US"/>
              </w:rPr>
            </w:pPr>
            <w:r>
              <w:rPr>
                <w:rFonts w:eastAsiaTheme="minorHAnsi"/>
                <w:b/>
                <w:bCs/>
                <w:lang w:eastAsia="en-US"/>
              </w:rPr>
              <w:t>Информация о нормотворческой деятельности</w:t>
            </w:r>
          </w:p>
          <w:p w:rsidR="00CF19C8" w:rsidRDefault="00CF19C8">
            <w:pPr>
              <w:autoSpaceDE w:val="0"/>
              <w:autoSpaceDN w:val="0"/>
              <w:adjustRightInd w:val="0"/>
              <w:rPr>
                <w:rFonts w:eastAsiaTheme="minorHAnsi"/>
                <w:lang w:eastAsia="en-US"/>
              </w:rPr>
            </w:pPr>
          </w:p>
        </w:tc>
      </w:tr>
      <w:tr w:rsidR="00CF19C8" w:rsidTr="00CF19C8">
        <w:tc>
          <w:tcPr>
            <w:tcW w:w="632"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bCs/>
                <w:lang w:eastAsia="en-US"/>
              </w:rPr>
            </w:pPr>
            <w:r>
              <w:rPr>
                <w:rFonts w:eastAsiaTheme="minorHAnsi"/>
                <w:bCs/>
                <w:lang w:eastAsia="en-US"/>
              </w:rPr>
              <w:t>4.</w:t>
            </w:r>
          </w:p>
        </w:tc>
        <w:tc>
          <w:tcPr>
            <w:tcW w:w="5811" w:type="dxa"/>
            <w:gridSpan w:val="2"/>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color w:val="FF0000"/>
                <w:lang w:eastAsia="en-US"/>
              </w:rPr>
            </w:pPr>
            <w:r>
              <w:rPr>
                <w:rFonts w:eastAsiaTheme="minorHAnsi"/>
                <w:lang w:eastAsia="en-US"/>
              </w:rPr>
              <w:t>Изданные нормативные правовые акты Муниципального Совета</w:t>
            </w:r>
            <w:proofErr w:type="gramStart"/>
            <w:r>
              <w:rPr>
                <w:rFonts w:eastAsiaTheme="minorHAnsi"/>
                <w:lang w:eastAsia="en-US"/>
              </w:rPr>
              <w:t>.</w:t>
            </w:r>
            <w:proofErr w:type="gramEnd"/>
            <w:r>
              <w:rPr>
                <w:rFonts w:eastAsiaTheme="minorHAnsi"/>
                <w:lang w:eastAsia="en-US"/>
              </w:rPr>
              <w:t xml:space="preserve"> </w:t>
            </w:r>
            <w:proofErr w:type="gramStart"/>
            <w:r>
              <w:rPr>
                <w:rFonts w:eastAsiaTheme="minorHAnsi"/>
                <w:lang w:eastAsia="en-US"/>
              </w:rPr>
              <w:t>в</w:t>
            </w:r>
            <w:proofErr w:type="gramEnd"/>
            <w:r>
              <w:rPr>
                <w:rFonts w:eastAsiaTheme="minorHAnsi"/>
                <w:lang w:eastAsia="en-US"/>
              </w:rPr>
              <w:t xml:space="preserve">ключая сведения о внесении в них изменений </w:t>
            </w:r>
          </w:p>
        </w:tc>
        <w:tc>
          <w:tcPr>
            <w:tcW w:w="4253" w:type="dxa"/>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В течение 7 рабочих дней с момента вступления их в законную силу</w:t>
            </w:r>
          </w:p>
          <w:p w:rsidR="00CF19C8" w:rsidRDefault="00CF19C8">
            <w:pPr>
              <w:autoSpaceDE w:val="0"/>
              <w:autoSpaceDN w:val="0"/>
              <w:adjustRightInd w:val="0"/>
              <w:rPr>
                <w:rFonts w:eastAsiaTheme="minorHAnsi"/>
                <w:lang w:eastAsia="en-US"/>
              </w:rPr>
            </w:pPr>
            <w:r>
              <w:rPr>
                <w:rFonts w:eastAsiaTheme="minorHAnsi"/>
                <w:lang w:eastAsia="en-US"/>
              </w:rPr>
              <w:t xml:space="preserve">Поддерживается в </w:t>
            </w:r>
            <w:proofErr w:type="gramStart"/>
            <w:r>
              <w:rPr>
                <w:rFonts w:eastAsiaTheme="minorHAnsi"/>
                <w:lang w:eastAsia="en-US"/>
              </w:rPr>
              <w:t>актуальном</w:t>
            </w:r>
            <w:proofErr w:type="gramEnd"/>
          </w:p>
          <w:p w:rsidR="00CF19C8" w:rsidRDefault="00CF19C8">
            <w:pPr>
              <w:autoSpaceDE w:val="0"/>
              <w:autoSpaceDN w:val="0"/>
              <w:adjustRightInd w:val="0"/>
              <w:rPr>
                <w:rFonts w:eastAsiaTheme="minorHAnsi"/>
                <w:lang w:eastAsia="en-US"/>
              </w:rPr>
            </w:pPr>
            <w:proofErr w:type="gramStart"/>
            <w:r>
              <w:rPr>
                <w:rFonts w:eastAsiaTheme="minorHAnsi"/>
                <w:lang w:eastAsia="en-US"/>
              </w:rPr>
              <w:t>состоянии</w:t>
            </w:r>
            <w:proofErr w:type="gramEnd"/>
          </w:p>
          <w:p w:rsidR="00CF19C8" w:rsidRDefault="00CF19C8">
            <w:pPr>
              <w:autoSpaceDE w:val="0"/>
              <w:autoSpaceDN w:val="0"/>
              <w:adjustRightInd w:val="0"/>
              <w:jc w:val="center"/>
              <w:rPr>
                <w:rFonts w:eastAsiaTheme="minorHAnsi"/>
                <w:b/>
                <w:bCs/>
                <w:lang w:eastAsia="en-US"/>
              </w:rPr>
            </w:pPr>
          </w:p>
        </w:tc>
      </w:tr>
      <w:tr w:rsidR="00CF19C8" w:rsidTr="00CF19C8">
        <w:tc>
          <w:tcPr>
            <w:tcW w:w="632"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bCs/>
                <w:lang w:eastAsia="en-US"/>
              </w:rPr>
            </w:pPr>
            <w:r>
              <w:rPr>
                <w:rFonts w:eastAsiaTheme="minorHAnsi"/>
                <w:bCs/>
                <w:lang w:eastAsia="en-US"/>
              </w:rPr>
              <w:t>5.</w:t>
            </w:r>
          </w:p>
        </w:tc>
        <w:tc>
          <w:tcPr>
            <w:tcW w:w="5811" w:type="dxa"/>
            <w:gridSpan w:val="2"/>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r>
              <w:rPr>
                <w:rFonts w:eastAsiaTheme="minorHAnsi"/>
                <w:lang w:eastAsia="en-US"/>
              </w:rPr>
              <w:t xml:space="preserve">Информация о признании судом </w:t>
            </w:r>
            <w:proofErr w:type="gramStart"/>
            <w:r>
              <w:rPr>
                <w:rFonts w:eastAsiaTheme="minorHAnsi"/>
                <w:lang w:eastAsia="en-US"/>
              </w:rPr>
              <w:t>недействующими</w:t>
            </w:r>
            <w:proofErr w:type="gramEnd"/>
            <w:r>
              <w:rPr>
                <w:rFonts w:eastAsiaTheme="minorHAnsi"/>
                <w:lang w:eastAsia="en-US"/>
              </w:rPr>
              <w:t xml:space="preserve"> изданных муниципальных нормативных правовых актов Муниципального Совета и Местной администрации </w:t>
            </w:r>
          </w:p>
        </w:tc>
        <w:tc>
          <w:tcPr>
            <w:tcW w:w="4253" w:type="dxa"/>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r>
              <w:rPr>
                <w:rFonts w:eastAsiaTheme="minorHAnsi"/>
                <w:lang w:eastAsia="en-US"/>
              </w:rPr>
              <w:t>В течение 7 рабочих дней с момента вступления их в законную силу</w:t>
            </w:r>
          </w:p>
          <w:p w:rsidR="00CF19C8" w:rsidRDefault="00CF19C8">
            <w:pPr>
              <w:autoSpaceDE w:val="0"/>
              <w:autoSpaceDN w:val="0"/>
              <w:adjustRightInd w:val="0"/>
              <w:rPr>
                <w:rFonts w:eastAsiaTheme="minorHAnsi"/>
                <w:lang w:eastAsia="en-US"/>
              </w:rPr>
            </w:pPr>
            <w:r>
              <w:rPr>
                <w:rFonts w:eastAsiaTheme="minorHAnsi"/>
                <w:lang w:eastAsia="en-US"/>
              </w:rPr>
              <w:t xml:space="preserve">Поддерживается в </w:t>
            </w:r>
            <w:proofErr w:type="gramStart"/>
            <w:r>
              <w:rPr>
                <w:rFonts w:eastAsiaTheme="minorHAnsi"/>
                <w:lang w:eastAsia="en-US"/>
              </w:rPr>
              <w:t>актуальном</w:t>
            </w:r>
            <w:proofErr w:type="gramEnd"/>
          </w:p>
          <w:p w:rsidR="00CF19C8" w:rsidRDefault="00CF19C8">
            <w:pPr>
              <w:autoSpaceDE w:val="0"/>
              <w:autoSpaceDN w:val="0"/>
              <w:adjustRightInd w:val="0"/>
              <w:rPr>
                <w:rFonts w:eastAsiaTheme="minorHAnsi"/>
                <w:lang w:eastAsia="en-US"/>
              </w:rPr>
            </w:pPr>
            <w:proofErr w:type="gramStart"/>
            <w:r>
              <w:rPr>
                <w:rFonts w:eastAsiaTheme="minorHAnsi"/>
                <w:lang w:eastAsia="en-US"/>
              </w:rPr>
              <w:t>состоянии</w:t>
            </w:r>
            <w:proofErr w:type="gramEnd"/>
          </w:p>
        </w:tc>
      </w:tr>
      <w:tr w:rsidR="00CF19C8" w:rsidTr="00CF19C8">
        <w:tc>
          <w:tcPr>
            <w:tcW w:w="632"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bCs/>
                <w:lang w:eastAsia="en-US"/>
              </w:rPr>
            </w:pPr>
            <w:r>
              <w:rPr>
                <w:rFonts w:eastAsiaTheme="minorHAnsi"/>
                <w:bCs/>
                <w:lang w:eastAsia="en-US"/>
              </w:rPr>
              <w:t>6.</w:t>
            </w:r>
          </w:p>
        </w:tc>
        <w:tc>
          <w:tcPr>
            <w:tcW w:w="5811" w:type="dxa"/>
            <w:gridSpan w:val="2"/>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lang w:eastAsia="en-US"/>
              </w:rPr>
            </w:pPr>
            <w:r>
              <w:rPr>
                <w:rFonts w:eastAsiaTheme="minorHAnsi"/>
                <w:lang w:eastAsia="en-US"/>
              </w:rPr>
              <w:t>Тексты проектов муниципальных нормативных</w:t>
            </w:r>
          </w:p>
          <w:p w:rsidR="00CF19C8" w:rsidRDefault="00CF19C8">
            <w:pPr>
              <w:autoSpaceDE w:val="0"/>
              <w:autoSpaceDN w:val="0"/>
              <w:adjustRightInd w:val="0"/>
              <w:jc w:val="both"/>
              <w:rPr>
                <w:rFonts w:eastAsiaTheme="minorHAnsi"/>
                <w:lang w:eastAsia="en-US"/>
              </w:rPr>
            </w:pPr>
            <w:r>
              <w:rPr>
                <w:rFonts w:eastAsiaTheme="minorHAnsi"/>
                <w:lang w:eastAsia="en-US"/>
              </w:rPr>
              <w:t>правовых актов</w:t>
            </w:r>
          </w:p>
        </w:tc>
        <w:tc>
          <w:tcPr>
            <w:tcW w:w="4253" w:type="dxa"/>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r>
              <w:rPr>
                <w:rFonts w:eastAsiaTheme="minorHAnsi"/>
                <w:lang w:eastAsia="en-US"/>
              </w:rPr>
              <w:t>В течение 7 рабочих дней со дня</w:t>
            </w:r>
          </w:p>
          <w:p w:rsidR="00CF19C8" w:rsidRDefault="00CF19C8">
            <w:pPr>
              <w:autoSpaceDE w:val="0"/>
              <w:autoSpaceDN w:val="0"/>
              <w:adjustRightInd w:val="0"/>
              <w:rPr>
                <w:rFonts w:eastAsiaTheme="minorHAnsi"/>
                <w:lang w:eastAsia="en-US"/>
              </w:rPr>
            </w:pPr>
            <w:r>
              <w:rPr>
                <w:rFonts w:eastAsiaTheme="minorHAnsi"/>
                <w:lang w:eastAsia="en-US"/>
              </w:rPr>
              <w:t>разработки проекта</w:t>
            </w:r>
          </w:p>
        </w:tc>
      </w:tr>
      <w:tr w:rsidR="00CF19C8" w:rsidTr="00CF19C8">
        <w:tc>
          <w:tcPr>
            <w:tcW w:w="632"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bCs/>
                <w:lang w:eastAsia="en-US"/>
              </w:rPr>
            </w:pPr>
            <w:r>
              <w:rPr>
                <w:rFonts w:eastAsiaTheme="minorHAnsi"/>
                <w:bCs/>
                <w:lang w:eastAsia="en-US"/>
              </w:rPr>
              <w:t>7.</w:t>
            </w:r>
          </w:p>
        </w:tc>
        <w:tc>
          <w:tcPr>
            <w:tcW w:w="5811" w:type="dxa"/>
            <w:gridSpan w:val="2"/>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lang w:eastAsia="en-US"/>
              </w:rPr>
            </w:pPr>
            <w:r>
              <w:rPr>
                <w:rFonts w:eastAsiaTheme="minorHAnsi"/>
                <w:lang w:eastAsia="en-US"/>
              </w:rPr>
              <w:t xml:space="preserve">Муниципальные правовые акты Местной администрации; административные регламенты оказания муниципальных услуг, включая сведения о внесении в них изменений, признании их </w:t>
            </w:r>
            <w:proofErr w:type="gramStart"/>
            <w:r>
              <w:rPr>
                <w:rFonts w:eastAsiaTheme="minorHAnsi"/>
                <w:lang w:eastAsia="en-US"/>
              </w:rPr>
              <w:t>утратившими</w:t>
            </w:r>
            <w:proofErr w:type="gramEnd"/>
            <w:r>
              <w:rPr>
                <w:rFonts w:eastAsiaTheme="minorHAnsi"/>
                <w:lang w:eastAsia="en-US"/>
              </w:rPr>
              <w:t xml:space="preserve"> силу. </w:t>
            </w:r>
          </w:p>
        </w:tc>
        <w:tc>
          <w:tcPr>
            <w:tcW w:w="4253" w:type="dxa"/>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В течение 7 рабочих дней со дня</w:t>
            </w:r>
          </w:p>
          <w:p w:rsidR="00CF19C8" w:rsidRDefault="00CF19C8">
            <w:pPr>
              <w:autoSpaceDE w:val="0"/>
              <w:autoSpaceDN w:val="0"/>
              <w:adjustRightInd w:val="0"/>
              <w:rPr>
                <w:rFonts w:eastAsiaTheme="minorHAnsi"/>
                <w:lang w:eastAsia="en-US"/>
              </w:rPr>
            </w:pPr>
            <w:r>
              <w:rPr>
                <w:rFonts w:eastAsiaTheme="minorHAnsi"/>
                <w:lang w:eastAsia="en-US"/>
              </w:rPr>
              <w:t>опубликования правового акта или</w:t>
            </w:r>
          </w:p>
          <w:p w:rsidR="00CF19C8" w:rsidRDefault="00CF19C8">
            <w:pPr>
              <w:autoSpaceDE w:val="0"/>
              <w:autoSpaceDN w:val="0"/>
              <w:adjustRightInd w:val="0"/>
              <w:rPr>
                <w:rFonts w:eastAsiaTheme="minorHAnsi"/>
                <w:lang w:eastAsia="en-US"/>
              </w:rPr>
            </w:pPr>
            <w:r>
              <w:rPr>
                <w:rFonts w:eastAsiaTheme="minorHAnsi"/>
                <w:lang w:eastAsia="en-US"/>
              </w:rPr>
              <w:t>государственной регистрации.</w:t>
            </w:r>
          </w:p>
          <w:p w:rsidR="00CF19C8" w:rsidRDefault="00CF19C8">
            <w:pPr>
              <w:autoSpaceDE w:val="0"/>
              <w:autoSpaceDN w:val="0"/>
              <w:adjustRightInd w:val="0"/>
              <w:rPr>
                <w:rFonts w:eastAsiaTheme="minorHAnsi"/>
                <w:lang w:eastAsia="en-US"/>
              </w:rPr>
            </w:pPr>
            <w:r>
              <w:rPr>
                <w:rFonts w:eastAsiaTheme="minorHAnsi"/>
                <w:lang w:eastAsia="en-US"/>
              </w:rPr>
              <w:t xml:space="preserve">Поддерживается в </w:t>
            </w:r>
            <w:proofErr w:type="gramStart"/>
            <w:r>
              <w:rPr>
                <w:rFonts w:eastAsiaTheme="minorHAnsi"/>
                <w:lang w:eastAsia="en-US"/>
              </w:rPr>
              <w:t>актуальном</w:t>
            </w:r>
            <w:proofErr w:type="gramEnd"/>
          </w:p>
          <w:p w:rsidR="00CF19C8" w:rsidRDefault="00CF19C8">
            <w:pPr>
              <w:autoSpaceDE w:val="0"/>
              <w:autoSpaceDN w:val="0"/>
              <w:adjustRightInd w:val="0"/>
              <w:rPr>
                <w:rFonts w:eastAsiaTheme="minorHAnsi"/>
                <w:lang w:eastAsia="en-US"/>
              </w:rPr>
            </w:pPr>
            <w:proofErr w:type="gramStart"/>
            <w:r>
              <w:rPr>
                <w:rFonts w:eastAsiaTheme="minorHAnsi"/>
                <w:lang w:eastAsia="en-US"/>
              </w:rPr>
              <w:t>Состоянии</w:t>
            </w:r>
            <w:proofErr w:type="gramEnd"/>
          </w:p>
          <w:p w:rsidR="00CF19C8" w:rsidRDefault="00CF19C8">
            <w:pPr>
              <w:autoSpaceDE w:val="0"/>
              <w:autoSpaceDN w:val="0"/>
              <w:adjustRightInd w:val="0"/>
              <w:rPr>
                <w:rFonts w:eastAsiaTheme="minorHAnsi"/>
                <w:lang w:eastAsia="en-US"/>
              </w:rPr>
            </w:pPr>
          </w:p>
          <w:p w:rsidR="00CF19C8" w:rsidRDefault="00CF19C8">
            <w:pPr>
              <w:autoSpaceDE w:val="0"/>
              <w:autoSpaceDN w:val="0"/>
              <w:adjustRightInd w:val="0"/>
              <w:rPr>
                <w:rFonts w:eastAsiaTheme="minorHAnsi"/>
                <w:lang w:eastAsia="en-US"/>
              </w:rPr>
            </w:pPr>
          </w:p>
          <w:p w:rsidR="00CF19C8" w:rsidRDefault="00CF19C8">
            <w:pPr>
              <w:autoSpaceDE w:val="0"/>
              <w:autoSpaceDN w:val="0"/>
              <w:adjustRightInd w:val="0"/>
              <w:rPr>
                <w:rFonts w:eastAsiaTheme="minorHAnsi"/>
                <w:lang w:eastAsia="en-US"/>
              </w:rPr>
            </w:pPr>
          </w:p>
          <w:p w:rsidR="00CF19C8" w:rsidRDefault="00CF19C8">
            <w:pPr>
              <w:autoSpaceDE w:val="0"/>
              <w:autoSpaceDN w:val="0"/>
              <w:adjustRightInd w:val="0"/>
              <w:rPr>
                <w:rFonts w:eastAsiaTheme="minorHAnsi"/>
                <w:lang w:eastAsia="en-US"/>
              </w:rPr>
            </w:pPr>
          </w:p>
          <w:p w:rsidR="00CF19C8" w:rsidRDefault="00CF19C8">
            <w:pPr>
              <w:autoSpaceDE w:val="0"/>
              <w:autoSpaceDN w:val="0"/>
              <w:adjustRightInd w:val="0"/>
              <w:jc w:val="center"/>
              <w:rPr>
                <w:rFonts w:eastAsiaTheme="minorHAnsi"/>
                <w:b/>
                <w:bCs/>
                <w:lang w:eastAsia="en-US"/>
              </w:rPr>
            </w:pPr>
          </w:p>
        </w:tc>
      </w:tr>
      <w:tr w:rsidR="00CF19C8" w:rsidTr="00CF19C8">
        <w:tc>
          <w:tcPr>
            <w:tcW w:w="10696" w:type="dxa"/>
            <w:gridSpan w:val="6"/>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jc w:val="center"/>
              <w:rPr>
                <w:rFonts w:eastAsiaTheme="minorHAnsi"/>
                <w:b/>
                <w:bCs/>
                <w:lang w:eastAsia="en-US"/>
              </w:rPr>
            </w:pPr>
            <w:r>
              <w:rPr>
                <w:rFonts w:eastAsiaTheme="minorHAnsi"/>
                <w:b/>
                <w:bCs/>
                <w:lang w:eastAsia="en-US"/>
              </w:rPr>
              <w:lastRenderedPageBreak/>
              <w:t>Информация о текущей деятельности (в пределах компетенции)</w:t>
            </w:r>
          </w:p>
          <w:p w:rsidR="00CF19C8" w:rsidRDefault="00CF19C8">
            <w:pPr>
              <w:autoSpaceDE w:val="0"/>
              <w:autoSpaceDN w:val="0"/>
              <w:adjustRightInd w:val="0"/>
              <w:jc w:val="both"/>
              <w:rPr>
                <w:rFonts w:eastAsiaTheme="minorHAnsi"/>
                <w:b/>
                <w:bCs/>
                <w:lang w:eastAsia="en-US"/>
              </w:rPr>
            </w:pPr>
          </w:p>
        </w:tc>
      </w:tr>
      <w:tr w:rsidR="00CF19C8" w:rsidTr="00CF19C8">
        <w:trPr>
          <w:trHeight w:val="1052"/>
        </w:trPr>
        <w:tc>
          <w:tcPr>
            <w:tcW w:w="632"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bCs/>
                <w:lang w:eastAsia="en-US"/>
              </w:rPr>
            </w:pPr>
            <w:r>
              <w:rPr>
                <w:rFonts w:eastAsiaTheme="minorHAnsi"/>
                <w:bCs/>
                <w:lang w:eastAsia="en-US"/>
              </w:rPr>
              <w:t>9.</w:t>
            </w:r>
          </w:p>
        </w:tc>
        <w:tc>
          <w:tcPr>
            <w:tcW w:w="5244" w:type="dxa"/>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lang w:eastAsia="en-US"/>
              </w:rPr>
            </w:pPr>
            <w:r>
              <w:rPr>
                <w:rFonts w:eastAsiaTheme="minorHAnsi"/>
                <w:lang w:eastAsia="en-US"/>
              </w:rPr>
              <w:t xml:space="preserve">Информация о </w:t>
            </w:r>
            <w:proofErr w:type="gramStart"/>
            <w:r>
              <w:rPr>
                <w:rFonts w:eastAsiaTheme="minorHAnsi"/>
                <w:lang w:eastAsia="en-US"/>
              </w:rPr>
              <w:t>прогнозируемых</w:t>
            </w:r>
            <w:proofErr w:type="gramEnd"/>
            <w:r>
              <w:rPr>
                <w:rFonts w:eastAsiaTheme="minorHAnsi"/>
                <w:lang w:eastAsia="en-US"/>
              </w:rPr>
              <w:t xml:space="preserve"> и возникших</w:t>
            </w:r>
          </w:p>
          <w:p w:rsidR="00CF19C8" w:rsidRDefault="00CF19C8">
            <w:pPr>
              <w:autoSpaceDE w:val="0"/>
              <w:autoSpaceDN w:val="0"/>
              <w:adjustRightInd w:val="0"/>
              <w:jc w:val="both"/>
              <w:rPr>
                <w:rFonts w:eastAsiaTheme="minorHAnsi"/>
                <w:lang w:eastAsia="en-US"/>
              </w:rPr>
            </w:pPr>
            <w:r>
              <w:rPr>
                <w:rFonts w:eastAsiaTheme="minorHAnsi"/>
                <w:lang w:eastAsia="en-US"/>
              </w:rPr>
              <w:t xml:space="preserve">чрезвычайных </w:t>
            </w:r>
            <w:proofErr w:type="gramStart"/>
            <w:r>
              <w:rPr>
                <w:rFonts w:eastAsiaTheme="minorHAnsi"/>
                <w:lang w:eastAsia="en-US"/>
              </w:rPr>
              <w:t>ситуациях</w:t>
            </w:r>
            <w:proofErr w:type="gramEnd"/>
            <w:r>
              <w:rPr>
                <w:rFonts w:eastAsiaTheme="minorHAnsi"/>
                <w:lang w:eastAsia="en-US"/>
              </w:rPr>
              <w:t>, о приемах и способах</w:t>
            </w:r>
          </w:p>
          <w:p w:rsidR="00CF19C8" w:rsidRDefault="00CF19C8">
            <w:pPr>
              <w:autoSpaceDE w:val="0"/>
              <w:autoSpaceDN w:val="0"/>
              <w:adjustRightInd w:val="0"/>
              <w:jc w:val="both"/>
              <w:rPr>
                <w:rFonts w:eastAsiaTheme="minorHAnsi"/>
                <w:lang w:eastAsia="en-US"/>
              </w:rPr>
            </w:pPr>
            <w:r>
              <w:rPr>
                <w:rFonts w:eastAsiaTheme="minorHAnsi"/>
                <w:lang w:eastAsia="en-US"/>
              </w:rPr>
              <w:t>защиты населения муниципального образования от них</w:t>
            </w:r>
          </w:p>
        </w:tc>
        <w:tc>
          <w:tcPr>
            <w:tcW w:w="4820" w:type="dxa"/>
            <w:gridSpan w:val="2"/>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В день получения информации о</w:t>
            </w:r>
          </w:p>
          <w:p w:rsidR="00CF19C8" w:rsidRDefault="00CF19C8">
            <w:pPr>
              <w:autoSpaceDE w:val="0"/>
              <w:autoSpaceDN w:val="0"/>
              <w:adjustRightInd w:val="0"/>
              <w:rPr>
                <w:rFonts w:eastAsiaTheme="minorHAnsi"/>
                <w:lang w:eastAsia="en-US"/>
              </w:rPr>
            </w:pPr>
            <w:proofErr w:type="gramStart"/>
            <w:r>
              <w:rPr>
                <w:rFonts w:eastAsiaTheme="minorHAnsi"/>
                <w:lang w:eastAsia="en-US"/>
              </w:rPr>
              <w:t>прогнозе</w:t>
            </w:r>
            <w:proofErr w:type="gramEnd"/>
            <w:r>
              <w:rPr>
                <w:rFonts w:eastAsiaTheme="minorHAnsi"/>
                <w:lang w:eastAsia="en-US"/>
              </w:rPr>
              <w:t xml:space="preserve"> либо о возникновении</w:t>
            </w:r>
          </w:p>
          <w:p w:rsidR="00CF19C8" w:rsidRDefault="00CF19C8">
            <w:pPr>
              <w:autoSpaceDE w:val="0"/>
              <w:autoSpaceDN w:val="0"/>
              <w:adjustRightInd w:val="0"/>
              <w:rPr>
                <w:rFonts w:eastAsiaTheme="minorHAnsi"/>
                <w:lang w:eastAsia="en-US"/>
              </w:rPr>
            </w:pPr>
            <w:r>
              <w:rPr>
                <w:rFonts w:eastAsiaTheme="minorHAnsi"/>
                <w:lang w:eastAsia="en-US"/>
              </w:rPr>
              <w:t>чрезвычайной ситуации</w:t>
            </w:r>
          </w:p>
          <w:p w:rsidR="00CF19C8" w:rsidRDefault="00CF19C8">
            <w:pPr>
              <w:autoSpaceDE w:val="0"/>
              <w:autoSpaceDN w:val="0"/>
              <w:adjustRightInd w:val="0"/>
              <w:jc w:val="center"/>
              <w:rPr>
                <w:rFonts w:eastAsiaTheme="minorHAnsi"/>
                <w:b/>
                <w:bCs/>
                <w:lang w:eastAsia="en-US"/>
              </w:rPr>
            </w:pPr>
          </w:p>
        </w:tc>
      </w:tr>
      <w:tr w:rsidR="00CF19C8" w:rsidTr="00CF19C8">
        <w:tc>
          <w:tcPr>
            <w:tcW w:w="632"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bCs/>
                <w:lang w:eastAsia="en-US"/>
              </w:rPr>
            </w:pPr>
            <w:r>
              <w:rPr>
                <w:rFonts w:eastAsiaTheme="minorHAnsi"/>
                <w:bCs/>
                <w:lang w:eastAsia="en-US"/>
              </w:rPr>
              <w:t>10.</w:t>
            </w:r>
          </w:p>
        </w:tc>
        <w:tc>
          <w:tcPr>
            <w:tcW w:w="5244" w:type="dxa"/>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b/>
                <w:bCs/>
                <w:lang w:eastAsia="en-US"/>
              </w:rPr>
            </w:pPr>
            <w:r>
              <w:rPr>
                <w:rFonts w:eastAsiaTheme="minorHAnsi"/>
                <w:lang w:eastAsia="en-US"/>
              </w:rPr>
              <w:t>Информация о результатах проверок, проведенных  органами местного самоуправления, а также о результатах проверок, проведенных в отношении органов местного самоуправления.</w:t>
            </w:r>
          </w:p>
        </w:tc>
        <w:tc>
          <w:tcPr>
            <w:tcW w:w="4820" w:type="dxa"/>
            <w:gridSpan w:val="2"/>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В течение 10 рабочих дней со дня</w:t>
            </w:r>
          </w:p>
          <w:p w:rsidR="00CF19C8" w:rsidRDefault="00CF19C8">
            <w:pPr>
              <w:autoSpaceDE w:val="0"/>
              <w:autoSpaceDN w:val="0"/>
              <w:adjustRightInd w:val="0"/>
              <w:rPr>
                <w:rFonts w:eastAsiaTheme="minorHAnsi"/>
                <w:lang w:eastAsia="en-US"/>
              </w:rPr>
            </w:pPr>
            <w:r>
              <w:rPr>
                <w:rFonts w:eastAsiaTheme="minorHAnsi"/>
                <w:lang w:eastAsia="en-US"/>
              </w:rPr>
              <w:t>оформления результатов</w:t>
            </w:r>
          </w:p>
          <w:p w:rsidR="00CF19C8" w:rsidRDefault="00CF19C8">
            <w:pPr>
              <w:autoSpaceDE w:val="0"/>
              <w:autoSpaceDN w:val="0"/>
              <w:adjustRightInd w:val="0"/>
              <w:rPr>
                <w:rFonts w:eastAsiaTheme="minorHAnsi"/>
                <w:lang w:eastAsia="en-US"/>
              </w:rPr>
            </w:pPr>
            <w:r>
              <w:rPr>
                <w:rFonts w:eastAsiaTheme="minorHAnsi"/>
                <w:lang w:eastAsia="en-US"/>
              </w:rPr>
              <w:t>соответствующих проверок</w:t>
            </w:r>
          </w:p>
          <w:p w:rsidR="00CF19C8" w:rsidRDefault="00CF19C8">
            <w:pPr>
              <w:autoSpaceDE w:val="0"/>
              <w:autoSpaceDN w:val="0"/>
              <w:adjustRightInd w:val="0"/>
              <w:jc w:val="center"/>
              <w:rPr>
                <w:rFonts w:eastAsiaTheme="minorHAnsi"/>
                <w:b/>
                <w:bCs/>
                <w:lang w:eastAsia="en-US"/>
              </w:rPr>
            </w:pPr>
          </w:p>
        </w:tc>
      </w:tr>
      <w:tr w:rsidR="00CF19C8" w:rsidTr="00CF19C8">
        <w:tc>
          <w:tcPr>
            <w:tcW w:w="632"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bCs/>
                <w:lang w:eastAsia="en-US"/>
              </w:rPr>
            </w:pPr>
            <w:r>
              <w:rPr>
                <w:rFonts w:eastAsiaTheme="minorHAnsi"/>
                <w:bCs/>
                <w:lang w:eastAsia="en-US"/>
              </w:rPr>
              <w:t>11.</w:t>
            </w:r>
          </w:p>
        </w:tc>
        <w:tc>
          <w:tcPr>
            <w:tcW w:w="5244" w:type="dxa"/>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lang w:eastAsia="en-US"/>
              </w:rPr>
            </w:pPr>
            <w:r>
              <w:rPr>
                <w:rFonts w:eastAsiaTheme="minorHAnsi"/>
                <w:lang w:eastAsia="en-US"/>
              </w:rPr>
              <w:t>Тексты официальных выступлений и заявлений</w:t>
            </w:r>
          </w:p>
          <w:p w:rsidR="00CF19C8" w:rsidRDefault="00CF19C8">
            <w:pPr>
              <w:autoSpaceDE w:val="0"/>
              <w:autoSpaceDN w:val="0"/>
              <w:adjustRightInd w:val="0"/>
              <w:jc w:val="both"/>
              <w:rPr>
                <w:rFonts w:eastAsiaTheme="minorHAnsi"/>
                <w:lang w:eastAsia="en-US"/>
              </w:rPr>
            </w:pPr>
            <w:r>
              <w:rPr>
                <w:rFonts w:eastAsiaTheme="minorHAnsi"/>
                <w:lang w:eastAsia="en-US"/>
              </w:rPr>
              <w:t>главы муниципального образования</w:t>
            </w:r>
          </w:p>
        </w:tc>
        <w:tc>
          <w:tcPr>
            <w:tcW w:w="4820" w:type="dxa"/>
            <w:gridSpan w:val="2"/>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r>
              <w:rPr>
                <w:rFonts w:eastAsiaTheme="minorHAnsi"/>
                <w:lang w:eastAsia="en-US"/>
              </w:rPr>
              <w:t>В течение 5 рабочих дней со дня</w:t>
            </w:r>
          </w:p>
          <w:p w:rsidR="00CF19C8" w:rsidRDefault="00CF19C8">
            <w:pPr>
              <w:autoSpaceDE w:val="0"/>
              <w:autoSpaceDN w:val="0"/>
              <w:adjustRightInd w:val="0"/>
              <w:rPr>
                <w:rFonts w:eastAsiaTheme="minorHAnsi"/>
                <w:lang w:eastAsia="en-US"/>
              </w:rPr>
            </w:pPr>
            <w:r>
              <w:rPr>
                <w:rFonts w:eastAsiaTheme="minorHAnsi"/>
                <w:lang w:eastAsia="en-US"/>
              </w:rPr>
              <w:t>выступления</w:t>
            </w:r>
          </w:p>
        </w:tc>
      </w:tr>
      <w:tr w:rsidR="00CF19C8" w:rsidTr="00CF19C8">
        <w:tc>
          <w:tcPr>
            <w:tcW w:w="632"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both"/>
              <w:rPr>
                <w:rFonts w:eastAsiaTheme="minorHAnsi"/>
                <w:bCs/>
                <w:lang w:eastAsia="en-US"/>
              </w:rPr>
            </w:pPr>
            <w:r>
              <w:rPr>
                <w:rFonts w:eastAsiaTheme="minorHAnsi"/>
                <w:bCs/>
                <w:lang w:eastAsia="en-US"/>
              </w:rPr>
              <w:t>12.</w:t>
            </w:r>
          </w:p>
        </w:tc>
        <w:tc>
          <w:tcPr>
            <w:tcW w:w="5244" w:type="dxa"/>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jc w:val="both"/>
              <w:rPr>
                <w:rFonts w:eastAsiaTheme="minorHAnsi"/>
                <w:lang w:eastAsia="en-US"/>
              </w:rPr>
            </w:pPr>
            <w:r>
              <w:rPr>
                <w:rFonts w:eastAsiaTheme="minorHAnsi"/>
                <w:lang w:eastAsia="en-US"/>
              </w:rPr>
              <w:t>Статистическая информация о деятельности</w:t>
            </w:r>
          </w:p>
          <w:p w:rsidR="00CF19C8" w:rsidRDefault="00CF19C8">
            <w:pPr>
              <w:autoSpaceDE w:val="0"/>
              <w:autoSpaceDN w:val="0"/>
              <w:adjustRightInd w:val="0"/>
              <w:jc w:val="both"/>
              <w:rPr>
                <w:rFonts w:eastAsiaTheme="minorHAnsi"/>
                <w:lang w:eastAsia="en-US"/>
              </w:rPr>
            </w:pPr>
            <w:r>
              <w:rPr>
                <w:rFonts w:eastAsiaTheme="minorHAnsi"/>
                <w:lang w:eastAsia="en-US"/>
              </w:rPr>
              <w:t>органов местного самоуправления муниципального образования, в том числе:</w:t>
            </w:r>
          </w:p>
          <w:p w:rsidR="00CF19C8" w:rsidRDefault="00CF19C8">
            <w:pPr>
              <w:autoSpaceDE w:val="0"/>
              <w:autoSpaceDN w:val="0"/>
              <w:adjustRightInd w:val="0"/>
              <w:jc w:val="both"/>
              <w:rPr>
                <w:rFonts w:eastAsiaTheme="minorHAnsi"/>
                <w:lang w:eastAsia="en-US"/>
              </w:rPr>
            </w:pPr>
            <w:r>
              <w:rPr>
                <w:rFonts w:eastAsiaTheme="minorHAnsi"/>
                <w:lang w:eastAsia="en-US"/>
              </w:rPr>
              <w:t>- статистические данные и показатели,</w:t>
            </w:r>
          </w:p>
          <w:p w:rsidR="00CF19C8" w:rsidRDefault="00CF19C8">
            <w:pPr>
              <w:autoSpaceDE w:val="0"/>
              <w:autoSpaceDN w:val="0"/>
              <w:adjustRightInd w:val="0"/>
              <w:jc w:val="both"/>
              <w:rPr>
                <w:rFonts w:eastAsiaTheme="minorHAnsi"/>
                <w:lang w:eastAsia="en-US"/>
              </w:rPr>
            </w:pPr>
            <w:r>
              <w:rPr>
                <w:rFonts w:eastAsiaTheme="minorHAnsi"/>
                <w:lang w:eastAsia="en-US"/>
              </w:rPr>
              <w:t>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органов местного самоуправления муниципального образования;</w:t>
            </w:r>
          </w:p>
          <w:p w:rsidR="00CF19C8" w:rsidRDefault="00CF19C8">
            <w:pPr>
              <w:autoSpaceDE w:val="0"/>
              <w:autoSpaceDN w:val="0"/>
              <w:adjustRightInd w:val="0"/>
              <w:jc w:val="both"/>
              <w:rPr>
                <w:rFonts w:eastAsiaTheme="minorHAnsi"/>
                <w:lang w:eastAsia="en-US"/>
              </w:rPr>
            </w:pPr>
            <w:r>
              <w:rPr>
                <w:rFonts w:eastAsiaTheme="minorHAnsi"/>
                <w:lang w:eastAsia="en-US"/>
              </w:rPr>
              <w:t xml:space="preserve">-сведения об использовании средств бюджета </w:t>
            </w:r>
          </w:p>
          <w:p w:rsidR="00CF19C8" w:rsidRDefault="00CF19C8">
            <w:pPr>
              <w:autoSpaceDE w:val="0"/>
              <w:autoSpaceDN w:val="0"/>
              <w:adjustRightInd w:val="0"/>
              <w:jc w:val="both"/>
              <w:rPr>
                <w:rFonts w:eastAsiaTheme="minorHAnsi"/>
                <w:lang w:eastAsia="en-US"/>
              </w:rPr>
            </w:pPr>
          </w:p>
        </w:tc>
        <w:tc>
          <w:tcPr>
            <w:tcW w:w="4820" w:type="dxa"/>
            <w:gridSpan w:val="2"/>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jc w:val="center"/>
              <w:rPr>
                <w:rFonts w:eastAsiaTheme="minorHAnsi"/>
                <w:lang w:eastAsia="en-US"/>
              </w:rPr>
            </w:pPr>
          </w:p>
          <w:p w:rsidR="00CF19C8" w:rsidRDefault="00CF19C8">
            <w:pPr>
              <w:autoSpaceDE w:val="0"/>
              <w:autoSpaceDN w:val="0"/>
              <w:adjustRightInd w:val="0"/>
              <w:jc w:val="center"/>
              <w:rPr>
                <w:rFonts w:eastAsiaTheme="minorHAnsi"/>
                <w:lang w:eastAsia="en-US"/>
              </w:rPr>
            </w:pPr>
          </w:p>
          <w:p w:rsidR="00CF19C8" w:rsidRDefault="00CF19C8">
            <w:pPr>
              <w:autoSpaceDE w:val="0"/>
              <w:autoSpaceDN w:val="0"/>
              <w:adjustRightInd w:val="0"/>
              <w:jc w:val="center"/>
              <w:rPr>
                <w:rFonts w:eastAsiaTheme="minorHAnsi"/>
                <w:lang w:eastAsia="en-US"/>
              </w:rPr>
            </w:pPr>
          </w:p>
          <w:p w:rsidR="00CF19C8" w:rsidRDefault="00CF19C8">
            <w:pPr>
              <w:autoSpaceDE w:val="0"/>
              <w:autoSpaceDN w:val="0"/>
              <w:adjustRightInd w:val="0"/>
              <w:jc w:val="center"/>
              <w:rPr>
                <w:rFonts w:eastAsiaTheme="minorHAnsi"/>
                <w:b/>
                <w:bCs/>
                <w:lang w:eastAsia="en-US"/>
              </w:rPr>
            </w:pPr>
            <w:r>
              <w:rPr>
                <w:rFonts w:eastAsiaTheme="minorHAnsi"/>
                <w:lang w:eastAsia="en-US"/>
              </w:rPr>
              <w:t>В течени</w:t>
            </w:r>
            <w:proofErr w:type="gramStart"/>
            <w:r>
              <w:rPr>
                <w:rFonts w:eastAsiaTheme="minorHAnsi"/>
                <w:lang w:eastAsia="en-US"/>
              </w:rPr>
              <w:t>и</w:t>
            </w:r>
            <w:proofErr w:type="gramEnd"/>
            <w:r>
              <w:rPr>
                <w:rFonts w:eastAsiaTheme="minorHAnsi"/>
                <w:lang w:eastAsia="en-US"/>
              </w:rPr>
              <w:t xml:space="preserve"> 7 дней с момента создания информации</w:t>
            </w:r>
          </w:p>
        </w:tc>
      </w:tr>
      <w:tr w:rsidR="00CF19C8" w:rsidTr="00CF19C8">
        <w:tc>
          <w:tcPr>
            <w:tcW w:w="10696" w:type="dxa"/>
            <w:gridSpan w:val="6"/>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jc w:val="center"/>
              <w:rPr>
                <w:rFonts w:eastAsiaTheme="minorHAnsi"/>
                <w:b/>
                <w:bCs/>
                <w:lang w:eastAsia="en-US"/>
              </w:rPr>
            </w:pPr>
            <w:r>
              <w:rPr>
                <w:rFonts w:eastAsiaTheme="minorHAnsi"/>
                <w:b/>
                <w:bCs/>
                <w:lang w:eastAsia="en-US"/>
              </w:rPr>
              <w:t>Информация о кадровом обеспечении Муниципального Совета и Местной администрации</w:t>
            </w:r>
          </w:p>
          <w:p w:rsidR="00CF19C8" w:rsidRDefault="00CF19C8">
            <w:pPr>
              <w:autoSpaceDE w:val="0"/>
              <w:autoSpaceDN w:val="0"/>
              <w:adjustRightInd w:val="0"/>
              <w:jc w:val="center"/>
              <w:rPr>
                <w:rFonts w:eastAsiaTheme="minorHAnsi"/>
                <w:b/>
                <w:bCs/>
                <w:lang w:eastAsia="en-US"/>
              </w:rPr>
            </w:pPr>
          </w:p>
        </w:tc>
      </w:tr>
      <w:tr w:rsidR="00CF19C8" w:rsidTr="00CF19C8">
        <w:tc>
          <w:tcPr>
            <w:tcW w:w="632"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jc w:val="center"/>
              <w:rPr>
                <w:rFonts w:eastAsiaTheme="minorHAnsi"/>
                <w:bCs/>
                <w:lang w:eastAsia="en-US"/>
              </w:rPr>
            </w:pPr>
            <w:r>
              <w:rPr>
                <w:rFonts w:eastAsiaTheme="minorHAnsi"/>
                <w:bCs/>
                <w:lang w:eastAsia="en-US"/>
              </w:rPr>
              <w:t>13.</w:t>
            </w:r>
          </w:p>
        </w:tc>
        <w:tc>
          <w:tcPr>
            <w:tcW w:w="5244" w:type="dxa"/>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r>
              <w:rPr>
                <w:rFonts w:eastAsiaTheme="minorHAnsi"/>
                <w:lang w:eastAsia="en-US"/>
              </w:rPr>
              <w:t xml:space="preserve">Номера телефонов, адрес электронной почты, </w:t>
            </w:r>
            <w:proofErr w:type="gramStart"/>
            <w:r>
              <w:rPr>
                <w:rFonts w:eastAsiaTheme="minorHAnsi"/>
                <w:lang w:eastAsia="en-US"/>
              </w:rPr>
              <w:t>по</w:t>
            </w:r>
            <w:proofErr w:type="gramEnd"/>
          </w:p>
          <w:p w:rsidR="00CF19C8" w:rsidRDefault="00CF19C8">
            <w:pPr>
              <w:autoSpaceDE w:val="0"/>
              <w:autoSpaceDN w:val="0"/>
              <w:adjustRightInd w:val="0"/>
              <w:rPr>
                <w:rFonts w:eastAsiaTheme="minorHAnsi"/>
                <w:lang w:eastAsia="en-US"/>
              </w:rPr>
            </w:pPr>
            <w:proofErr w:type="gramStart"/>
            <w:r>
              <w:rPr>
                <w:rFonts w:eastAsiaTheme="minorHAnsi"/>
                <w:lang w:eastAsia="en-US"/>
              </w:rPr>
              <w:t>которым</w:t>
            </w:r>
            <w:proofErr w:type="gramEnd"/>
            <w:r>
              <w:rPr>
                <w:rFonts w:eastAsiaTheme="minorHAnsi"/>
                <w:lang w:eastAsia="en-US"/>
              </w:rPr>
              <w:t xml:space="preserve"> можно получить информацию по вопросу замещения вакантных должностей в органах местного самоуправления</w:t>
            </w:r>
          </w:p>
        </w:tc>
        <w:tc>
          <w:tcPr>
            <w:tcW w:w="4820" w:type="dxa"/>
            <w:gridSpan w:val="2"/>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 xml:space="preserve">Поддерживается в </w:t>
            </w:r>
            <w:proofErr w:type="gramStart"/>
            <w:r>
              <w:rPr>
                <w:rFonts w:eastAsiaTheme="minorHAnsi"/>
                <w:lang w:eastAsia="en-US"/>
              </w:rPr>
              <w:t>актуальном</w:t>
            </w:r>
            <w:proofErr w:type="gramEnd"/>
          </w:p>
          <w:p w:rsidR="00CF19C8" w:rsidRDefault="00CF19C8">
            <w:pPr>
              <w:autoSpaceDE w:val="0"/>
              <w:autoSpaceDN w:val="0"/>
              <w:adjustRightInd w:val="0"/>
              <w:rPr>
                <w:rFonts w:eastAsiaTheme="minorHAnsi"/>
                <w:lang w:eastAsia="en-US"/>
              </w:rPr>
            </w:pPr>
            <w:proofErr w:type="gramStart"/>
            <w:r>
              <w:rPr>
                <w:rFonts w:eastAsiaTheme="minorHAnsi"/>
                <w:lang w:eastAsia="en-US"/>
              </w:rPr>
              <w:t>состоянии</w:t>
            </w:r>
            <w:proofErr w:type="gramEnd"/>
          </w:p>
          <w:p w:rsidR="00CF19C8" w:rsidRDefault="00CF19C8">
            <w:pPr>
              <w:autoSpaceDE w:val="0"/>
              <w:autoSpaceDN w:val="0"/>
              <w:adjustRightInd w:val="0"/>
              <w:jc w:val="center"/>
              <w:rPr>
                <w:rFonts w:eastAsiaTheme="minorHAnsi"/>
                <w:b/>
                <w:bCs/>
                <w:lang w:eastAsia="en-US"/>
              </w:rPr>
            </w:pPr>
          </w:p>
        </w:tc>
      </w:tr>
      <w:tr w:rsidR="00CF19C8" w:rsidTr="00CF19C8">
        <w:tc>
          <w:tcPr>
            <w:tcW w:w="10696" w:type="dxa"/>
            <w:gridSpan w:val="6"/>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jc w:val="center"/>
              <w:rPr>
                <w:rFonts w:eastAsiaTheme="minorHAnsi"/>
                <w:b/>
                <w:bCs/>
                <w:lang w:eastAsia="en-US"/>
              </w:rPr>
            </w:pPr>
            <w:r>
              <w:rPr>
                <w:rFonts w:eastAsiaTheme="minorHAnsi"/>
                <w:b/>
                <w:bCs/>
                <w:lang w:eastAsia="en-US"/>
              </w:rPr>
              <w:t>Информация о работе органов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w:t>
            </w:r>
          </w:p>
          <w:p w:rsidR="00CF19C8" w:rsidRDefault="00CF19C8">
            <w:pPr>
              <w:autoSpaceDE w:val="0"/>
              <w:autoSpaceDN w:val="0"/>
              <w:adjustRightInd w:val="0"/>
              <w:jc w:val="center"/>
              <w:rPr>
                <w:rFonts w:eastAsiaTheme="minorHAnsi"/>
                <w:b/>
                <w:bCs/>
                <w:lang w:eastAsia="en-US"/>
              </w:rPr>
            </w:pPr>
          </w:p>
        </w:tc>
      </w:tr>
      <w:tr w:rsidR="00CF19C8" w:rsidTr="00CF19C8">
        <w:tc>
          <w:tcPr>
            <w:tcW w:w="632"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bCs/>
                <w:lang w:eastAsia="en-US"/>
              </w:rPr>
            </w:pPr>
            <w:r>
              <w:rPr>
                <w:rFonts w:eastAsiaTheme="minorHAnsi"/>
                <w:bCs/>
                <w:lang w:eastAsia="en-US"/>
              </w:rPr>
              <w:t>14.</w:t>
            </w:r>
          </w:p>
        </w:tc>
        <w:tc>
          <w:tcPr>
            <w:tcW w:w="5244" w:type="dxa"/>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b/>
                <w:bCs/>
                <w:lang w:eastAsia="en-US"/>
              </w:rPr>
            </w:pPr>
            <w:r>
              <w:rPr>
                <w:rFonts w:eastAsiaTheme="minorHAnsi"/>
                <w:lang w:eastAsia="en-US"/>
              </w:rPr>
              <w:t>Порядок и время приема граждан (физических лиц), организаций (юридических лиц), общественных объединений, государственных органов, органов местного самоуправления</w:t>
            </w:r>
          </w:p>
        </w:tc>
        <w:tc>
          <w:tcPr>
            <w:tcW w:w="4820" w:type="dxa"/>
            <w:gridSpan w:val="2"/>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rPr>
                <w:rFonts w:eastAsiaTheme="minorHAnsi"/>
                <w:lang w:eastAsia="en-US"/>
              </w:rPr>
            </w:pPr>
            <w:r>
              <w:rPr>
                <w:rFonts w:eastAsiaTheme="minorHAnsi"/>
                <w:lang w:eastAsia="en-US"/>
              </w:rPr>
              <w:t>В течение 5 рабочих дней со дня</w:t>
            </w:r>
          </w:p>
          <w:p w:rsidR="00CF19C8" w:rsidRDefault="00CF19C8">
            <w:pPr>
              <w:autoSpaceDE w:val="0"/>
              <w:autoSpaceDN w:val="0"/>
              <w:adjustRightInd w:val="0"/>
              <w:rPr>
                <w:rFonts w:eastAsiaTheme="minorHAnsi"/>
                <w:lang w:eastAsia="en-US"/>
              </w:rPr>
            </w:pPr>
            <w:r>
              <w:rPr>
                <w:rFonts w:eastAsiaTheme="minorHAnsi"/>
                <w:lang w:eastAsia="en-US"/>
              </w:rPr>
              <w:t>утверждения порядка</w:t>
            </w:r>
          </w:p>
          <w:p w:rsidR="00CF19C8" w:rsidRDefault="00CF19C8">
            <w:pPr>
              <w:autoSpaceDE w:val="0"/>
              <w:autoSpaceDN w:val="0"/>
              <w:adjustRightInd w:val="0"/>
              <w:jc w:val="center"/>
              <w:rPr>
                <w:rFonts w:eastAsiaTheme="minorHAnsi"/>
                <w:b/>
                <w:bCs/>
                <w:lang w:eastAsia="en-US"/>
              </w:rPr>
            </w:pPr>
          </w:p>
        </w:tc>
      </w:tr>
      <w:tr w:rsidR="00CF19C8" w:rsidTr="00CF19C8">
        <w:tc>
          <w:tcPr>
            <w:tcW w:w="10696" w:type="dxa"/>
            <w:gridSpan w:val="6"/>
            <w:tcBorders>
              <w:top w:val="single" w:sz="4" w:space="0" w:color="auto"/>
              <w:left w:val="single" w:sz="4" w:space="0" w:color="auto"/>
              <w:bottom w:val="single" w:sz="4" w:space="0" w:color="auto"/>
              <w:right w:val="single" w:sz="4" w:space="0" w:color="auto"/>
            </w:tcBorders>
          </w:tcPr>
          <w:p w:rsidR="00CF19C8" w:rsidRDefault="00CF19C8">
            <w:pPr>
              <w:autoSpaceDE w:val="0"/>
              <w:autoSpaceDN w:val="0"/>
              <w:adjustRightInd w:val="0"/>
              <w:jc w:val="center"/>
              <w:rPr>
                <w:rFonts w:eastAsiaTheme="minorHAnsi"/>
                <w:b/>
                <w:bCs/>
                <w:lang w:eastAsia="en-US"/>
              </w:rPr>
            </w:pPr>
            <w:r>
              <w:rPr>
                <w:rFonts w:eastAsiaTheme="minorHAnsi"/>
                <w:b/>
                <w:bCs/>
                <w:lang w:eastAsia="en-US"/>
              </w:rPr>
              <w:t>Иная информация</w:t>
            </w:r>
          </w:p>
          <w:p w:rsidR="00CF19C8" w:rsidRDefault="00CF19C8">
            <w:pPr>
              <w:autoSpaceDE w:val="0"/>
              <w:autoSpaceDN w:val="0"/>
              <w:adjustRightInd w:val="0"/>
              <w:jc w:val="center"/>
              <w:rPr>
                <w:rFonts w:eastAsiaTheme="minorHAnsi"/>
                <w:b/>
                <w:bCs/>
                <w:lang w:eastAsia="en-US"/>
              </w:rPr>
            </w:pPr>
          </w:p>
        </w:tc>
      </w:tr>
      <w:tr w:rsidR="00CF19C8" w:rsidTr="00CF19C8">
        <w:tc>
          <w:tcPr>
            <w:tcW w:w="632" w:type="dxa"/>
            <w:gridSpan w:val="3"/>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b/>
                <w:bCs/>
                <w:lang w:eastAsia="en-US"/>
              </w:rPr>
            </w:pPr>
            <w:r>
              <w:rPr>
                <w:rFonts w:eastAsiaTheme="minorHAnsi"/>
                <w:bCs/>
                <w:lang w:eastAsia="en-US"/>
              </w:rPr>
              <w:t>26.</w:t>
            </w:r>
          </w:p>
        </w:tc>
        <w:tc>
          <w:tcPr>
            <w:tcW w:w="5244" w:type="dxa"/>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r>
              <w:rPr>
                <w:rFonts w:eastAsiaTheme="minorHAnsi"/>
                <w:lang w:eastAsia="en-US"/>
              </w:rPr>
              <w:t>Иная информация о деятельности Муниципального Совета и Местной администрации, подлежащая размещению в сети Интернет в соответствии с федеральными законами и иными</w:t>
            </w:r>
          </w:p>
          <w:p w:rsidR="00CF19C8" w:rsidRDefault="00CF19C8">
            <w:pPr>
              <w:autoSpaceDE w:val="0"/>
              <w:autoSpaceDN w:val="0"/>
              <w:adjustRightInd w:val="0"/>
              <w:rPr>
                <w:rFonts w:eastAsiaTheme="minorHAnsi"/>
                <w:lang w:eastAsia="en-US"/>
              </w:rPr>
            </w:pPr>
            <w:r>
              <w:rPr>
                <w:rFonts w:eastAsiaTheme="minorHAnsi"/>
                <w:lang w:eastAsia="en-US"/>
              </w:rPr>
              <w:t>нормативными правовыми актами</w:t>
            </w:r>
          </w:p>
        </w:tc>
        <w:tc>
          <w:tcPr>
            <w:tcW w:w="4820" w:type="dxa"/>
            <w:gridSpan w:val="2"/>
            <w:tcBorders>
              <w:top w:val="single" w:sz="4" w:space="0" w:color="auto"/>
              <w:left w:val="single" w:sz="4" w:space="0" w:color="auto"/>
              <w:bottom w:val="single" w:sz="4" w:space="0" w:color="auto"/>
              <w:right w:val="single" w:sz="4" w:space="0" w:color="auto"/>
            </w:tcBorders>
            <w:hideMark/>
          </w:tcPr>
          <w:p w:rsidR="00CF19C8" w:rsidRDefault="00CF19C8">
            <w:pPr>
              <w:autoSpaceDE w:val="0"/>
              <w:autoSpaceDN w:val="0"/>
              <w:adjustRightInd w:val="0"/>
              <w:rPr>
                <w:rFonts w:eastAsiaTheme="minorHAnsi"/>
                <w:lang w:eastAsia="en-US"/>
              </w:rPr>
            </w:pPr>
            <w:r>
              <w:rPr>
                <w:rFonts w:eastAsiaTheme="minorHAnsi"/>
                <w:lang w:eastAsia="en-US"/>
              </w:rPr>
              <w:t>В сроки, установленные</w:t>
            </w:r>
          </w:p>
          <w:p w:rsidR="00CF19C8" w:rsidRDefault="00CF19C8">
            <w:pPr>
              <w:autoSpaceDE w:val="0"/>
              <w:autoSpaceDN w:val="0"/>
              <w:adjustRightInd w:val="0"/>
              <w:rPr>
                <w:rFonts w:eastAsiaTheme="minorHAnsi"/>
                <w:lang w:eastAsia="en-US"/>
              </w:rPr>
            </w:pPr>
            <w:r>
              <w:rPr>
                <w:rFonts w:eastAsiaTheme="minorHAnsi"/>
                <w:lang w:eastAsia="en-US"/>
              </w:rPr>
              <w:t>федеральными законами и иными</w:t>
            </w:r>
          </w:p>
          <w:p w:rsidR="00CF19C8" w:rsidRDefault="00CF19C8">
            <w:pPr>
              <w:autoSpaceDE w:val="0"/>
              <w:autoSpaceDN w:val="0"/>
              <w:adjustRightInd w:val="0"/>
              <w:rPr>
                <w:rFonts w:eastAsiaTheme="minorHAnsi"/>
                <w:b/>
                <w:bCs/>
                <w:lang w:eastAsia="en-US"/>
              </w:rPr>
            </w:pPr>
            <w:r>
              <w:rPr>
                <w:rFonts w:eastAsiaTheme="minorHAnsi"/>
                <w:lang w:eastAsia="en-US"/>
              </w:rPr>
              <w:t>нормативными правовыми актами, или в течение 5 рабочих дней с момента появления информации</w:t>
            </w:r>
          </w:p>
        </w:tc>
      </w:tr>
    </w:tbl>
    <w:p w:rsidR="00753296" w:rsidRDefault="00753296"/>
    <w:sectPr w:rsidR="00753296" w:rsidSect="005E385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D3"/>
    <w:rsid w:val="0002305D"/>
    <w:rsid w:val="000414E8"/>
    <w:rsid w:val="00134599"/>
    <w:rsid w:val="00360030"/>
    <w:rsid w:val="00404A81"/>
    <w:rsid w:val="004D31AA"/>
    <w:rsid w:val="00515BC9"/>
    <w:rsid w:val="005D1681"/>
    <w:rsid w:val="005E3852"/>
    <w:rsid w:val="006C29D3"/>
    <w:rsid w:val="00753296"/>
    <w:rsid w:val="007E4994"/>
    <w:rsid w:val="008F3FF0"/>
    <w:rsid w:val="00CF19C8"/>
    <w:rsid w:val="00D2368D"/>
    <w:rsid w:val="00D64364"/>
    <w:rsid w:val="00E6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9C8"/>
    <w:pPr>
      <w:autoSpaceDE w:val="0"/>
      <w:autoSpaceDN w:val="0"/>
      <w:adjustRightInd w:val="0"/>
      <w:spacing w:after="0" w:line="240" w:lineRule="auto"/>
    </w:pPr>
    <w:rPr>
      <w:rFonts w:ascii="Times New Roman" w:hAnsi="Times New Roman" w:cs="Times New Roman"/>
      <w:sz w:val="24"/>
      <w:szCs w:val="24"/>
    </w:rPr>
  </w:style>
  <w:style w:type="table" w:styleId="a3">
    <w:name w:val="Table Grid"/>
    <w:basedOn w:val="a1"/>
    <w:uiPriority w:val="59"/>
    <w:rsid w:val="00CF19C8"/>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04A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9C8"/>
    <w:pPr>
      <w:autoSpaceDE w:val="0"/>
      <w:autoSpaceDN w:val="0"/>
      <w:adjustRightInd w:val="0"/>
      <w:spacing w:after="0" w:line="240" w:lineRule="auto"/>
    </w:pPr>
    <w:rPr>
      <w:rFonts w:ascii="Times New Roman" w:hAnsi="Times New Roman" w:cs="Times New Roman"/>
      <w:sz w:val="24"/>
      <w:szCs w:val="24"/>
    </w:rPr>
  </w:style>
  <w:style w:type="table" w:styleId="a3">
    <w:name w:val="Table Grid"/>
    <w:basedOn w:val="a1"/>
    <w:uiPriority w:val="59"/>
    <w:rsid w:val="00CF19C8"/>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04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tyarlev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cp:lastModifiedBy>
  <cp:revision>18</cp:revision>
  <cp:lastPrinted>2017-02-13T12:55:00Z</cp:lastPrinted>
  <dcterms:created xsi:type="dcterms:W3CDTF">2016-07-04T09:45:00Z</dcterms:created>
  <dcterms:modified xsi:type="dcterms:W3CDTF">2017-02-28T14:08:00Z</dcterms:modified>
</cp:coreProperties>
</file>