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C8" w:rsidRDefault="00D558C8" w:rsidP="00D558C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D558C8" w:rsidRDefault="00D558C8" w:rsidP="00D558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D558C8" w:rsidRDefault="00D558C8" w:rsidP="00D558C8">
      <w:pPr>
        <w:rPr>
          <w:b/>
          <w:szCs w:val="20"/>
        </w:rPr>
      </w:pPr>
      <w:r>
        <w:rPr>
          <w:b/>
          <w:szCs w:val="20"/>
        </w:rPr>
        <w:t xml:space="preserve">                     </w:t>
      </w:r>
    </w:p>
    <w:p w:rsidR="00D558C8" w:rsidRDefault="00D558C8" w:rsidP="00D558C8">
      <w:pPr>
        <w:keepNext/>
        <w:jc w:val="center"/>
        <w:outlineLvl w:val="1"/>
        <w:rPr>
          <w:b/>
          <w:sz w:val="32"/>
          <w:szCs w:val="20"/>
        </w:rPr>
      </w:pPr>
      <w:r>
        <w:rPr>
          <w:b/>
          <w:sz w:val="32"/>
          <w:szCs w:val="20"/>
        </w:rPr>
        <w:t>МУНИЦИПАЛЬНЫЙ СОВЕТ</w:t>
      </w:r>
    </w:p>
    <w:p w:rsidR="00D558C8" w:rsidRDefault="00D558C8" w:rsidP="00D558C8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</w:t>
      </w:r>
    </w:p>
    <w:p w:rsidR="00D558C8" w:rsidRDefault="00D558C8" w:rsidP="00D558C8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D558C8" w:rsidRDefault="00D558C8" w:rsidP="00D558C8">
      <w:pPr>
        <w:keepNext/>
        <w:jc w:val="center"/>
        <w:outlineLvl w:val="2"/>
        <w:rPr>
          <w:b/>
          <w:sz w:val="28"/>
          <w:szCs w:val="20"/>
        </w:rPr>
      </w:pPr>
    </w:p>
    <w:p w:rsidR="00D558C8" w:rsidRDefault="00AF5E1E" w:rsidP="00D558C8">
      <w:pPr>
        <w:keepNext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11.10.2016 № 19</w:t>
      </w: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pacing w:val="-10"/>
        </w:rPr>
      </w:pPr>
      <w:bookmarkStart w:id="0" w:name="_GoBack"/>
      <w:r>
        <w:rPr>
          <w:rFonts w:eastAsiaTheme="minorEastAsia"/>
          <w:b/>
          <w:bCs/>
          <w:spacing w:val="-10"/>
        </w:rPr>
        <w:t>Об утверждении избирательной комиссии</w:t>
      </w: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b/>
          <w:bCs/>
          <w:spacing w:val="-10"/>
        </w:rPr>
      </w:pPr>
      <w:r>
        <w:rPr>
          <w:rFonts w:eastAsiaTheme="minorEastAsia"/>
          <w:b/>
          <w:bCs/>
          <w:spacing w:val="-10"/>
        </w:rPr>
        <w:t>муниципального образования посёлок Тярлево</w:t>
      </w:r>
    </w:p>
    <w:bookmarkEnd w:id="0"/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D558C8" w:rsidRDefault="00D558C8" w:rsidP="00D558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pacing w:val="-10"/>
          <w:sz w:val="28"/>
          <w:szCs w:val="28"/>
        </w:rPr>
        <w:t xml:space="preserve">Во исполнение Федерального Закона  </w:t>
      </w:r>
      <w:r>
        <w:rPr>
          <w:rFonts w:eastAsiaTheme="minorHAnsi"/>
          <w:sz w:val="28"/>
          <w:szCs w:val="28"/>
          <w:lang w:eastAsia="en-US"/>
        </w:rPr>
        <w:t>от 12.06.2002 N 67-ФЗ</w:t>
      </w:r>
      <w:r>
        <w:rPr>
          <w:rFonts w:eastAsiaTheme="minorHAnsi"/>
          <w:sz w:val="28"/>
          <w:szCs w:val="28"/>
          <w:lang w:eastAsia="en-US"/>
        </w:rPr>
        <w:br/>
        <w:t xml:space="preserve">(ред. от 05.04.2016) "Об основных гарантиях избирательных прав и права на участие в референдуме граждан Российской Федерации", рассмотрев предложения городской  избирательной комиссии Санкт-Петербурга, предложения партийных объединений, собраний избирателей по месту жительства, работы Муниципальный Совет муниципального образования посёлок Тярлево </w:t>
      </w:r>
    </w:p>
    <w:p w:rsidR="00D558C8" w:rsidRDefault="00D558C8" w:rsidP="00D558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558C8" w:rsidRDefault="00D558C8" w:rsidP="00D558C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4565B">
        <w:rPr>
          <w:rFonts w:eastAsiaTheme="minorHAnsi"/>
          <w:b/>
          <w:sz w:val="28"/>
          <w:szCs w:val="28"/>
          <w:lang w:eastAsia="en-US"/>
        </w:rPr>
        <w:t>РЕШИЛ:</w:t>
      </w:r>
    </w:p>
    <w:p w:rsidR="00D558C8" w:rsidRPr="0031119A" w:rsidRDefault="00D558C8" w:rsidP="00D558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119A">
        <w:rPr>
          <w:rFonts w:eastAsiaTheme="minorHAnsi"/>
          <w:sz w:val="28"/>
          <w:szCs w:val="28"/>
          <w:lang w:eastAsia="en-US"/>
        </w:rPr>
        <w:t>Утвердить избирательную  комиссию муниципального образования посёлок Тярлево в следующем составе: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Барцевич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Елена Ивановна, 1964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Борсук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Валерьевна, 1975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Васильева Ольга Константиновна 1971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Шукшина Валентина Ивановна, 1962 года рождения, образование среднее специальное;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Бабич Иван Александрович, 1978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Киянова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Алеся Федоровна, 1977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Догадина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Людмила Ивановна, 1964 года рождения, образование высшее;</w:t>
      </w:r>
    </w:p>
    <w:p w:rsidR="00D558C8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Николаева Елена Константиновна, 1965 года рождения, образование высшее;</w:t>
      </w:r>
    </w:p>
    <w:p w:rsidR="00D558C8" w:rsidRPr="0031119A" w:rsidRDefault="00D558C8" w:rsidP="00D558C8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избирательной комиссии в своей деятельности руководствоваться Федеральными законами «об обеспечении конституционных прав граждан РФ избирать и быть  избранными в органы местного самоуправления», «об основных гарантиях избирательных прав и права на участие в референдуме граждан РФ» и другими нормативными актами и инструктивными материалами.</w:t>
      </w:r>
    </w:p>
    <w:p w:rsidR="00D558C8" w:rsidRPr="007C39C3" w:rsidRDefault="00D558C8" w:rsidP="00D558C8">
      <w:pPr>
        <w:pStyle w:val="a3"/>
        <w:numPr>
          <w:ilvl w:val="0"/>
          <w:numId w:val="1"/>
        </w:numPr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 w:rsidRPr="0031119A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31119A">
        <w:rPr>
          <w:rFonts w:eastAsiaTheme="minorHAnsi"/>
          <w:sz w:val="28"/>
          <w:szCs w:val="28"/>
          <w:lang w:eastAsia="en-US"/>
        </w:rPr>
        <w:t>Тярлевский</w:t>
      </w:r>
      <w:proofErr w:type="spellEnd"/>
      <w:r w:rsidRPr="0031119A">
        <w:rPr>
          <w:rFonts w:eastAsiaTheme="minorHAnsi"/>
          <w:sz w:val="28"/>
          <w:szCs w:val="28"/>
          <w:lang w:eastAsia="en-US"/>
        </w:rPr>
        <w:t xml:space="preserve"> Вестник» и подлежит обнародованию на сайте муниципального образования: http://www.mo-tyarlevo.ru.</w:t>
      </w:r>
    </w:p>
    <w:p w:rsidR="00D558C8" w:rsidRPr="0004565B" w:rsidRDefault="00D558C8" w:rsidP="00D558C8">
      <w:pPr>
        <w:autoSpaceDE w:val="0"/>
        <w:autoSpaceDN w:val="0"/>
        <w:adjustRightInd w:val="0"/>
        <w:ind w:left="70"/>
        <w:rPr>
          <w:rFonts w:eastAsiaTheme="minorHAnsi"/>
          <w:sz w:val="28"/>
          <w:szCs w:val="28"/>
          <w:lang w:eastAsia="en-US"/>
        </w:rPr>
      </w:pPr>
    </w:p>
    <w:p w:rsidR="00D558C8" w:rsidRDefault="00D558C8" w:rsidP="00D558C8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741371" w:rsidRPr="00A07E25" w:rsidRDefault="00D558C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sectPr w:rsidR="00741371" w:rsidRPr="00A07E25" w:rsidSect="00D558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42C"/>
    <w:multiLevelType w:val="hybridMultilevel"/>
    <w:tmpl w:val="DF74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BD"/>
    <w:rsid w:val="00741371"/>
    <w:rsid w:val="00A07E25"/>
    <w:rsid w:val="00AF5E1E"/>
    <w:rsid w:val="00D558C8"/>
    <w:rsid w:val="00E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2016-10-11T08:41:00Z</cp:lastPrinted>
  <dcterms:created xsi:type="dcterms:W3CDTF">2016-10-11T08:09:00Z</dcterms:created>
  <dcterms:modified xsi:type="dcterms:W3CDTF">2016-10-11T08:44:00Z</dcterms:modified>
</cp:coreProperties>
</file>