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D4" w:rsidRPr="002644D4" w:rsidRDefault="002644D4" w:rsidP="002644D4">
      <w:pPr>
        <w:autoSpaceDE w:val="0"/>
        <w:autoSpaceDN w:val="0"/>
        <w:adjustRightInd w:val="0"/>
        <w:spacing w:after="0" w:line="240" w:lineRule="auto"/>
        <w:outlineLvl w:val="0"/>
        <w:rPr>
          <w:rFonts w:ascii="Times New Roman" w:hAnsi="Times New Roman" w:cs="Times New Roman"/>
          <w:b/>
          <w:sz w:val="28"/>
          <w:szCs w:val="28"/>
        </w:rPr>
      </w:pPr>
    </w:p>
    <w:p w:rsidR="002644D4" w:rsidRPr="002644D4" w:rsidRDefault="002644D4" w:rsidP="002644D4">
      <w:pPr>
        <w:spacing w:after="0" w:line="240" w:lineRule="auto"/>
        <w:jc w:val="center"/>
        <w:rPr>
          <w:rFonts w:ascii="Times New Roman" w:eastAsia="Times New Roman" w:hAnsi="Times New Roman" w:cs="Times New Roman"/>
          <w:b/>
          <w:sz w:val="28"/>
          <w:szCs w:val="28"/>
          <w:lang w:eastAsia="ru-RU"/>
        </w:rPr>
      </w:pPr>
      <w:r w:rsidRPr="002644D4">
        <w:rPr>
          <w:rFonts w:ascii="Times New Roman" w:eastAsia="Times New Roman" w:hAnsi="Times New Roman" w:cs="Times New Roman"/>
          <w:b/>
          <w:sz w:val="28"/>
          <w:szCs w:val="28"/>
          <w:lang w:eastAsia="ru-RU"/>
        </w:rPr>
        <w:t>ВНУТРИГОРОДСКОЕ МУНИЦИПАЛЬНОЕ ОБРАЗОВАНИЕ</w:t>
      </w:r>
    </w:p>
    <w:p w:rsidR="002644D4" w:rsidRPr="002644D4" w:rsidRDefault="002644D4" w:rsidP="002644D4">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2644D4">
        <w:rPr>
          <w:rFonts w:ascii="Times New Roman" w:eastAsia="Times New Roman" w:hAnsi="Times New Roman" w:cs="Times New Roman"/>
          <w:b/>
          <w:sz w:val="28"/>
          <w:szCs w:val="28"/>
          <w:lang w:eastAsia="ru-RU"/>
        </w:rPr>
        <w:t>ПОСЁЛОК ТЯРЛЕВО</w:t>
      </w:r>
    </w:p>
    <w:p w:rsidR="002644D4" w:rsidRPr="002644D4" w:rsidRDefault="002644D4" w:rsidP="002644D4">
      <w:pPr>
        <w:spacing w:after="0" w:line="240" w:lineRule="auto"/>
        <w:jc w:val="center"/>
        <w:rPr>
          <w:rFonts w:ascii="Times New Roman" w:eastAsia="Times New Roman" w:hAnsi="Times New Roman" w:cs="Times New Roman"/>
          <w:b/>
          <w:sz w:val="28"/>
          <w:szCs w:val="28"/>
          <w:lang w:eastAsia="ru-RU"/>
        </w:rPr>
      </w:pPr>
    </w:p>
    <w:p w:rsidR="002644D4" w:rsidRPr="002644D4" w:rsidRDefault="002644D4" w:rsidP="002644D4">
      <w:pPr>
        <w:spacing w:after="0" w:line="240" w:lineRule="auto"/>
        <w:jc w:val="center"/>
        <w:rPr>
          <w:rFonts w:ascii="Times New Roman" w:eastAsia="Times New Roman" w:hAnsi="Times New Roman" w:cs="Times New Roman"/>
          <w:b/>
          <w:sz w:val="28"/>
          <w:szCs w:val="28"/>
          <w:lang w:eastAsia="ru-RU"/>
        </w:rPr>
      </w:pPr>
      <w:r w:rsidRPr="002644D4">
        <w:rPr>
          <w:rFonts w:ascii="Times New Roman" w:eastAsia="Times New Roman" w:hAnsi="Times New Roman" w:cs="Times New Roman"/>
          <w:b/>
          <w:sz w:val="28"/>
          <w:szCs w:val="28"/>
          <w:lang w:eastAsia="ru-RU"/>
        </w:rPr>
        <w:t>МУНИЦИПАЛЬНЫЙ СОВЕТ</w:t>
      </w:r>
    </w:p>
    <w:p w:rsidR="002644D4" w:rsidRPr="002644D4" w:rsidRDefault="002644D4" w:rsidP="002644D4">
      <w:pPr>
        <w:spacing w:after="0" w:line="240" w:lineRule="auto"/>
        <w:jc w:val="center"/>
        <w:rPr>
          <w:rFonts w:ascii="Times New Roman" w:eastAsia="Times New Roman" w:hAnsi="Times New Roman" w:cs="Times New Roman"/>
          <w:b/>
          <w:sz w:val="28"/>
          <w:szCs w:val="28"/>
          <w:lang w:eastAsia="ru-RU"/>
        </w:rPr>
      </w:pPr>
    </w:p>
    <w:p w:rsidR="002644D4" w:rsidRPr="002644D4" w:rsidRDefault="002644D4" w:rsidP="002644D4">
      <w:pPr>
        <w:spacing w:after="0" w:line="240" w:lineRule="auto"/>
        <w:jc w:val="center"/>
        <w:rPr>
          <w:rFonts w:ascii="Times New Roman" w:eastAsia="Times New Roman" w:hAnsi="Times New Roman" w:cs="Times New Roman"/>
          <w:b/>
          <w:sz w:val="28"/>
          <w:szCs w:val="28"/>
          <w:lang w:eastAsia="ru-RU"/>
        </w:rPr>
      </w:pPr>
      <w:r w:rsidRPr="002644D4">
        <w:rPr>
          <w:rFonts w:ascii="Times New Roman" w:eastAsia="Times New Roman" w:hAnsi="Times New Roman" w:cs="Times New Roman"/>
          <w:b/>
          <w:sz w:val="28"/>
          <w:szCs w:val="28"/>
          <w:lang w:eastAsia="ru-RU"/>
        </w:rPr>
        <w:t>РЕШЕНИЕ</w:t>
      </w:r>
    </w:p>
    <w:p w:rsidR="002644D4" w:rsidRPr="002644D4" w:rsidRDefault="002644D4" w:rsidP="002644D4">
      <w:pPr>
        <w:spacing w:after="0" w:line="240" w:lineRule="auto"/>
        <w:jc w:val="center"/>
        <w:rPr>
          <w:rFonts w:ascii="Times New Roman" w:eastAsia="Times New Roman" w:hAnsi="Times New Roman" w:cs="Times New Roman"/>
          <w:sz w:val="24"/>
          <w:szCs w:val="24"/>
          <w:lang w:eastAsia="ru-RU"/>
        </w:rPr>
      </w:pPr>
    </w:p>
    <w:p w:rsidR="002644D4" w:rsidRPr="002644D4" w:rsidRDefault="002644D4" w:rsidP="002644D4">
      <w:pPr>
        <w:spacing w:after="0" w:line="240" w:lineRule="auto"/>
        <w:jc w:val="center"/>
        <w:rPr>
          <w:rFonts w:ascii="Times New Roman" w:eastAsia="Times New Roman" w:hAnsi="Times New Roman" w:cs="Times New Roman"/>
          <w:sz w:val="24"/>
          <w:szCs w:val="24"/>
          <w:lang w:eastAsia="ru-RU"/>
        </w:rPr>
      </w:pPr>
    </w:p>
    <w:p w:rsidR="002644D4" w:rsidRPr="002644D4" w:rsidRDefault="002644D4" w:rsidP="002644D4">
      <w:pPr>
        <w:spacing w:after="0" w:line="240" w:lineRule="auto"/>
        <w:rPr>
          <w:rFonts w:ascii="Times New Roman" w:eastAsia="Times New Roman" w:hAnsi="Times New Roman" w:cs="Times New Roman"/>
          <w:sz w:val="28"/>
          <w:szCs w:val="28"/>
          <w:lang w:eastAsia="ru-RU"/>
        </w:rPr>
      </w:pPr>
      <w:r w:rsidRPr="002644D4">
        <w:rPr>
          <w:rFonts w:ascii="Times New Roman" w:eastAsia="Times New Roman" w:hAnsi="Times New Roman" w:cs="Times New Roman"/>
          <w:sz w:val="28"/>
          <w:szCs w:val="28"/>
          <w:lang w:eastAsia="ru-RU"/>
        </w:rPr>
        <w:t xml:space="preserve">от 04.08.2015                                                                         </w:t>
      </w:r>
      <w:r>
        <w:rPr>
          <w:rFonts w:ascii="Times New Roman" w:eastAsia="Times New Roman" w:hAnsi="Times New Roman" w:cs="Times New Roman"/>
          <w:sz w:val="28"/>
          <w:szCs w:val="28"/>
          <w:lang w:eastAsia="ru-RU"/>
        </w:rPr>
        <w:t xml:space="preserve">                           №  16</w:t>
      </w:r>
    </w:p>
    <w:p w:rsidR="002644D4" w:rsidRPr="002644D4" w:rsidRDefault="002644D4" w:rsidP="002644D4">
      <w:pPr>
        <w:spacing w:after="0" w:line="240" w:lineRule="auto"/>
        <w:rPr>
          <w:rFonts w:ascii="Times New Roman" w:eastAsia="Times New Roman" w:hAnsi="Times New Roman" w:cs="Times New Roman"/>
          <w:sz w:val="20"/>
          <w:szCs w:val="20"/>
          <w:lang w:eastAsia="ru-RU"/>
        </w:rPr>
      </w:pPr>
    </w:p>
    <w:p w:rsidR="002644D4" w:rsidRDefault="002644D4" w:rsidP="002644D4">
      <w:pPr>
        <w:spacing w:after="0" w:line="240" w:lineRule="auto"/>
        <w:rPr>
          <w:rFonts w:ascii="Times New Roman" w:eastAsia="Times New Roman" w:hAnsi="Times New Roman" w:cs="Times New Roman"/>
          <w:sz w:val="20"/>
          <w:szCs w:val="20"/>
          <w:lang w:eastAsia="ru-RU"/>
        </w:rPr>
      </w:pPr>
      <w:r w:rsidRPr="002644D4">
        <w:rPr>
          <w:rFonts w:ascii="Times New Roman" w:eastAsia="Times New Roman" w:hAnsi="Times New Roman" w:cs="Times New Roman"/>
          <w:sz w:val="20"/>
          <w:szCs w:val="20"/>
          <w:lang w:eastAsia="ru-RU"/>
        </w:rPr>
        <w:t>«О принятии Положения</w:t>
      </w:r>
    </w:p>
    <w:p w:rsidR="002644D4" w:rsidRDefault="002644D4" w:rsidP="002644D4">
      <w:pPr>
        <w:spacing w:after="0" w:line="240" w:lineRule="auto"/>
        <w:rPr>
          <w:rFonts w:ascii="Times New Roman" w:hAnsi="Times New Roman" w:cs="Times New Roman"/>
          <w:sz w:val="20"/>
          <w:szCs w:val="20"/>
        </w:rPr>
      </w:pPr>
      <w:r w:rsidRPr="002644D4">
        <w:rPr>
          <w:rFonts w:ascii="Times New Roman" w:eastAsia="Times New Roman" w:hAnsi="Times New Roman" w:cs="Times New Roman"/>
          <w:sz w:val="20"/>
          <w:szCs w:val="20"/>
          <w:lang w:eastAsia="ru-RU"/>
        </w:rPr>
        <w:t xml:space="preserve">о </w:t>
      </w:r>
      <w:r w:rsidRPr="002644D4">
        <w:rPr>
          <w:rFonts w:ascii="Times New Roman" w:hAnsi="Times New Roman" w:cs="Times New Roman"/>
          <w:sz w:val="20"/>
          <w:szCs w:val="20"/>
        </w:rPr>
        <w:t xml:space="preserve">Порядке поступления </w:t>
      </w:r>
    </w:p>
    <w:p w:rsidR="002644D4" w:rsidRDefault="002644D4" w:rsidP="002644D4">
      <w:pPr>
        <w:spacing w:after="0" w:line="240" w:lineRule="auto"/>
        <w:rPr>
          <w:rFonts w:ascii="Times New Roman" w:hAnsi="Times New Roman" w:cs="Times New Roman"/>
          <w:sz w:val="20"/>
          <w:szCs w:val="20"/>
        </w:rPr>
      </w:pPr>
      <w:r w:rsidRPr="002644D4">
        <w:rPr>
          <w:rFonts w:ascii="Times New Roman" w:hAnsi="Times New Roman" w:cs="Times New Roman"/>
          <w:sz w:val="20"/>
          <w:szCs w:val="20"/>
        </w:rPr>
        <w:t>на муниципальную службу,</w:t>
      </w:r>
    </w:p>
    <w:p w:rsidR="002644D4" w:rsidRPr="002644D4" w:rsidRDefault="002644D4" w:rsidP="002644D4">
      <w:pPr>
        <w:spacing w:after="0" w:line="240" w:lineRule="auto"/>
        <w:rPr>
          <w:rFonts w:ascii="Times New Roman" w:hAnsi="Times New Roman" w:cs="Times New Roman"/>
          <w:b/>
          <w:bCs/>
          <w:spacing w:val="10"/>
          <w:sz w:val="20"/>
          <w:szCs w:val="20"/>
        </w:rPr>
      </w:pPr>
      <w:r w:rsidRPr="002644D4">
        <w:rPr>
          <w:rFonts w:ascii="Times New Roman" w:hAnsi="Times New Roman" w:cs="Times New Roman"/>
          <w:sz w:val="20"/>
          <w:szCs w:val="20"/>
        </w:rPr>
        <w:t>её прохождение и прекращение</w:t>
      </w:r>
      <w:r w:rsidRPr="002644D4">
        <w:rPr>
          <w:rFonts w:ascii="Times New Roman" w:hAnsi="Times New Roman" w:cs="Times New Roman"/>
          <w:b/>
          <w:bCs/>
          <w:spacing w:val="10"/>
          <w:sz w:val="20"/>
          <w:szCs w:val="20"/>
        </w:rPr>
        <w:t>»</w:t>
      </w:r>
    </w:p>
    <w:p w:rsidR="002644D4" w:rsidRPr="002644D4" w:rsidRDefault="002644D4" w:rsidP="002644D4">
      <w:pPr>
        <w:spacing w:after="0" w:line="360" w:lineRule="auto"/>
        <w:jc w:val="both"/>
        <w:rPr>
          <w:rFonts w:ascii="Times New Roman" w:eastAsia="Times New Roman" w:hAnsi="Times New Roman" w:cs="Times New Roman"/>
          <w:color w:val="000000"/>
          <w:sz w:val="28"/>
          <w:szCs w:val="28"/>
          <w:lang w:eastAsia="ru-RU"/>
        </w:rPr>
      </w:pPr>
    </w:p>
    <w:p w:rsidR="002644D4" w:rsidRPr="002644D4" w:rsidRDefault="002644D4" w:rsidP="002644D4">
      <w:pPr>
        <w:autoSpaceDE w:val="0"/>
        <w:autoSpaceDN w:val="0"/>
        <w:adjustRightInd w:val="0"/>
        <w:spacing w:after="0" w:line="360" w:lineRule="auto"/>
        <w:ind w:firstLine="540"/>
        <w:jc w:val="both"/>
        <w:rPr>
          <w:rFonts w:ascii="Times New Roman" w:eastAsia="Times New Roman" w:hAnsi="Times New Roman" w:cs="Times New Roman"/>
          <w:bCs/>
          <w:sz w:val="28"/>
          <w:szCs w:val="28"/>
          <w:lang w:eastAsia="ru-RU"/>
        </w:rPr>
      </w:pPr>
      <w:r w:rsidRPr="002644D4">
        <w:rPr>
          <w:rFonts w:ascii="Times New Roman" w:eastAsia="Times New Roman" w:hAnsi="Times New Roman" w:cs="Times New Roman"/>
          <w:bCs/>
          <w:sz w:val="28"/>
          <w:szCs w:val="28"/>
          <w:lang w:eastAsia="ru-RU"/>
        </w:rPr>
        <w:t>В целях приведения нормативных правовых актов Муниципального Совета муниципального образования посёлок Тярлево в соответствие с действующим законодательством Муниципальный Совет муниципального образования посёлок Тярлево</w:t>
      </w:r>
    </w:p>
    <w:p w:rsidR="002644D4" w:rsidRPr="002644D4" w:rsidRDefault="002644D4" w:rsidP="002644D4">
      <w:pPr>
        <w:spacing w:after="0" w:line="360" w:lineRule="auto"/>
        <w:ind w:firstLine="720"/>
        <w:jc w:val="both"/>
        <w:rPr>
          <w:rFonts w:ascii="Times New Roman" w:eastAsia="Times New Roman" w:hAnsi="Times New Roman" w:cs="Times New Roman"/>
          <w:color w:val="000000"/>
          <w:sz w:val="28"/>
          <w:szCs w:val="28"/>
          <w:lang w:eastAsia="ru-RU"/>
        </w:rPr>
      </w:pPr>
    </w:p>
    <w:p w:rsidR="002644D4" w:rsidRPr="002644D4" w:rsidRDefault="002644D4" w:rsidP="002644D4">
      <w:pPr>
        <w:spacing w:after="0" w:line="360" w:lineRule="auto"/>
        <w:jc w:val="both"/>
        <w:rPr>
          <w:rFonts w:ascii="Times New Roman" w:eastAsia="Times New Roman" w:hAnsi="Times New Roman" w:cs="Times New Roman"/>
          <w:color w:val="000000"/>
          <w:sz w:val="28"/>
          <w:szCs w:val="28"/>
          <w:lang w:eastAsia="ru-RU"/>
        </w:rPr>
      </w:pPr>
      <w:r w:rsidRPr="002644D4">
        <w:rPr>
          <w:rFonts w:ascii="Times New Roman" w:eastAsia="Times New Roman" w:hAnsi="Times New Roman" w:cs="Times New Roman"/>
          <w:color w:val="000000"/>
          <w:sz w:val="28"/>
          <w:szCs w:val="28"/>
          <w:lang w:eastAsia="ru-RU"/>
        </w:rPr>
        <w:t>РЕШИЛ:</w:t>
      </w:r>
    </w:p>
    <w:p w:rsidR="002644D4" w:rsidRPr="002644D4" w:rsidRDefault="002644D4" w:rsidP="002644D4">
      <w:pPr>
        <w:spacing w:after="0" w:line="360" w:lineRule="auto"/>
        <w:ind w:firstLine="708"/>
        <w:jc w:val="both"/>
        <w:rPr>
          <w:rFonts w:ascii="Times New Roman" w:eastAsia="Times New Roman" w:hAnsi="Times New Roman" w:cs="Times New Roman"/>
          <w:sz w:val="28"/>
          <w:szCs w:val="28"/>
          <w:lang w:eastAsia="ru-RU"/>
        </w:rPr>
      </w:pPr>
      <w:r w:rsidRPr="002644D4">
        <w:rPr>
          <w:rFonts w:ascii="Times New Roman" w:eastAsia="Times New Roman" w:hAnsi="Times New Roman" w:cs="Times New Roman"/>
          <w:sz w:val="28"/>
          <w:szCs w:val="28"/>
          <w:lang w:eastAsia="ru-RU"/>
        </w:rPr>
        <w:t xml:space="preserve">1. Принять Положение « о </w:t>
      </w:r>
      <w:r w:rsidRPr="002644D4">
        <w:rPr>
          <w:rFonts w:ascii="Times New Roman" w:hAnsi="Times New Roman" w:cs="Times New Roman"/>
          <w:sz w:val="28"/>
          <w:szCs w:val="28"/>
        </w:rPr>
        <w:t>Порядке поступления на муниципальную службу, её прохождение и прекращение</w:t>
      </w:r>
      <w:r w:rsidRPr="002644D4">
        <w:rPr>
          <w:rFonts w:ascii="Times New Roman" w:eastAsia="Times New Roman" w:hAnsi="Times New Roman" w:cs="Times New Roman"/>
          <w:sz w:val="28"/>
          <w:szCs w:val="28"/>
          <w:lang w:eastAsia="ru-RU"/>
        </w:rPr>
        <w:t>» (приложение 1)</w:t>
      </w:r>
    </w:p>
    <w:p w:rsidR="002644D4" w:rsidRPr="002644D4" w:rsidRDefault="002644D4" w:rsidP="002644D4">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644D4">
        <w:rPr>
          <w:rFonts w:ascii="Times New Roman" w:eastAsia="Times New Roman" w:hAnsi="Times New Roman" w:cs="Times New Roman"/>
          <w:sz w:val="28"/>
          <w:szCs w:val="28"/>
          <w:lang w:eastAsia="ru-RU"/>
        </w:rPr>
        <w:tab/>
        <w:t>2. Настоящее Решение вступает в силу с момента его  официального опубликования.</w:t>
      </w:r>
    </w:p>
    <w:p w:rsidR="002644D4" w:rsidRPr="002644D4" w:rsidRDefault="002644D4" w:rsidP="002644D4">
      <w:p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644D4">
        <w:rPr>
          <w:rFonts w:ascii="Times New Roman" w:eastAsia="Times New Roman" w:hAnsi="Times New Roman" w:cs="Times New Roman"/>
          <w:sz w:val="28"/>
          <w:szCs w:val="28"/>
          <w:lang w:eastAsia="ru-RU"/>
        </w:rPr>
        <w:tab/>
      </w:r>
    </w:p>
    <w:p w:rsidR="002644D4" w:rsidRPr="002644D4" w:rsidRDefault="002644D4" w:rsidP="002644D4">
      <w:pPr>
        <w:spacing w:after="0" w:line="360" w:lineRule="auto"/>
        <w:jc w:val="both"/>
        <w:rPr>
          <w:rFonts w:ascii="Times New Roman" w:eastAsia="Times New Roman" w:hAnsi="Times New Roman" w:cs="Times New Roman"/>
          <w:sz w:val="28"/>
          <w:szCs w:val="28"/>
          <w:lang w:eastAsia="ru-RU"/>
        </w:rPr>
      </w:pPr>
    </w:p>
    <w:p w:rsidR="002644D4" w:rsidRPr="002644D4" w:rsidRDefault="002644D4" w:rsidP="002644D4">
      <w:pPr>
        <w:spacing w:after="0" w:line="240" w:lineRule="auto"/>
        <w:jc w:val="both"/>
        <w:rPr>
          <w:rFonts w:ascii="Times New Roman" w:eastAsia="Times New Roman" w:hAnsi="Times New Roman" w:cs="Times New Roman"/>
          <w:sz w:val="28"/>
          <w:szCs w:val="28"/>
          <w:lang w:eastAsia="ru-RU"/>
        </w:rPr>
      </w:pPr>
      <w:r w:rsidRPr="002644D4">
        <w:rPr>
          <w:rFonts w:ascii="Times New Roman" w:eastAsia="Times New Roman" w:hAnsi="Times New Roman" w:cs="Times New Roman"/>
          <w:sz w:val="28"/>
          <w:szCs w:val="28"/>
          <w:lang w:eastAsia="ru-RU"/>
        </w:rPr>
        <w:t xml:space="preserve">Глава муниципального образования </w:t>
      </w:r>
    </w:p>
    <w:p w:rsidR="002644D4" w:rsidRPr="002644D4" w:rsidRDefault="002644D4" w:rsidP="002644D4">
      <w:pPr>
        <w:spacing w:after="0" w:line="240" w:lineRule="auto"/>
        <w:jc w:val="both"/>
        <w:rPr>
          <w:rFonts w:ascii="Times New Roman" w:eastAsia="Times New Roman" w:hAnsi="Times New Roman" w:cs="Times New Roman"/>
          <w:sz w:val="28"/>
          <w:szCs w:val="28"/>
          <w:lang w:eastAsia="ru-RU"/>
        </w:rPr>
      </w:pPr>
      <w:r w:rsidRPr="002644D4">
        <w:rPr>
          <w:rFonts w:ascii="Times New Roman" w:eastAsia="Times New Roman" w:hAnsi="Times New Roman" w:cs="Times New Roman"/>
          <w:sz w:val="28"/>
          <w:szCs w:val="28"/>
          <w:lang w:eastAsia="ru-RU"/>
        </w:rPr>
        <w:t>посёлок Тярлево</w:t>
      </w:r>
      <w:r w:rsidRPr="002644D4">
        <w:rPr>
          <w:rFonts w:ascii="Times New Roman" w:eastAsia="Times New Roman" w:hAnsi="Times New Roman" w:cs="Times New Roman"/>
          <w:sz w:val="28"/>
          <w:szCs w:val="28"/>
          <w:lang w:eastAsia="ru-RU"/>
        </w:rPr>
        <w:tab/>
        <w:t xml:space="preserve">                                                                          </w:t>
      </w:r>
      <w:r w:rsidRPr="002644D4">
        <w:rPr>
          <w:rFonts w:ascii="Times New Roman" w:eastAsia="Times New Roman" w:hAnsi="Times New Roman" w:cs="Times New Roman"/>
          <w:sz w:val="28"/>
          <w:szCs w:val="28"/>
          <w:lang w:eastAsia="ru-RU"/>
        </w:rPr>
        <w:tab/>
        <w:t xml:space="preserve">Г.А. </w:t>
      </w:r>
      <w:proofErr w:type="spellStart"/>
      <w:r w:rsidRPr="002644D4">
        <w:rPr>
          <w:rFonts w:ascii="Times New Roman" w:eastAsia="Times New Roman" w:hAnsi="Times New Roman" w:cs="Times New Roman"/>
          <w:sz w:val="28"/>
          <w:szCs w:val="28"/>
          <w:lang w:eastAsia="ru-RU"/>
        </w:rPr>
        <w:t>Бекеров</w:t>
      </w:r>
      <w:proofErr w:type="spellEnd"/>
    </w:p>
    <w:p w:rsidR="002644D4" w:rsidRPr="002644D4" w:rsidRDefault="002644D4" w:rsidP="002644D4">
      <w:pPr>
        <w:spacing w:after="0" w:line="240" w:lineRule="auto"/>
        <w:rPr>
          <w:rFonts w:ascii="Times New Roman" w:eastAsiaTheme="minorEastAsia" w:hAnsi="Times New Roman" w:cs="Times New Roman"/>
          <w:bCs/>
          <w:sz w:val="28"/>
          <w:szCs w:val="28"/>
        </w:rPr>
      </w:pPr>
    </w:p>
    <w:p w:rsidR="002644D4" w:rsidRPr="002644D4" w:rsidRDefault="002644D4" w:rsidP="002644D4">
      <w:pPr>
        <w:spacing w:after="0" w:line="240" w:lineRule="auto"/>
        <w:rPr>
          <w:rFonts w:ascii="Times New Roman" w:eastAsiaTheme="minorEastAsia" w:hAnsi="Times New Roman" w:cs="Times New Roman"/>
          <w:bCs/>
          <w:sz w:val="28"/>
          <w:szCs w:val="28"/>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Default="002644D4" w:rsidP="002644D4">
      <w:pPr>
        <w:spacing w:after="0" w:line="240" w:lineRule="auto"/>
        <w:jc w:val="right"/>
        <w:rPr>
          <w:rFonts w:ascii="Times New Roman" w:hAnsi="Times New Roman" w:cs="Times New Roman"/>
          <w:b/>
          <w:sz w:val="28"/>
          <w:szCs w:val="28"/>
        </w:rPr>
      </w:pPr>
      <w:r>
        <w:rPr>
          <w:rFonts w:ascii="Times New Roman" w:hAnsi="Times New Roman" w:cs="Times New Roman"/>
        </w:rPr>
        <w:lastRenderedPageBreak/>
        <w:t>Приложение №1</w:t>
      </w:r>
    </w:p>
    <w:p w:rsidR="002644D4" w:rsidRDefault="002644D4" w:rsidP="002644D4">
      <w:pPr>
        <w:spacing w:after="0" w:line="240" w:lineRule="auto"/>
        <w:ind w:left="4253"/>
        <w:jc w:val="right"/>
        <w:rPr>
          <w:rFonts w:ascii="Times New Roman" w:hAnsi="Times New Roman" w:cs="Times New Roman"/>
          <w:sz w:val="24"/>
          <w:szCs w:val="24"/>
        </w:rPr>
      </w:pPr>
      <w:r>
        <w:rPr>
          <w:rFonts w:ascii="Times New Roman" w:hAnsi="Times New Roman" w:cs="Times New Roman"/>
        </w:rPr>
        <w:t>к Решению Муниципального Совета</w:t>
      </w:r>
    </w:p>
    <w:p w:rsidR="002644D4" w:rsidRDefault="002644D4" w:rsidP="002644D4">
      <w:pPr>
        <w:spacing w:after="0" w:line="240" w:lineRule="auto"/>
        <w:ind w:left="4253"/>
        <w:jc w:val="right"/>
        <w:rPr>
          <w:rFonts w:ascii="Times New Roman" w:hAnsi="Times New Roman" w:cs="Times New Roman"/>
        </w:rPr>
      </w:pPr>
      <w:r>
        <w:rPr>
          <w:rFonts w:ascii="Times New Roman" w:hAnsi="Times New Roman" w:cs="Times New Roman"/>
        </w:rPr>
        <w:t>муниципального образования пос</w:t>
      </w:r>
      <w:r>
        <w:rPr>
          <w:rFonts w:ascii="Times New Roman" w:hAnsi="Times New Roman" w:cs="Times New Roman"/>
        </w:rPr>
        <w:t>ёлок Тярлево от 04.08.2015 №  16</w:t>
      </w: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2644D4" w:rsidRPr="002644D4" w:rsidRDefault="002644D4" w:rsidP="002644D4">
      <w:pPr>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2644D4" w:rsidRPr="002644D4" w:rsidRDefault="002644D4" w:rsidP="002644D4">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2644D4">
        <w:rPr>
          <w:rFonts w:ascii="Times New Roman" w:hAnsi="Times New Roman" w:cs="Times New Roman"/>
          <w:b/>
          <w:sz w:val="28"/>
          <w:szCs w:val="28"/>
        </w:rPr>
        <w:t xml:space="preserve">Положение </w:t>
      </w:r>
    </w:p>
    <w:p w:rsidR="002644D4" w:rsidRPr="002644D4" w:rsidRDefault="002644D4" w:rsidP="002644D4">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2644D4">
        <w:rPr>
          <w:rFonts w:ascii="Times New Roman" w:hAnsi="Times New Roman" w:cs="Times New Roman"/>
          <w:b/>
          <w:sz w:val="28"/>
          <w:szCs w:val="28"/>
        </w:rPr>
        <w:t>о порядке поступления на муниципальную службу, её прохождение и прекращение.</w:t>
      </w:r>
    </w:p>
    <w:p w:rsidR="002644D4" w:rsidRPr="002644D4" w:rsidRDefault="002644D4" w:rsidP="002644D4">
      <w:pPr>
        <w:autoSpaceDE w:val="0"/>
        <w:autoSpaceDN w:val="0"/>
        <w:adjustRightInd w:val="0"/>
        <w:spacing w:after="0" w:line="240" w:lineRule="auto"/>
        <w:ind w:firstLine="540"/>
        <w:outlineLvl w:val="0"/>
        <w:rPr>
          <w:rFonts w:ascii="Times New Roman" w:hAnsi="Times New Roman" w:cs="Times New Roman"/>
          <w:sz w:val="28"/>
          <w:szCs w:val="28"/>
        </w:rPr>
      </w:pP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44D4">
        <w:rPr>
          <w:rFonts w:ascii="Times New Roman" w:hAnsi="Times New Roman" w:cs="Times New Roman"/>
          <w:sz w:val="28"/>
          <w:szCs w:val="28"/>
        </w:rPr>
        <w:t>Настоящий  Порядок  разработан  в соответствии с Конституцией Российской Федерации, Трудовым кодексом Российской Федерации, Федеральном законом от 02.03.2007 N 25-ФЗ «О муниципальной службе в Российской Федерации», Законом  Санкт-Петербурга от 15.02.2000 N 53-8 «О регулировании отдельных вопросов муниципальной службы в Санкт-Петербурге» и регулирует порядок поступления прохождения и прекращения муниципальной службы, в муниципальном образовании посёлок Тярлево.</w:t>
      </w:r>
      <w:proofErr w:type="gramEnd"/>
    </w:p>
    <w:p w:rsidR="002644D4" w:rsidRPr="002644D4" w:rsidRDefault="002644D4" w:rsidP="002644D4">
      <w:pPr>
        <w:autoSpaceDE w:val="0"/>
        <w:autoSpaceDN w:val="0"/>
        <w:adjustRightInd w:val="0"/>
        <w:spacing w:after="0" w:line="240" w:lineRule="auto"/>
        <w:jc w:val="both"/>
        <w:rPr>
          <w:rFonts w:ascii="Times New Roman" w:hAnsi="Times New Roman" w:cs="Times New Roman"/>
          <w:sz w:val="28"/>
          <w:szCs w:val="28"/>
        </w:rPr>
      </w:pPr>
    </w:p>
    <w:p w:rsidR="002644D4" w:rsidRPr="002644D4" w:rsidRDefault="002644D4" w:rsidP="002644D4">
      <w:pPr>
        <w:autoSpaceDE w:val="0"/>
        <w:autoSpaceDN w:val="0"/>
        <w:adjustRightInd w:val="0"/>
        <w:spacing w:after="0" w:line="240" w:lineRule="auto"/>
        <w:jc w:val="both"/>
        <w:rPr>
          <w:rFonts w:ascii="Times New Roman" w:hAnsi="Times New Roman" w:cs="Times New Roman"/>
          <w:sz w:val="28"/>
          <w:szCs w:val="28"/>
        </w:rPr>
      </w:pPr>
      <w:r w:rsidRPr="002644D4">
        <w:rPr>
          <w:rFonts w:ascii="Times New Roman" w:hAnsi="Times New Roman" w:cs="Times New Roman"/>
          <w:sz w:val="28"/>
          <w:szCs w:val="28"/>
        </w:rPr>
        <w:t>1. Поступление на муниципальную службу</w:t>
      </w:r>
    </w:p>
    <w:p w:rsidR="002644D4" w:rsidRPr="002644D4" w:rsidRDefault="002644D4" w:rsidP="002644D4">
      <w:pPr>
        <w:autoSpaceDE w:val="0"/>
        <w:autoSpaceDN w:val="0"/>
        <w:adjustRightInd w:val="0"/>
        <w:spacing w:after="0" w:line="240" w:lineRule="auto"/>
        <w:jc w:val="both"/>
        <w:rPr>
          <w:rFonts w:ascii="Times New Roman" w:hAnsi="Times New Roman" w:cs="Times New Roman"/>
          <w:sz w:val="28"/>
          <w:szCs w:val="28"/>
        </w:rPr>
      </w:pP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1.1. </w:t>
      </w:r>
      <w:proofErr w:type="gramStart"/>
      <w:r w:rsidRPr="002644D4">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 w:history="1">
        <w:r w:rsidRPr="002644D4">
          <w:rPr>
            <w:rFonts w:ascii="Times New Roman" w:hAnsi="Times New Roman" w:cs="Times New Roman"/>
            <w:sz w:val="28"/>
            <w:szCs w:val="28"/>
          </w:rPr>
          <w:t>законом</w:t>
        </w:r>
      </w:hyperlink>
      <w:r w:rsidRPr="002644D4">
        <w:rPr>
          <w:rFonts w:ascii="Times New Roman" w:hAnsi="Times New Roman" w:cs="Times New Roman"/>
          <w:sz w:val="28"/>
          <w:szCs w:val="28"/>
        </w:rPr>
        <w:t xml:space="preserve"> от 02.03.2007 N 25-ФЗ «О муниципальной службе в Российской Федерации» (далее – Федеральный закон)  для замещения должностей муниципальной службы, при отсутствии ограничений, связанные с муниципальной службой.</w:t>
      </w:r>
      <w:proofErr w:type="gramEnd"/>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1.2. </w:t>
      </w:r>
      <w:proofErr w:type="gramStart"/>
      <w:r w:rsidRPr="002644D4">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1.3. При поступлении на муниципальную службу гражданин представляет:</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2644D4" w:rsidRPr="002644D4" w:rsidRDefault="002644D4" w:rsidP="002644D4">
      <w:pPr>
        <w:autoSpaceDE w:val="0"/>
        <w:autoSpaceDN w:val="0"/>
        <w:adjustRightInd w:val="0"/>
        <w:spacing w:after="0" w:line="240" w:lineRule="auto"/>
        <w:jc w:val="both"/>
        <w:outlineLvl w:val="0"/>
        <w:rPr>
          <w:rFonts w:ascii="Times New Roman" w:hAnsi="Times New Roman" w:cs="Times New Roman"/>
          <w:sz w:val="28"/>
          <w:szCs w:val="28"/>
        </w:rPr>
      </w:pPr>
      <w:r w:rsidRPr="002644D4">
        <w:rPr>
          <w:rFonts w:ascii="Times New Roman" w:hAnsi="Times New Roman" w:cs="Times New Roman"/>
          <w:sz w:val="28"/>
          <w:szCs w:val="28"/>
        </w:rPr>
        <w:t xml:space="preserve">2) собственноручно заполненную и подписанную анкету по </w:t>
      </w:r>
      <w:hyperlink r:id="rId6" w:history="1">
        <w:r w:rsidRPr="002644D4">
          <w:rPr>
            <w:rFonts w:ascii="Times New Roman" w:hAnsi="Times New Roman" w:cs="Times New Roman"/>
            <w:sz w:val="28"/>
            <w:szCs w:val="28"/>
          </w:rPr>
          <w:t>форме</w:t>
        </w:r>
      </w:hyperlink>
      <w:r w:rsidRPr="002644D4">
        <w:rPr>
          <w:rFonts w:ascii="Times New Roman" w:hAnsi="Times New Roman" w:cs="Times New Roman"/>
          <w:sz w:val="28"/>
          <w:szCs w:val="28"/>
        </w:rPr>
        <w:t>, утвержденной распоряжением Правительства Российской Федерации от 26 мая 2005 г. N 667-р</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3) паспорт;</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lastRenderedPageBreak/>
        <w:t>4) трудовую книжку, за исключением случаев, когда трудовой договор (контракт) заключается впервые;</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5) документ об образовании;</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 претендента на муниципальную службу, а также его супруга (супруги) и несовершеннолетних детей;</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bookmarkStart w:id="0" w:name="Par20"/>
      <w:bookmarkEnd w:id="0"/>
      <w:r w:rsidRPr="002644D4">
        <w:rPr>
          <w:rFonts w:ascii="Times New Roman" w:hAnsi="Times New Roman" w:cs="Times New Roman"/>
          <w:sz w:val="28"/>
          <w:szCs w:val="28"/>
        </w:rPr>
        <w:t xml:space="preserve">1.4. Сведения, представленные в соответствии Федеральным законом гражданином при поступлении на муниципальную службу, могут подвергаться проверке в порядке, установленном Федеральным законом от 25.11.2008 № 273-ФЗ «О противодействии коррупции», а также иными Федеральными законами. </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1.5.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1.6. Поступление гражданина на муниципальную службу осуществляется </w:t>
      </w:r>
      <w:proofErr w:type="gramStart"/>
      <w:r w:rsidRPr="002644D4">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трудовым </w:t>
      </w:r>
      <w:hyperlink r:id="rId7" w:history="1">
        <w:r w:rsidRPr="002644D4">
          <w:rPr>
            <w:rFonts w:ascii="Times New Roman" w:hAnsi="Times New Roman" w:cs="Times New Roman"/>
            <w:sz w:val="28"/>
            <w:szCs w:val="28"/>
          </w:rPr>
          <w:t>законодательством</w:t>
        </w:r>
        <w:proofErr w:type="gramEnd"/>
      </w:hyperlink>
      <w:r w:rsidRPr="002644D4">
        <w:rPr>
          <w:rFonts w:ascii="Times New Roman" w:hAnsi="Times New Roman" w:cs="Times New Roman"/>
          <w:sz w:val="28"/>
          <w:szCs w:val="28"/>
        </w:rPr>
        <w:t xml:space="preserve"> Российской Федерации с учетом особенностей, предусмотренных Федеральным законом.</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1.7.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 w:history="1">
        <w:r w:rsidRPr="002644D4">
          <w:rPr>
            <w:rFonts w:ascii="Times New Roman" w:hAnsi="Times New Roman" w:cs="Times New Roman"/>
            <w:sz w:val="28"/>
            <w:szCs w:val="28"/>
          </w:rPr>
          <w:t>законом</w:t>
        </w:r>
      </w:hyperlink>
      <w:r w:rsidRPr="002644D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1.8. Поступление гражданина на муниципальную службу оформляется Распоряжением Главы Местной Администрации о назначении на должность муниципальной службы. </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r w:rsidRPr="002644D4">
        <w:rPr>
          <w:rFonts w:ascii="Times New Roman" w:hAnsi="Times New Roman" w:cs="Times New Roman"/>
          <w:bCs/>
          <w:sz w:val="28"/>
          <w:szCs w:val="28"/>
        </w:rPr>
        <w:t>1.9.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и стажу муниципальной службы по специальности:</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r w:rsidRPr="002644D4">
        <w:rPr>
          <w:rFonts w:ascii="Times New Roman" w:hAnsi="Times New Roman" w:cs="Times New Roman"/>
          <w:bCs/>
          <w:sz w:val="28"/>
          <w:szCs w:val="28"/>
        </w:rPr>
        <w:lastRenderedPageBreak/>
        <w:t>1) для замещения высших должностей муниципальной службы - высшее профессиональное образование и стаж муниципальной службы (государственной службы) не менее 5 лет или стаж работы по специальности не менее 6 лет;</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r w:rsidRPr="002644D4">
        <w:rPr>
          <w:rFonts w:ascii="Times New Roman" w:hAnsi="Times New Roman" w:cs="Times New Roman"/>
          <w:bCs/>
          <w:sz w:val="28"/>
          <w:szCs w:val="28"/>
        </w:rPr>
        <w:t>2) для замещения главных и ведущих должностей муниципальной службы - высшее профессиональное образование и стаж муниципальной службы (государственной службы) не менее 4 лет или стаж работы по специальности не менее 5 лет;</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r w:rsidRPr="002644D4">
        <w:rPr>
          <w:rFonts w:ascii="Times New Roman" w:hAnsi="Times New Roman" w:cs="Times New Roman"/>
          <w:bCs/>
          <w:sz w:val="28"/>
          <w:szCs w:val="28"/>
        </w:rPr>
        <w:t>3) для замещения старших должностей муниципальной службы - высшее профессиональное образование и стаж муниципальной службы (государственной службы) не менее 3 лет или стаж работы по специальности не менее 3 лет;</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r w:rsidRPr="002644D4">
        <w:rPr>
          <w:rFonts w:ascii="Times New Roman" w:hAnsi="Times New Roman" w:cs="Times New Roman"/>
          <w:bCs/>
          <w:sz w:val="28"/>
          <w:szCs w:val="28"/>
        </w:rPr>
        <w:t>4) для замещения младших должностей муниципальной службы - среднее профессиональное образование, требования к стажу работы не предъявляются.</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2644D4">
        <w:rPr>
          <w:rFonts w:ascii="Times New Roman" w:hAnsi="Times New Roman" w:cs="Times New Roman"/>
          <w:bCs/>
          <w:sz w:val="28"/>
          <w:szCs w:val="28"/>
        </w:rPr>
        <w:t>Для лиц, имеющих дипломы специалиста или магистра с отличием, в течение трех лет со дня выдачи диплома устанавливаются типовые квалификационные требования к стажу муниципальной службы (государственной службы) или стажу работы по специальности для замещения старших должностей муниципальной службы - не менее одного года стажа муниципальной службы (государственной службы) или стажа работы по специальности.</w:t>
      </w:r>
      <w:proofErr w:type="gramEnd"/>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r w:rsidRPr="002644D4">
        <w:rPr>
          <w:rFonts w:ascii="Times New Roman" w:hAnsi="Times New Roman" w:cs="Times New Roman"/>
          <w:bCs/>
          <w:sz w:val="28"/>
          <w:szCs w:val="28"/>
        </w:rPr>
        <w:t>1.10.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2644D4">
        <w:rPr>
          <w:rFonts w:ascii="Times New Roman" w:hAnsi="Times New Roman" w:cs="Times New Roman"/>
          <w:bCs/>
          <w:sz w:val="28"/>
          <w:szCs w:val="28"/>
        </w:rPr>
        <w:t xml:space="preserve">1) знание </w:t>
      </w:r>
      <w:hyperlink r:id="rId9" w:history="1">
        <w:r w:rsidRPr="002644D4">
          <w:rPr>
            <w:rFonts w:ascii="Times New Roman" w:hAnsi="Times New Roman" w:cs="Times New Roman"/>
            <w:bCs/>
            <w:sz w:val="28"/>
            <w:szCs w:val="28"/>
          </w:rPr>
          <w:t>Конституции</w:t>
        </w:r>
      </w:hyperlink>
      <w:r w:rsidRPr="002644D4">
        <w:rPr>
          <w:rFonts w:ascii="Times New Roman" w:hAnsi="Times New Roman" w:cs="Times New Roman"/>
          <w:bCs/>
          <w:sz w:val="28"/>
          <w:szCs w:val="28"/>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10" w:history="1">
        <w:r w:rsidRPr="002644D4">
          <w:rPr>
            <w:rFonts w:ascii="Times New Roman" w:hAnsi="Times New Roman" w:cs="Times New Roman"/>
            <w:bCs/>
            <w:sz w:val="28"/>
            <w:szCs w:val="28"/>
          </w:rPr>
          <w:t>Устава</w:t>
        </w:r>
      </w:hyperlink>
      <w:r w:rsidRPr="002644D4">
        <w:rPr>
          <w:rFonts w:ascii="Times New Roman" w:hAnsi="Times New Roman" w:cs="Times New Roman"/>
          <w:bCs/>
          <w:sz w:val="28"/>
          <w:szCs w:val="28"/>
        </w:rPr>
        <w:t xml:space="preserve">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посёлок Тярлево,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w:t>
      </w:r>
      <w:proofErr w:type="gramEnd"/>
      <w:r w:rsidRPr="002644D4">
        <w:rPr>
          <w:rFonts w:ascii="Times New Roman" w:hAnsi="Times New Roman" w:cs="Times New Roman"/>
          <w:bCs/>
          <w:sz w:val="28"/>
          <w:szCs w:val="28"/>
        </w:rPr>
        <w:t>,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2644D4">
        <w:rPr>
          <w:rFonts w:ascii="Times New Roman" w:hAnsi="Times New Roman" w:cs="Times New Roman"/>
          <w:bCs/>
          <w:sz w:val="28"/>
          <w:szCs w:val="28"/>
        </w:rPr>
        <w:t xml:space="preserve">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w:t>
      </w:r>
      <w:r w:rsidRPr="002644D4">
        <w:rPr>
          <w:rFonts w:ascii="Times New Roman" w:hAnsi="Times New Roman" w:cs="Times New Roman"/>
          <w:bCs/>
          <w:sz w:val="28"/>
          <w:szCs w:val="28"/>
        </w:rPr>
        <w:lastRenderedPageBreak/>
        <w:t>переговоров, публичного выступления, нормотворческой деятельности - для замещения высших, главных и ведущих муниципальных должностей;</w:t>
      </w:r>
      <w:proofErr w:type="gramEnd"/>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r w:rsidRPr="002644D4">
        <w:rPr>
          <w:rFonts w:ascii="Times New Roman" w:hAnsi="Times New Roman" w:cs="Times New Roman"/>
          <w:bCs/>
          <w:sz w:val="28"/>
          <w:szCs w:val="28"/>
        </w:rPr>
        <w:t>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Cs/>
          <w:sz w:val="28"/>
          <w:szCs w:val="28"/>
        </w:rPr>
      </w:pPr>
      <w:r w:rsidRPr="002644D4">
        <w:rPr>
          <w:rFonts w:ascii="Times New Roman" w:hAnsi="Times New Roman" w:cs="Times New Roman"/>
          <w:bCs/>
          <w:sz w:val="28"/>
          <w:szCs w:val="28"/>
        </w:rPr>
        <w:t>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p>
    <w:p w:rsidR="002644D4" w:rsidRPr="002644D4" w:rsidRDefault="002644D4" w:rsidP="002644D4">
      <w:pPr>
        <w:autoSpaceDE w:val="0"/>
        <w:autoSpaceDN w:val="0"/>
        <w:adjustRightInd w:val="0"/>
        <w:spacing w:after="0" w:line="240" w:lineRule="auto"/>
        <w:jc w:val="both"/>
        <w:outlineLvl w:val="0"/>
        <w:rPr>
          <w:rFonts w:ascii="Times New Roman" w:hAnsi="Times New Roman" w:cs="Times New Roman"/>
          <w:b/>
          <w:sz w:val="28"/>
          <w:szCs w:val="28"/>
        </w:rPr>
      </w:pPr>
      <w:r w:rsidRPr="002644D4">
        <w:rPr>
          <w:rFonts w:ascii="Times New Roman" w:hAnsi="Times New Roman" w:cs="Times New Roman"/>
          <w:b/>
          <w:sz w:val="28"/>
          <w:szCs w:val="28"/>
        </w:rPr>
        <w:t xml:space="preserve">2. Конкурс на замещение должности муниципальной службы </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b/>
          <w:sz w:val="28"/>
          <w:szCs w:val="28"/>
        </w:rPr>
      </w:pP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2.1. При замещении должности муниципальной службы в муниципальном образовании посёлок Тярлево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2.2. Порядок проведения конкурса на замещение должности муниципальной службы устанавливается Положением о проведении конкурса на замещение вакантной должности муниципальной службы. Порядок проведения конкурса предусматривает опубликование его условий, сведений о дате, времени и месте его проведения, а также проекта трудового договора не </w:t>
      </w:r>
      <w:proofErr w:type="gramStart"/>
      <w:r w:rsidRPr="002644D4">
        <w:rPr>
          <w:rFonts w:ascii="Times New Roman" w:hAnsi="Times New Roman" w:cs="Times New Roman"/>
          <w:sz w:val="28"/>
          <w:szCs w:val="28"/>
        </w:rPr>
        <w:t>позднее</w:t>
      </w:r>
      <w:proofErr w:type="gramEnd"/>
      <w:r w:rsidRPr="002644D4">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2.3. Глава Местной Администрации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p>
    <w:p w:rsidR="002644D4" w:rsidRPr="002644D4" w:rsidRDefault="002644D4" w:rsidP="002644D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2644D4">
        <w:rPr>
          <w:rFonts w:ascii="Times New Roman" w:hAnsi="Times New Roman" w:cs="Times New Roman"/>
          <w:b/>
          <w:sz w:val="28"/>
          <w:szCs w:val="28"/>
        </w:rPr>
        <w:t>3. Аттестация муниципальных служащих</w:t>
      </w:r>
    </w:p>
    <w:p w:rsidR="002644D4" w:rsidRPr="002644D4" w:rsidRDefault="002644D4" w:rsidP="002644D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644D4">
        <w:rPr>
          <w:rFonts w:ascii="Times New Roman" w:hAnsi="Times New Roman" w:cs="Times New Roman"/>
          <w:sz w:val="28"/>
          <w:szCs w:val="28"/>
        </w:rPr>
        <w:t>3.1. Муниципальные служащие проходят аттестацию</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644D4" w:rsidRPr="002644D4" w:rsidRDefault="002644D4" w:rsidP="002644D4">
      <w:pPr>
        <w:autoSpaceDE w:val="0"/>
        <w:autoSpaceDN w:val="0"/>
        <w:adjustRightInd w:val="0"/>
        <w:spacing w:after="0" w:line="240" w:lineRule="auto"/>
        <w:jc w:val="both"/>
        <w:rPr>
          <w:rFonts w:ascii="Times New Roman" w:hAnsi="Times New Roman" w:cs="Times New Roman"/>
          <w:sz w:val="28"/>
          <w:szCs w:val="28"/>
        </w:rPr>
      </w:pPr>
      <w:r w:rsidRPr="002644D4">
        <w:rPr>
          <w:rFonts w:ascii="Times New Roman" w:hAnsi="Times New Roman" w:cs="Times New Roman"/>
          <w:sz w:val="28"/>
          <w:szCs w:val="28"/>
        </w:rPr>
        <w:t xml:space="preserve"> Аттестации не подлежат следующие муниципальные служащие:</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1) замещающие должности муниципальной службы менее одного года;</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2) </w:t>
      </w:r>
      <w:proofErr w:type="gramStart"/>
      <w:r w:rsidRPr="002644D4">
        <w:rPr>
          <w:rFonts w:ascii="Times New Roman" w:hAnsi="Times New Roman" w:cs="Times New Roman"/>
          <w:sz w:val="28"/>
          <w:szCs w:val="28"/>
        </w:rPr>
        <w:t>достигшие</w:t>
      </w:r>
      <w:proofErr w:type="gramEnd"/>
      <w:r w:rsidRPr="002644D4">
        <w:rPr>
          <w:rFonts w:ascii="Times New Roman" w:hAnsi="Times New Roman" w:cs="Times New Roman"/>
          <w:sz w:val="28"/>
          <w:szCs w:val="28"/>
        </w:rPr>
        <w:t xml:space="preserve"> возраста 60 лет;</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3) беременные женщины;</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44D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2644D4">
        <w:rPr>
          <w:rFonts w:ascii="Times New Roman" w:hAnsi="Times New Roman" w:cs="Times New Roman"/>
          <w:sz w:val="28"/>
          <w:szCs w:val="28"/>
        </w:rPr>
        <w:t xml:space="preserve"> Аттестация </w:t>
      </w:r>
      <w:r w:rsidRPr="002644D4">
        <w:rPr>
          <w:rFonts w:ascii="Times New Roman" w:hAnsi="Times New Roman" w:cs="Times New Roman"/>
          <w:sz w:val="28"/>
          <w:szCs w:val="28"/>
        </w:rPr>
        <w:lastRenderedPageBreak/>
        <w:t>указанных муниципальных служащих возможна не ранее чем через один год после выхода из отпуска;</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3.2. Порядок прохождения аттестации муниципальных служащих местной администрации муниципального образования посёлок Тярлево регулируется действующим законодательством Российской Федерации, в сфере регулирования вопросов муниципальной службы, а также Положением Местной Администрации муниципального образования посёлок Тярлево «Об аттестации муниципальных служащих Местной Администрации муниципального образования посёлок Тярлево»</w:t>
      </w:r>
    </w:p>
    <w:p w:rsidR="002644D4" w:rsidRPr="002644D4" w:rsidRDefault="002644D4" w:rsidP="002644D4">
      <w:pPr>
        <w:autoSpaceDE w:val="0"/>
        <w:autoSpaceDN w:val="0"/>
        <w:adjustRightInd w:val="0"/>
        <w:spacing w:after="0" w:line="240" w:lineRule="auto"/>
        <w:jc w:val="both"/>
        <w:rPr>
          <w:rFonts w:ascii="Times New Roman" w:hAnsi="Times New Roman" w:cs="Times New Roman"/>
          <w:sz w:val="28"/>
          <w:szCs w:val="28"/>
        </w:rPr>
      </w:pPr>
    </w:p>
    <w:p w:rsidR="002644D4" w:rsidRPr="002644D4" w:rsidRDefault="002644D4" w:rsidP="002644D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2644D4">
        <w:rPr>
          <w:rFonts w:ascii="Times New Roman" w:hAnsi="Times New Roman" w:cs="Times New Roman"/>
          <w:b/>
          <w:sz w:val="28"/>
          <w:szCs w:val="28"/>
        </w:rPr>
        <w:t>4. Прекращение и расторжение трудового договора</w:t>
      </w:r>
    </w:p>
    <w:p w:rsidR="002644D4" w:rsidRPr="002644D4" w:rsidRDefault="002644D4" w:rsidP="002644D4">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4.1. Помимо оснований для расторжения трудового договора, предусмотренных Трудовым </w:t>
      </w:r>
      <w:hyperlink r:id="rId11" w:history="1">
        <w:r w:rsidRPr="002644D4">
          <w:rPr>
            <w:rFonts w:ascii="Times New Roman" w:hAnsi="Times New Roman" w:cs="Times New Roman"/>
            <w:sz w:val="28"/>
            <w:szCs w:val="28"/>
          </w:rPr>
          <w:t>кодексом</w:t>
        </w:r>
      </w:hyperlink>
      <w:r w:rsidRPr="002644D4">
        <w:rPr>
          <w:rFonts w:ascii="Times New Roman" w:hAnsi="Times New Roman" w:cs="Times New Roman"/>
          <w:sz w:val="28"/>
          <w:szCs w:val="28"/>
        </w:rPr>
        <w:t xml:space="preserve"> Российской Федерации, трудовой договор с муниципальным служащим может быть расторгнут по инициативе Главы Местной Администрации в случае:</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44D4">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644D4">
        <w:rPr>
          <w:rFonts w:ascii="Times New Roman" w:hAnsi="Times New Roman" w:cs="Times New Roman"/>
          <w:sz w:val="28"/>
          <w:szCs w:val="28"/>
        </w:rPr>
        <w:t xml:space="preserve"> </w:t>
      </w:r>
      <w:proofErr w:type="gramStart"/>
      <w:r w:rsidRPr="002644D4">
        <w:rPr>
          <w:rFonts w:ascii="Times New Roman" w:hAnsi="Times New Roman" w:cs="Times New Roman"/>
          <w:sz w:val="28"/>
          <w:szCs w:val="28"/>
        </w:rPr>
        <w:t>соответствии</w:t>
      </w:r>
      <w:proofErr w:type="gramEnd"/>
      <w:r w:rsidRPr="002644D4">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3) несоблюдения ограничений и запретов, связанных с муниципальной службой установленных </w:t>
      </w:r>
      <w:hyperlink r:id="rId12" w:history="1">
        <w:r w:rsidRPr="002644D4">
          <w:rPr>
            <w:rFonts w:ascii="Times New Roman" w:hAnsi="Times New Roman" w:cs="Times New Roman"/>
            <w:sz w:val="28"/>
            <w:szCs w:val="28"/>
          </w:rPr>
          <w:t>статьями 13</w:t>
        </w:r>
      </w:hyperlink>
      <w:r w:rsidRPr="002644D4">
        <w:rPr>
          <w:rFonts w:ascii="Times New Roman" w:hAnsi="Times New Roman" w:cs="Times New Roman"/>
          <w:sz w:val="28"/>
          <w:szCs w:val="28"/>
        </w:rPr>
        <w:t xml:space="preserve">, </w:t>
      </w:r>
      <w:hyperlink r:id="rId13" w:history="1">
        <w:r w:rsidRPr="002644D4">
          <w:rPr>
            <w:rFonts w:ascii="Times New Roman" w:hAnsi="Times New Roman" w:cs="Times New Roman"/>
            <w:sz w:val="28"/>
            <w:szCs w:val="28"/>
          </w:rPr>
          <w:t>14</w:t>
        </w:r>
      </w:hyperlink>
      <w:r w:rsidRPr="002644D4">
        <w:rPr>
          <w:rFonts w:ascii="Times New Roman" w:hAnsi="Times New Roman" w:cs="Times New Roman"/>
          <w:sz w:val="28"/>
          <w:szCs w:val="28"/>
        </w:rPr>
        <w:t xml:space="preserve">, </w:t>
      </w:r>
      <w:hyperlink r:id="rId14" w:history="1">
        <w:r w:rsidRPr="002644D4">
          <w:rPr>
            <w:rFonts w:ascii="Times New Roman" w:hAnsi="Times New Roman" w:cs="Times New Roman"/>
            <w:sz w:val="28"/>
            <w:szCs w:val="28"/>
          </w:rPr>
          <w:t>14.1</w:t>
        </w:r>
      </w:hyperlink>
      <w:r w:rsidRPr="002644D4">
        <w:rPr>
          <w:rFonts w:ascii="Times New Roman" w:hAnsi="Times New Roman" w:cs="Times New Roman"/>
          <w:sz w:val="28"/>
          <w:szCs w:val="28"/>
        </w:rPr>
        <w:t xml:space="preserve"> и </w:t>
      </w:r>
      <w:hyperlink r:id="rId15" w:history="1">
        <w:r w:rsidRPr="002644D4">
          <w:rPr>
            <w:rFonts w:ascii="Times New Roman" w:hAnsi="Times New Roman" w:cs="Times New Roman"/>
            <w:sz w:val="28"/>
            <w:szCs w:val="28"/>
          </w:rPr>
          <w:t>15</w:t>
        </w:r>
      </w:hyperlink>
      <w:r w:rsidRPr="002644D4">
        <w:rPr>
          <w:rFonts w:ascii="Times New Roman" w:hAnsi="Times New Roman" w:cs="Times New Roman"/>
          <w:sz w:val="28"/>
          <w:szCs w:val="28"/>
        </w:rPr>
        <w:t xml:space="preserve">  Федерального закона;</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 xml:space="preserve">4) применения административного наказания в виде </w:t>
      </w:r>
      <w:hyperlink r:id="rId16" w:history="1">
        <w:r w:rsidRPr="002644D4">
          <w:rPr>
            <w:rFonts w:ascii="Times New Roman" w:hAnsi="Times New Roman" w:cs="Times New Roman"/>
            <w:sz w:val="28"/>
            <w:szCs w:val="28"/>
          </w:rPr>
          <w:t>дисквалификации</w:t>
        </w:r>
      </w:hyperlink>
      <w:r w:rsidRPr="002644D4">
        <w:rPr>
          <w:rFonts w:ascii="Times New Roman" w:hAnsi="Times New Roman" w:cs="Times New Roman"/>
          <w:sz w:val="28"/>
          <w:szCs w:val="28"/>
        </w:rPr>
        <w:t>.</w:t>
      </w:r>
    </w:p>
    <w:p w:rsidR="002644D4" w:rsidRPr="002644D4" w:rsidRDefault="002644D4" w:rsidP="002644D4">
      <w:pPr>
        <w:autoSpaceDE w:val="0"/>
        <w:autoSpaceDN w:val="0"/>
        <w:adjustRightInd w:val="0"/>
        <w:spacing w:after="0" w:line="240" w:lineRule="auto"/>
        <w:ind w:firstLine="540"/>
        <w:jc w:val="both"/>
        <w:rPr>
          <w:rFonts w:ascii="Times New Roman" w:hAnsi="Times New Roman" w:cs="Times New Roman"/>
          <w:sz w:val="28"/>
          <w:szCs w:val="28"/>
        </w:rPr>
      </w:pPr>
      <w:r w:rsidRPr="002644D4">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644D4" w:rsidRPr="002644D4" w:rsidRDefault="002644D4" w:rsidP="002644D4">
      <w:pPr>
        <w:rPr>
          <w:b/>
        </w:rPr>
      </w:pPr>
    </w:p>
    <w:p w:rsidR="002644D4" w:rsidRPr="002644D4" w:rsidRDefault="002644D4" w:rsidP="002644D4">
      <w:pPr>
        <w:rPr>
          <w:b/>
        </w:rPr>
      </w:pPr>
    </w:p>
    <w:p w:rsidR="002644D4" w:rsidRPr="002644D4" w:rsidRDefault="002644D4" w:rsidP="002644D4">
      <w:pPr>
        <w:rPr>
          <w:b/>
        </w:rPr>
      </w:pPr>
    </w:p>
    <w:p w:rsidR="00843B4A" w:rsidRPr="002644D4" w:rsidRDefault="002644D4" w:rsidP="002644D4">
      <w:pPr>
        <w:spacing w:before="100" w:beforeAutospacing="1" w:after="100" w:afterAutospacing="1" w:line="240" w:lineRule="auto"/>
        <w:rPr>
          <w:rFonts w:ascii="Times New Roman" w:eastAsia="Times New Roman" w:hAnsi="Times New Roman" w:cs="Times New Roman"/>
          <w:sz w:val="24"/>
          <w:szCs w:val="24"/>
          <w:lang w:eastAsia="ru-RU"/>
        </w:rPr>
      </w:pPr>
      <w:r w:rsidRPr="002644D4">
        <w:rPr>
          <w:rFonts w:ascii="Times New Roman" w:eastAsia="Times New Roman" w:hAnsi="Times New Roman" w:cs="Times New Roman"/>
          <w:sz w:val="24"/>
          <w:szCs w:val="24"/>
          <w:lang w:eastAsia="ru-RU"/>
        </w:rPr>
        <w:t> </w:t>
      </w:r>
      <w:bookmarkStart w:id="1" w:name="_GoBack"/>
      <w:bookmarkEnd w:id="1"/>
    </w:p>
    <w:sectPr w:rsidR="00843B4A" w:rsidRPr="00264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29"/>
    <w:rsid w:val="002644D4"/>
    <w:rsid w:val="00843B4A"/>
    <w:rsid w:val="00BB1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4D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11">
    <w:name w:val="Font Style11"/>
    <w:basedOn w:val="a0"/>
    <w:uiPriority w:val="99"/>
    <w:rsid w:val="002644D4"/>
    <w:rPr>
      <w:rFonts w:ascii="Times New Roman" w:hAnsi="Times New Roman" w:cs="Times New Roman" w:hint="default"/>
      <w:b/>
      <w:bCs/>
      <w:sz w:val="20"/>
      <w:szCs w:val="20"/>
    </w:rPr>
  </w:style>
  <w:style w:type="character" w:customStyle="1" w:styleId="FontStyle12">
    <w:name w:val="Font Style12"/>
    <w:basedOn w:val="a0"/>
    <w:uiPriority w:val="99"/>
    <w:rsid w:val="002644D4"/>
    <w:rPr>
      <w:rFonts w:ascii="Times New Roman" w:hAnsi="Times New Roman" w:cs="Times New Roman" w:hint="default"/>
      <w:b/>
      <w:bCs/>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4D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11">
    <w:name w:val="Font Style11"/>
    <w:basedOn w:val="a0"/>
    <w:uiPriority w:val="99"/>
    <w:rsid w:val="002644D4"/>
    <w:rPr>
      <w:rFonts w:ascii="Times New Roman" w:hAnsi="Times New Roman" w:cs="Times New Roman" w:hint="default"/>
      <w:b/>
      <w:bCs/>
      <w:sz w:val="20"/>
      <w:szCs w:val="20"/>
    </w:rPr>
  </w:style>
  <w:style w:type="character" w:customStyle="1" w:styleId="FontStyle12">
    <w:name w:val="Font Style12"/>
    <w:basedOn w:val="a0"/>
    <w:uiPriority w:val="99"/>
    <w:rsid w:val="002644D4"/>
    <w:rPr>
      <w:rFonts w:ascii="Times New Roman" w:hAnsi="Times New Roman" w:cs="Times New Roman" w:hint="default"/>
      <w:b/>
      <w:bCs/>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254E6A9B5498C2AB20A40E15394DDF1063DBCFFB4889F31962D852215BB43D7473AEE74B4B166EpFaAL" TargetMode="External"/><Relationship Id="rId13" Type="http://schemas.openxmlformats.org/officeDocument/2006/relationships/hyperlink" Target="consultantplus://offline/ref=7E0AF98D45DF0F3807DEF7FFCA363FB298ECD51D69BD98E7B8679DDC7A865BC54667F3848DBD0801k7b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9254E6A9B5498C2AB20A40E15394DDF106DDACCF74989F31962D852215BB43D7473AEE74B4B1668pFa2L" TargetMode="External"/><Relationship Id="rId12" Type="http://schemas.openxmlformats.org/officeDocument/2006/relationships/hyperlink" Target="consultantplus://offline/ref=7E0AF98D45DF0F3807DEF7FFCA363FB298ECD51D69BD98E7B8679DDC7A865BC54667F3848DBD0908k7bA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E0AF98D45DF0F3807DEF7FFCA363FB298E3D21669B198E7B8679DDC7A865BC54667F3848DBD0803k7b0L" TargetMode="External"/><Relationship Id="rId1" Type="http://schemas.openxmlformats.org/officeDocument/2006/relationships/styles" Target="styles.xml"/><Relationship Id="rId6" Type="http://schemas.openxmlformats.org/officeDocument/2006/relationships/hyperlink" Target="consultantplus://offline/ref=79254E6A9B5498C2AB20A40E15394DDF1664D0C9FA44D4F9113BD4502654EB2A733AA2E64B4B12p6aFL" TargetMode="External"/><Relationship Id="rId11" Type="http://schemas.openxmlformats.org/officeDocument/2006/relationships/hyperlink" Target="consultantplus://offline/ref=7E0AF98D45DF0F3807DEF7FFCA363FB298E3D01965BF98E7B8679DDC7A865BC54667F3848DBD0C04k7bEL" TargetMode="External"/><Relationship Id="rId5" Type="http://schemas.openxmlformats.org/officeDocument/2006/relationships/hyperlink" Target="consultantplus://offline/ref=79254E6A9B5498C2AB20A40E15394DDF1062DFC8FB4B89F31962D852215BB43D7473AEE74B4B126DpFa6L" TargetMode="External"/><Relationship Id="rId15" Type="http://schemas.openxmlformats.org/officeDocument/2006/relationships/hyperlink" Target="consultantplus://offline/ref=7E0AF98D45DF0F3807DEF7FFCA363FB298ECD51D69BD98E7B8679DDC7A865BC54667F3848DBD0803k7bFL" TargetMode="External"/><Relationship Id="rId10" Type="http://schemas.openxmlformats.org/officeDocument/2006/relationships/hyperlink" Target="consultantplus://offline/ref=35C5C27FDB6718EACD0E5898105463E1A3DEE96F31D023B38BEBFAD74CaDh4L" TargetMode="External"/><Relationship Id="rId4" Type="http://schemas.openxmlformats.org/officeDocument/2006/relationships/webSettings" Target="webSettings.xml"/><Relationship Id="rId9" Type="http://schemas.openxmlformats.org/officeDocument/2006/relationships/hyperlink" Target="consultantplus://offline/ref=35C5C27FDB6718EACD0E5987015463E1A0D0EF6E3E8574B1DABEF4aDh2L" TargetMode="External"/><Relationship Id="rId14" Type="http://schemas.openxmlformats.org/officeDocument/2006/relationships/hyperlink" Target="consultantplus://offline/ref=7E0AF98D45DF0F3807DEF7FFCA363FB298ECD51D69BD98E7B8679DDC7A865BC54667F3848DBD0B09k7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2090</Words>
  <Characters>11917</Characters>
  <Application>Microsoft Office Word</Application>
  <DocSecurity>0</DocSecurity>
  <Lines>99</Lines>
  <Paragraphs>27</Paragraphs>
  <ScaleCrop>false</ScaleCrop>
  <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2015-08-05T12:17:00Z</dcterms:created>
  <dcterms:modified xsi:type="dcterms:W3CDTF">2015-08-05T12:26:00Z</dcterms:modified>
</cp:coreProperties>
</file>