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11" w:rsidRDefault="00426711"/>
    <w:p w:rsidR="00CB0709" w:rsidRDefault="00CB0709"/>
    <w:p w:rsidR="006A21E1" w:rsidRPr="00CB0709" w:rsidRDefault="006A21E1" w:rsidP="006A21E1">
      <w:pPr>
        <w:pBdr>
          <w:bottom w:val="single" w:sz="12" w:space="1" w:color="auto"/>
        </w:pBdr>
        <w:spacing w:after="200" w:line="276" w:lineRule="auto"/>
        <w:jc w:val="center"/>
        <w:rPr>
          <w:b/>
        </w:rPr>
      </w:pPr>
      <w:r w:rsidRPr="00CB0709">
        <w:t xml:space="preserve">        </w:t>
      </w:r>
      <w:r w:rsidRPr="00CB0709">
        <w:rPr>
          <w:b/>
        </w:rPr>
        <w:t>МУНИЦИПАЛЬНЫЙ СОВЕТ</w:t>
      </w:r>
    </w:p>
    <w:p w:rsidR="006A21E1" w:rsidRPr="00CB0709" w:rsidRDefault="006A21E1" w:rsidP="006A21E1">
      <w:pPr>
        <w:jc w:val="center"/>
        <w:rPr>
          <w:b/>
        </w:rPr>
      </w:pPr>
      <w:r w:rsidRPr="00CB0709">
        <w:rPr>
          <w:b/>
        </w:rPr>
        <w:t>МУНИЦИПАЛЬНОГО ОБРАЗОВАНИЯ ПОСЕЛОК ТЯРЛЕВО</w:t>
      </w:r>
    </w:p>
    <w:p w:rsidR="006A21E1" w:rsidRPr="00CB0709" w:rsidRDefault="006A21E1" w:rsidP="006A21E1">
      <w:pPr>
        <w:jc w:val="center"/>
        <w:rPr>
          <w:b/>
          <w:sz w:val="28"/>
          <w:szCs w:val="28"/>
        </w:rPr>
      </w:pPr>
    </w:p>
    <w:p w:rsidR="006A21E1" w:rsidRPr="00CB0709" w:rsidRDefault="006A21E1" w:rsidP="006A21E1">
      <w:pPr>
        <w:jc w:val="center"/>
        <w:rPr>
          <w:b/>
        </w:rPr>
      </w:pPr>
      <w:r w:rsidRPr="00CB0709">
        <w:rPr>
          <w:b/>
        </w:rPr>
        <w:t>РЕШЕНИЕ</w:t>
      </w:r>
    </w:p>
    <w:p w:rsidR="006A21E1" w:rsidRPr="00CB0709" w:rsidRDefault="006A21E1" w:rsidP="006A21E1">
      <w:pPr>
        <w:jc w:val="both"/>
        <w:rPr>
          <w:b/>
        </w:rPr>
      </w:pPr>
      <w:r w:rsidRPr="00CB0709">
        <w:t xml:space="preserve">                                                                                                                                 </w:t>
      </w:r>
    </w:p>
    <w:p w:rsidR="006A21E1" w:rsidRPr="00CB0709" w:rsidRDefault="006A21E1" w:rsidP="006A21E1">
      <w:pPr>
        <w:jc w:val="both"/>
        <w:rPr>
          <w:b/>
        </w:rPr>
      </w:pPr>
    </w:p>
    <w:p w:rsidR="006A21E1" w:rsidRPr="00CB0709" w:rsidRDefault="006A21E1" w:rsidP="006A21E1">
      <w:pPr>
        <w:jc w:val="both"/>
        <w:rPr>
          <w:b/>
        </w:rPr>
      </w:pPr>
      <w:r>
        <w:rPr>
          <w:b/>
        </w:rPr>
        <w:t xml:space="preserve"> от 23</w:t>
      </w:r>
      <w:r w:rsidRPr="00CB0709">
        <w:rPr>
          <w:b/>
        </w:rPr>
        <w:t>.0</w:t>
      </w:r>
      <w:r>
        <w:rPr>
          <w:b/>
        </w:rPr>
        <w:t>4</w:t>
      </w:r>
      <w:r w:rsidRPr="00CB0709">
        <w:rPr>
          <w:b/>
        </w:rPr>
        <w:t xml:space="preserve">.2019                                                                                  </w:t>
      </w:r>
      <w:r w:rsidR="00AE6466">
        <w:rPr>
          <w:b/>
        </w:rPr>
        <w:t xml:space="preserve">                          № 13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6A21E1" w:rsidRPr="00CB0709" w:rsidTr="0093718B">
        <w:tc>
          <w:tcPr>
            <w:tcW w:w="5211" w:type="dxa"/>
          </w:tcPr>
          <w:p w:rsidR="006A21E1" w:rsidRPr="00CB0709" w:rsidRDefault="006A21E1" w:rsidP="0093718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845B3" w:rsidRPr="00F845B3" w:rsidRDefault="006A21E1" w:rsidP="0093718B">
            <w:pPr>
              <w:ind w:left="14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B07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0709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="00F845B3" w:rsidRPr="00F845B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 признании </w:t>
            </w:r>
            <w:proofErr w:type="gramStart"/>
            <w:r w:rsidR="00F845B3" w:rsidRPr="00F845B3">
              <w:rPr>
                <w:rFonts w:eastAsiaTheme="minorHAnsi"/>
                <w:b/>
                <w:sz w:val="20"/>
                <w:szCs w:val="20"/>
                <w:lang w:eastAsia="en-US"/>
              </w:rPr>
              <w:t>утратившими</w:t>
            </w:r>
            <w:proofErr w:type="gramEnd"/>
            <w:r w:rsidR="00F845B3" w:rsidRPr="00F845B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силу  </w:t>
            </w:r>
            <w:r w:rsidR="00F845B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решения</w:t>
            </w:r>
          </w:p>
          <w:p w:rsidR="006A21E1" w:rsidRPr="00CB0709" w:rsidRDefault="00F845B3" w:rsidP="0093718B">
            <w:pPr>
              <w:ind w:left="142"/>
              <w:jc w:val="both"/>
              <w:rPr>
                <w:rFonts w:eastAsia="Calibri"/>
                <w:sz w:val="20"/>
                <w:szCs w:val="20"/>
              </w:rPr>
            </w:pPr>
            <w:r w:rsidRPr="00F845B3">
              <w:rPr>
                <w:rFonts w:eastAsia="Calibri"/>
                <w:b/>
                <w:sz w:val="20"/>
                <w:szCs w:val="20"/>
              </w:rPr>
              <w:t xml:space="preserve">в сфере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профилактике</w:t>
            </w:r>
            <w:r w:rsidRPr="00F845B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и противодействию терроризму и экстреми</w:t>
            </w:r>
            <w:bookmarkStart w:id="0" w:name="_GoBack"/>
            <w:bookmarkEnd w:id="0"/>
            <w:r w:rsidRPr="00F845B3">
              <w:rPr>
                <w:rFonts w:eastAsiaTheme="minorHAnsi"/>
                <w:b/>
                <w:sz w:val="20"/>
                <w:szCs w:val="20"/>
                <w:lang w:eastAsia="en-US"/>
              </w:rPr>
              <w:t>зму</w:t>
            </w:r>
            <w:r w:rsidR="006A21E1" w:rsidRPr="00CB0709">
              <w:rPr>
                <w:rFonts w:eastAsia="Calibri"/>
                <w:b/>
                <w:sz w:val="20"/>
                <w:szCs w:val="20"/>
              </w:rPr>
              <w:t>»</w:t>
            </w:r>
            <w:r w:rsidR="006A21E1" w:rsidRPr="00CB07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2" w:type="dxa"/>
          </w:tcPr>
          <w:p w:rsidR="006A21E1" w:rsidRPr="00CB0709" w:rsidRDefault="006A21E1" w:rsidP="0093718B">
            <w:pPr>
              <w:jc w:val="both"/>
              <w:rPr>
                <w:b/>
              </w:rPr>
            </w:pPr>
          </w:p>
        </w:tc>
      </w:tr>
    </w:tbl>
    <w:p w:rsidR="006A21E1" w:rsidRPr="00CB0709" w:rsidRDefault="006A21E1" w:rsidP="006A21E1">
      <w:pPr>
        <w:jc w:val="both"/>
      </w:pPr>
    </w:p>
    <w:p w:rsidR="006A21E1" w:rsidRPr="00CB0709" w:rsidRDefault="006A21E1" w:rsidP="006A21E1">
      <w:pPr>
        <w:autoSpaceDN w:val="0"/>
        <w:jc w:val="both"/>
      </w:pPr>
      <w:r w:rsidRPr="00CB0709">
        <w:tab/>
      </w:r>
      <w:proofErr w:type="gramStart"/>
      <w:r w:rsidRPr="00CB0709">
        <w:rPr>
          <w:rFonts w:eastAsiaTheme="minorHAnsi"/>
          <w:lang w:eastAsia="en-US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Pr="00CB0709"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</w:t>
      </w:r>
      <w:r w:rsidRPr="00CB0709">
        <w:rPr>
          <w:rFonts w:eastAsiaTheme="minorHAnsi"/>
          <w:lang w:eastAsia="en-US"/>
        </w:rPr>
        <w:t>в целях</w:t>
      </w:r>
      <w:r>
        <w:rPr>
          <w:rFonts w:eastAsiaTheme="minorHAnsi"/>
          <w:lang w:eastAsia="en-US"/>
        </w:rPr>
        <w:t xml:space="preserve"> исполнения законодательства РФ о профилактике и противодействию терроризму и экстремизму</w:t>
      </w:r>
      <w:r w:rsidRPr="00CB0709">
        <w:rPr>
          <w:rFonts w:eastAsiaTheme="minorHAnsi"/>
          <w:lang w:eastAsia="en-US"/>
        </w:rPr>
        <w:t xml:space="preserve">, </w:t>
      </w:r>
      <w:r w:rsidRPr="00CB0709">
        <w:t xml:space="preserve">Муниципальный Совет </w:t>
      </w:r>
      <w:proofErr w:type="gramEnd"/>
    </w:p>
    <w:p w:rsidR="006A21E1" w:rsidRPr="00CB0709" w:rsidRDefault="006A21E1" w:rsidP="006A21E1">
      <w:pPr>
        <w:jc w:val="both"/>
        <w:rPr>
          <w:b/>
        </w:rPr>
      </w:pPr>
    </w:p>
    <w:p w:rsidR="006A21E1" w:rsidRDefault="006A21E1" w:rsidP="006A21E1">
      <w:pPr>
        <w:jc w:val="both"/>
        <w:rPr>
          <w:b/>
        </w:rPr>
      </w:pPr>
      <w:r w:rsidRPr="00CB0709">
        <w:rPr>
          <w:b/>
        </w:rPr>
        <w:t>РЕШИЛ:</w:t>
      </w:r>
    </w:p>
    <w:p w:rsidR="006A21E1" w:rsidRPr="00CB0709" w:rsidRDefault="006A21E1" w:rsidP="006A21E1">
      <w:pPr>
        <w:jc w:val="both"/>
        <w:rPr>
          <w:b/>
        </w:rPr>
      </w:pPr>
    </w:p>
    <w:p w:rsidR="006A21E1" w:rsidRDefault="006A21E1" w:rsidP="006A21E1">
      <w:pPr>
        <w:pStyle w:val="a3"/>
        <w:numPr>
          <w:ilvl w:val="0"/>
          <w:numId w:val="2"/>
        </w:numPr>
        <w:jc w:val="both"/>
      </w:pPr>
      <w:r w:rsidRPr="003A3260">
        <w:t xml:space="preserve">Признать </w:t>
      </w:r>
      <w:r>
        <w:t>утратившими силу Решения:</w:t>
      </w:r>
    </w:p>
    <w:p w:rsidR="006A21E1" w:rsidRDefault="006A21E1" w:rsidP="006A21E1">
      <w:pPr>
        <w:ind w:left="720"/>
        <w:jc w:val="both"/>
      </w:pPr>
      <w:r>
        <w:t>- от 21.03.2013 № 4  «Об участии в деятельности по профилактике терроризма и экстремизма на  территории муниципального образования посёлок Тярлево»;</w:t>
      </w:r>
    </w:p>
    <w:p w:rsidR="006A21E1" w:rsidRDefault="006A21E1" w:rsidP="006A21E1">
      <w:pPr>
        <w:ind w:left="720"/>
        <w:jc w:val="both"/>
      </w:pPr>
      <w:r>
        <w:t xml:space="preserve">-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18"/>
        </w:smartTagPr>
        <w:r>
          <w:t>25.12.2018</w:t>
        </w:r>
      </w:smartTag>
      <w:r>
        <w:t xml:space="preserve"> № 55 «О внесении изменений в Решение муниципального совета от </w:t>
      </w:r>
      <w:smartTag w:uri="urn:schemas-microsoft-com:office:smarttags" w:element="date">
        <w:smartTagPr>
          <w:attr w:name="ls" w:val="trans"/>
          <w:attr w:name="Month" w:val="03"/>
          <w:attr w:name="Day" w:val="21"/>
          <w:attr w:name="Year" w:val="2013"/>
        </w:smartTagPr>
        <w:r>
          <w:t>21.03.2013</w:t>
        </w:r>
      </w:smartTag>
      <w:r>
        <w:t xml:space="preserve"> № 4 «Об участии в деятельности по профилактике терроризма и экстремизма на  территории муниципального образования посёлок Тярлево».</w:t>
      </w:r>
    </w:p>
    <w:p w:rsidR="006A21E1" w:rsidRPr="00552126" w:rsidRDefault="00F845B3" w:rsidP="006A21E1">
      <w:pPr>
        <w:pStyle w:val="a3"/>
        <w:numPr>
          <w:ilvl w:val="0"/>
          <w:numId w:val="2"/>
        </w:numPr>
        <w:jc w:val="both"/>
      </w:pPr>
      <w:r>
        <w:t>Настоящее Р</w:t>
      </w:r>
      <w:r w:rsidR="006A21E1">
        <w:t>ешение опубликовать в бюллетене «</w:t>
      </w:r>
      <w:proofErr w:type="spellStart"/>
      <w:r w:rsidR="006A21E1">
        <w:t>Тярлевский</w:t>
      </w:r>
      <w:proofErr w:type="spellEnd"/>
      <w:r w:rsidR="006A21E1"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6A21E1" w:rsidRPr="00FF2A70">
          <w:rPr>
            <w:rStyle w:val="a4"/>
            <w:rFonts w:eastAsiaTheme="minorHAnsi"/>
            <w:lang w:val="en-US" w:eastAsia="ar-SA"/>
          </w:rPr>
          <w:t>http</w:t>
        </w:r>
        <w:r w:rsidR="006A21E1" w:rsidRPr="00FF2A70">
          <w:rPr>
            <w:rStyle w:val="a4"/>
            <w:rFonts w:eastAsiaTheme="minorHAnsi"/>
            <w:lang w:eastAsia="ar-SA"/>
          </w:rPr>
          <w:t>://</w:t>
        </w:r>
        <w:r w:rsidR="006A21E1" w:rsidRPr="00FF2A70">
          <w:rPr>
            <w:rStyle w:val="a4"/>
            <w:rFonts w:eastAsiaTheme="minorHAnsi"/>
            <w:lang w:val="en-US" w:eastAsia="ar-SA"/>
          </w:rPr>
          <w:t>www</w:t>
        </w:r>
        <w:r w:rsidR="006A21E1" w:rsidRPr="00FF2A70">
          <w:rPr>
            <w:rStyle w:val="a4"/>
            <w:rFonts w:eastAsiaTheme="minorHAnsi"/>
            <w:lang w:eastAsia="ar-SA"/>
          </w:rPr>
          <w:t>.</w:t>
        </w:r>
        <w:proofErr w:type="spellStart"/>
        <w:r w:rsidR="006A21E1" w:rsidRPr="00FF2A70">
          <w:rPr>
            <w:rStyle w:val="a4"/>
            <w:rFonts w:eastAsiaTheme="minorHAnsi"/>
            <w:lang w:val="en-US" w:eastAsia="ar-SA"/>
          </w:rPr>
          <w:t>mo</w:t>
        </w:r>
        <w:proofErr w:type="spellEnd"/>
        <w:r w:rsidR="006A21E1" w:rsidRPr="00FF2A70">
          <w:rPr>
            <w:rStyle w:val="a4"/>
            <w:rFonts w:eastAsiaTheme="minorHAnsi"/>
            <w:lang w:eastAsia="ar-SA"/>
          </w:rPr>
          <w:t>-</w:t>
        </w:r>
        <w:proofErr w:type="spellStart"/>
        <w:r w:rsidR="006A21E1" w:rsidRPr="00FF2A70">
          <w:rPr>
            <w:rStyle w:val="a4"/>
            <w:rFonts w:eastAsiaTheme="minorHAnsi"/>
            <w:lang w:val="en-US" w:eastAsia="ar-SA"/>
          </w:rPr>
          <w:t>tyarlevo</w:t>
        </w:r>
        <w:proofErr w:type="spellEnd"/>
        <w:r w:rsidR="006A21E1" w:rsidRPr="00FF2A70">
          <w:rPr>
            <w:rStyle w:val="a4"/>
            <w:rFonts w:eastAsiaTheme="minorHAnsi"/>
            <w:lang w:eastAsia="ar-SA"/>
          </w:rPr>
          <w:t>.</w:t>
        </w:r>
        <w:proofErr w:type="spellStart"/>
        <w:r w:rsidR="006A21E1" w:rsidRPr="00FF2A70">
          <w:rPr>
            <w:rStyle w:val="a4"/>
            <w:rFonts w:eastAsiaTheme="minorHAnsi"/>
            <w:lang w:val="en-US" w:eastAsia="ar-SA"/>
          </w:rPr>
          <w:t>ru</w:t>
        </w:r>
        <w:proofErr w:type="spellEnd"/>
      </w:hyperlink>
      <w:r w:rsidR="006A21E1" w:rsidRPr="00FF2A70">
        <w:rPr>
          <w:rFonts w:eastAsiaTheme="minorHAnsi"/>
          <w:lang w:eastAsia="ar-SA"/>
        </w:rPr>
        <w:t>.</w:t>
      </w:r>
    </w:p>
    <w:p w:rsidR="006A21E1" w:rsidRPr="003A3260" w:rsidRDefault="006A21E1" w:rsidP="006A21E1">
      <w:pPr>
        <w:ind w:left="360"/>
        <w:jc w:val="both"/>
      </w:pPr>
      <w:r>
        <w:t>3. Настоящее решение вступает в силу со дня его официального опубликования.</w:t>
      </w:r>
    </w:p>
    <w:p w:rsidR="006A21E1" w:rsidRPr="00CB0709" w:rsidRDefault="006A21E1" w:rsidP="006A21E1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6A21E1" w:rsidRPr="00CB0709" w:rsidRDefault="006A21E1" w:rsidP="006A21E1">
      <w:pPr>
        <w:contextualSpacing/>
        <w:jc w:val="both"/>
      </w:pPr>
      <w:r w:rsidRPr="00CB0709">
        <w:rPr>
          <w:rFonts w:eastAsia="Calibri"/>
          <w:lang w:eastAsia="en-US"/>
        </w:rPr>
        <w:tab/>
      </w:r>
    </w:p>
    <w:p w:rsidR="006A21E1" w:rsidRPr="00CB0709" w:rsidRDefault="006A21E1" w:rsidP="006A21E1"/>
    <w:p w:rsidR="006A21E1" w:rsidRPr="00CB0709" w:rsidRDefault="006A21E1" w:rsidP="006A21E1">
      <w:r w:rsidRPr="00CB0709">
        <w:t xml:space="preserve">Глава муниципального образования                                                                       Г.А. </w:t>
      </w:r>
      <w:proofErr w:type="spellStart"/>
      <w:r w:rsidRPr="00CB0709">
        <w:t>Бекеров</w:t>
      </w:r>
      <w:proofErr w:type="spellEnd"/>
    </w:p>
    <w:p w:rsidR="006A21E1" w:rsidRPr="00CB0709" w:rsidRDefault="006A21E1" w:rsidP="006A21E1">
      <w:r w:rsidRPr="00CB0709">
        <w:tab/>
      </w:r>
      <w:r w:rsidRPr="00CB0709">
        <w:tab/>
      </w:r>
      <w:r w:rsidRPr="00CB0709">
        <w:tab/>
        <w:t xml:space="preserve">                                                                                </w:t>
      </w:r>
    </w:p>
    <w:p w:rsidR="006A21E1" w:rsidRPr="00CB0709" w:rsidRDefault="006A21E1" w:rsidP="006A21E1"/>
    <w:p w:rsidR="00CB0709" w:rsidRDefault="00CB0709"/>
    <w:sectPr w:rsidR="00CB0709" w:rsidSect="006A21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FCC"/>
    <w:multiLevelType w:val="hybridMultilevel"/>
    <w:tmpl w:val="6CE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BF0"/>
    <w:multiLevelType w:val="hybridMultilevel"/>
    <w:tmpl w:val="D902C4C0"/>
    <w:lvl w:ilvl="0" w:tplc="4426CFDC">
      <w:start w:val="1"/>
      <w:numFmt w:val="decimal"/>
      <w:lvlText w:val="%1."/>
      <w:lvlJc w:val="left"/>
      <w:pPr>
        <w:ind w:left="106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5D"/>
    <w:rsid w:val="003A3260"/>
    <w:rsid w:val="00426711"/>
    <w:rsid w:val="00552126"/>
    <w:rsid w:val="006A21E1"/>
    <w:rsid w:val="00AE6466"/>
    <w:rsid w:val="00CB0709"/>
    <w:rsid w:val="00F845B3"/>
    <w:rsid w:val="00FA1F5D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2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2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2019-04-23T09:18:00Z</cp:lastPrinted>
  <dcterms:created xsi:type="dcterms:W3CDTF">2019-04-23T08:12:00Z</dcterms:created>
  <dcterms:modified xsi:type="dcterms:W3CDTF">2019-04-23T09:19:00Z</dcterms:modified>
</cp:coreProperties>
</file>