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E" w:rsidRDefault="00BB340E" w:rsidP="00BB340E">
      <w:pPr>
        <w:pBdr>
          <w:bottom w:val="single" w:sz="12" w:space="1" w:color="auto"/>
        </w:pBdr>
        <w:overflowPunct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BB340E" w:rsidRDefault="00BB340E" w:rsidP="00BB340E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BB340E" w:rsidRDefault="00BB340E" w:rsidP="00BB340E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B340E" w:rsidRDefault="00BB340E" w:rsidP="00BB340E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РЕШЕНИЕ</w:t>
      </w:r>
    </w:p>
    <w:p w:rsidR="00BB340E" w:rsidRDefault="00BB340E" w:rsidP="00BB340E">
      <w:pPr>
        <w:widowControl w:val="0"/>
        <w:overflowPunct/>
        <w:autoSpaceDE/>
        <w:adjustRightInd/>
        <w:jc w:val="center"/>
        <w:rPr>
          <w:b/>
          <w:color w:val="FF0000"/>
          <w:sz w:val="36"/>
          <w:szCs w:val="24"/>
        </w:rPr>
      </w:pPr>
      <w:r>
        <w:rPr>
          <w:b/>
          <w:sz w:val="36"/>
          <w:szCs w:val="24"/>
        </w:rPr>
        <w:t xml:space="preserve">                                                                                                                                            </w:t>
      </w:r>
    </w:p>
    <w:p w:rsidR="00BB340E" w:rsidRDefault="00BB340E" w:rsidP="00BB340E">
      <w:pPr>
        <w:jc w:val="center"/>
        <w:rPr>
          <w:sz w:val="36"/>
        </w:rPr>
      </w:pPr>
    </w:p>
    <w:p w:rsidR="00BB340E" w:rsidRDefault="00A126E6" w:rsidP="00BB340E">
      <w:pPr>
        <w:rPr>
          <w:b/>
          <w:szCs w:val="24"/>
        </w:rPr>
      </w:pPr>
      <w:r>
        <w:rPr>
          <w:b/>
          <w:szCs w:val="24"/>
        </w:rPr>
        <w:t>от 23.04.2019 2019 года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№ 10</w:t>
      </w:r>
    </w:p>
    <w:p w:rsidR="00BB340E" w:rsidRDefault="00BB340E" w:rsidP="00BB340E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588"/>
      </w:tblGrid>
      <w:tr w:rsidR="00BB340E" w:rsidTr="00BB340E">
        <w:tc>
          <w:tcPr>
            <w:tcW w:w="5211" w:type="dxa"/>
          </w:tcPr>
          <w:p w:rsidR="00BB340E" w:rsidRDefault="00BB340E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Об утверждении порядка получения </w:t>
            </w:r>
          </w:p>
          <w:p w:rsidR="00BB340E" w:rsidRDefault="00BB340E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муниципальными служащими внутригородского муниципального образования Санкт-Петербурга посёлок Тярлево разрешения представителя нанимателя (работодателя) на участие на безвозмездной основе в управлении некоммерческими организациями</w:t>
            </w:r>
          </w:p>
          <w:p w:rsidR="00BB340E" w:rsidRDefault="00BB340E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4926" w:type="dxa"/>
          </w:tcPr>
          <w:p w:rsidR="00BB340E" w:rsidRDefault="00BB340E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</w:tbl>
    <w:p w:rsidR="00BB340E" w:rsidRDefault="00BB340E" w:rsidP="00BB340E">
      <w:pPr>
        <w:shd w:val="clear" w:color="auto" w:fill="FFFFFF"/>
        <w:spacing w:line="360" w:lineRule="atLeast"/>
        <w:rPr>
          <w:color w:val="444444"/>
          <w:sz w:val="22"/>
          <w:szCs w:val="22"/>
        </w:rPr>
      </w:pPr>
    </w:p>
    <w:p w:rsidR="00BB340E" w:rsidRDefault="00BB340E" w:rsidP="00BB340E">
      <w:pPr>
        <w:shd w:val="clear" w:color="auto" w:fill="FFFFFF"/>
        <w:jc w:val="both"/>
        <w:rPr>
          <w:szCs w:val="24"/>
        </w:rPr>
      </w:pPr>
      <w:r>
        <w:rPr>
          <w:szCs w:val="24"/>
        </w:rPr>
        <w:tab/>
        <w:t xml:space="preserve">В соответствии с пунктом 3 части 1 статьи 14 Федерального закона от 02.03.2007              № 25-ФЗ «О муниципальной службе в Российской Федерации», Федеральным законом от 28.12.2008  № 273-ФЗ «О противодействии коррупции» </w:t>
      </w:r>
    </w:p>
    <w:p w:rsidR="00BB340E" w:rsidRDefault="00BB340E" w:rsidP="00BB340E">
      <w:pPr>
        <w:shd w:val="clear" w:color="auto" w:fill="FFFFFF"/>
        <w:rPr>
          <w:b/>
          <w:szCs w:val="24"/>
        </w:rPr>
      </w:pPr>
    </w:p>
    <w:p w:rsidR="00BB340E" w:rsidRDefault="00BB340E" w:rsidP="00BB340E">
      <w:pPr>
        <w:shd w:val="clear" w:color="auto" w:fill="FFFFFF"/>
        <w:rPr>
          <w:szCs w:val="24"/>
        </w:rPr>
      </w:pPr>
      <w:r>
        <w:rPr>
          <w:b/>
          <w:szCs w:val="24"/>
        </w:rPr>
        <w:tab/>
        <w:t xml:space="preserve">Муниципальный Совет </w:t>
      </w:r>
    </w:p>
    <w:p w:rsidR="00BB340E" w:rsidRDefault="00BB340E" w:rsidP="00BB340E">
      <w:pPr>
        <w:shd w:val="clear" w:color="auto" w:fill="FFFFFF"/>
        <w:spacing w:line="360" w:lineRule="atLeast"/>
        <w:rPr>
          <w:b/>
          <w:bCs/>
          <w:szCs w:val="24"/>
          <w:bdr w:val="none" w:sz="0" w:space="0" w:color="auto" w:frame="1"/>
        </w:rPr>
      </w:pPr>
      <w:r>
        <w:rPr>
          <w:b/>
          <w:bCs/>
          <w:szCs w:val="24"/>
          <w:bdr w:val="none" w:sz="0" w:space="0" w:color="auto" w:frame="1"/>
        </w:rPr>
        <w:tab/>
      </w:r>
    </w:p>
    <w:p w:rsidR="00BB340E" w:rsidRDefault="00BB340E" w:rsidP="00BB340E">
      <w:pPr>
        <w:shd w:val="clear" w:color="auto" w:fill="FFFFFF"/>
        <w:spacing w:line="360" w:lineRule="atLeast"/>
        <w:rPr>
          <w:b/>
          <w:szCs w:val="24"/>
        </w:rPr>
      </w:pPr>
      <w:r>
        <w:rPr>
          <w:b/>
          <w:bCs/>
          <w:szCs w:val="24"/>
          <w:bdr w:val="none" w:sz="0" w:space="0" w:color="auto" w:frame="1"/>
        </w:rPr>
        <w:t>РЕШИЛ:</w:t>
      </w:r>
    </w:p>
    <w:p w:rsidR="00BB340E" w:rsidRDefault="00BB340E" w:rsidP="00BB340E">
      <w:pPr>
        <w:shd w:val="clear" w:color="auto" w:fill="FFFFFF"/>
        <w:spacing w:line="360" w:lineRule="atLeast"/>
        <w:ind w:firstLine="720"/>
        <w:rPr>
          <w:szCs w:val="24"/>
        </w:rPr>
      </w:pPr>
    </w:p>
    <w:p w:rsidR="00BB340E" w:rsidRDefault="00BB340E" w:rsidP="00BB340E">
      <w:pPr>
        <w:shd w:val="clear" w:color="auto" w:fill="FFFFFF"/>
        <w:spacing w:line="360" w:lineRule="atLeast"/>
        <w:ind w:firstLine="720"/>
        <w:jc w:val="both"/>
        <w:rPr>
          <w:b/>
          <w:szCs w:val="24"/>
        </w:rPr>
      </w:pPr>
      <w:r>
        <w:rPr>
          <w:szCs w:val="24"/>
        </w:rPr>
        <w:t xml:space="preserve">1. Принять Порядок   получения муниципальными служащими внутригородского муниципального образования Санкт-Петербурга посёлок разрешения представителя нанимателя </w:t>
      </w:r>
      <w:r>
        <w:rPr>
          <w:bCs/>
          <w:szCs w:val="24"/>
        </w:rPr>
        <w:t>(работодателя)</w:t>
      </w:r>
      <w:r>
        <w:rPr>
          <w:b/>
          <w:bCs/>
          <w:szCs w:val="24"/>
        </w:rPr>
        <w:t xml:space="preserve"> </w:t>
      </w:r>
      <w:r>
        <w:rPr>
          <w:szCs w:val="24"/>
        </w:rPr>
        <w:t>на участие на безвозмездной основе в управлении некоммерческими организациями» согласно Приложению 1 к настоящему решению.</w:t>
      </w:r>
    </w:p>
    <w:p w:rsidR="00BB340E" w:rsidRDefault="00BB340E" w:rsidP="00BB340E">
      <w:pPr>
        <w:shd w:val="clear" w:color="auto" w:fill="FFFFFF"/>
        <w:spacing w:line="360" w:lineRule="atLeast"/>
        <w:ind w:firstLine="720"/>
        <w:jc w:val="both"/>
        <w:rPr>
          <w:b/>
          <w:szCs w:val="24"/>
        </w:rPr>
      </w:pPr>
      <w:r>
        <w:rPr>
          <w:szCs w:val="24"/>
        </w:rPr>
        <w:t>2. Настоящее Решение вступает в силу со дня его официального опубликования.</w:t>
      </w:r>
    </w:p>
    <w:p w:rsidR="00BB340E" w:rsidRDefault="00BB340E" w:rsidP="00BB340E">
      <w:pPr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ab/>
      </w: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Решения оставляю за собой.</w:t>
      </w:r>
    </w:p>
    <w:p w:rsidR="00BB340E" w:rsidRDefault="00BB340E" w:rsidP="00BB340E">
      <w:pPr>
        <w:shd w:val="clear" w:color="auto" w:fill="FFFFFF"/>
        <w:spacing w:line="360" w:lineRule="atLeast"/>
        <w:ind w:firstLine="720"/>
        <w:jc w:val="both"/>
        <w:rPr>
          <w:szCs w:val="24"/>
        </w:rPr>
      </w:pPr>
    </w:p>
    <w:p w:rsidR="00BB340E" w:rsidRDefault="00BB340E" w:rsidP="00BB340E">
      <w:pPr>
        <w:overflowPunct/>
        <w:autoSpaceDE/>
        <w:adjustRightInd/>
        <w:rPr>
          <w:color w:val="444444"/>
          <w:szCs w:val="24"/>
        </w:rPr>
      </w:pPr>
      <w:r>
        <w:rPr>
          <w:color w:val="444444"/>
          <w:szCs w:val="24"/>
        </w:rPr>
        <w:tab/>
      </w:r>
    </w:p>
    <w:p w:rsidR="00BB340E" w:rsidRDefault="00BB340E" w:rsidP="00BB340E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Глава муниципального образования                                                                        Г.А. </w:t>
      </w:r>
      <w:proofErr w:type="spellStart"/>
      <w:r>
        <w:rPr>
          <w:szCs w:val="24"/>
        </w:rPr>
        <w:t>Бекеров</w:t>
      </w:r>
      <w:proofErr w:type="spellEnd"/>
    </w:p>
    <w:p w:rsidR="00BB340E" w:rsidRDefault="00BB340E" w:rsidP="00BB340E">
      <w:pPr>
        <w:overflowPunct/>
        <w:autoSpaceDE/>
        <w:adjustRightInd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BB340E" w:rsidRDefault="00BB340E" w:rsidP="00BB340E">
      <w:pPr>
        <w:jc w:val="center"/>
        <w:rPr>
          <w:sz w:val="28"/>
          <w:szCs w:val="28"/>
        </w:rPr>
      </w:pPr>
    </w:p>
    <w:p w:rsidR="00BB340E" w:rsidRDefault="00BB340E" w:rsidP="00BB340E">
      <w:pPr>
        <w:jc w:val="center"/>
        <w:rPr>
          <w:b/>
          <w:sz w:val="28"/>
          <w:szCs w:val="28"/>
        </w:rPr>
      </w:pPr>
    </w:p>
    <w:p w:rsidR="00BB340E" w:rsidRDefault="00BB340E" w:rsidP="00BB340E">
      <w:pPr>
        <w:jc w:val="center"/>
        <w:rPr>
          <w:b/>
          <w:sz w:val="28"/>
          <w:szCs w:val="28"/>
        </w:rPr>
      </w:pPr>
    </w:p>
    <w:p w:rsidR="00BB340E" w:rsidRDefault="00BB340E" w:rsidP="00BB340E">
      <w:pPr>
        <w:shd w:val="clear" w:color="auto" w:fill="FFFFFF"/>
        <w:jc w:val="right"/>
        <w:rPr>
          <w:color w:val="444444"/>
          <w:sz w:val="20"/>
        </w:rPr>
      </w:pPr>
    </w:p>
    <w:p w:rsidR="00BB340E" w:rsidRDefault="00BB340E" w:rsidP="00BB340E">
      <w:pPr>
        <w:shd w:val="clear" w:color="auto" w:fill="FFFFFF"/>
        <w:jc w:val="right"/>
        <w:rPr>
          <w:color w:val="444444"/>
          <w:sz w:val="20"/>
        </w:rPr>
      </w:pPr>
    </w:p>
    <w:p w:rsidR="00BB340E" w:rsidRDefault="00BB340E" w:rsidP="00BB340E">
      <w:pPr>
        <w:shd w:val="clear" w:color="auto" w:fill="FFFFFF"/>
        <w:jc w:val="right"/>
        <w:rPr>
          <w:color w:val="444444"/>
          <w:sz w:val="20"/>
        </w:rPr>
      </w:pPr>
    </w:p>
    <w:p w:rsidR="00A126E6" w:rsidRDefault="00A126E6" w:rsidP="00BB340E">
      <w:pPr>
        <w:shd w:val="clear" w:color="auto" w:fill="FFFFFF"/>
        <w:jc w:val="right"/>
        <w:rPr>
          <w:color w:val="444444"/>
          <w:sz w:val="20"/>
        </w:rPr>
      </w:pPr>
    </w:p>
    <w:p w:rsidR="00BB340E" w:rsidRDefault="00BB340E" w:rsidP="00BB340E">
      <w:pPr>
        <w:shd w:val="clear" w:color="auto" w:fill="FFFFFF"/>
        <w:jc w:val="right"/>
        <w:rPr>
          <w:color w:val="444444"/>
          <w:sz w:val="20"/>
        </w:rPr>
      </w:pPr>
    </w:p>
    <w:p w:rsidR="00BB340E" w:rsidRDefault="00BB340E" w:rsidP="00BB340E">
      <w:pPr>
        <w:shd w:val="clear" w:color="auto" w:fill="FFFFFF"/>
        <w:jc w:val="right"/>
        <w:rPr>
          <w:color w:val="444444"/>
          <w:sz w:val="20"/>
        </w:rPr>
      </w:pPr>
    </w:p>
    <w:p w:rsidR="00BB340E" w:rsidRDefault="00BB340E" w:rsidP="00BB340E">
      <w:pPr>
        <w:shd w:val="clear" w:color="auto" w:fill="FFFFFF"/>
        <w:jc w:val="right"/>
        <w:rPr>
          <w:color w:val="444444"/>
          <w:sz w:val="20"/>
        </w:rPr>
      </w:pPr>
    </w:p>
    <w:p w:rsidR="00BB340E" w:rsidRDefault="00BB340E" w:rsidP="00BB340E">
      <w:pPr>
        <w:shd w:val="clear" w:color="auto" w:fill="FFFFFF"/>
        <w:jc w:val="right"/>
        <w:rPr>
          <w:color w:val="444444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88"/>
        <w:gridCol w:w="3383"/>
      </w:tblGrid>
      <w:tr w:rsidR="00BB340E" w:rsidTr="00BB340E">
        <w:tc>
          <w:tcPr>
            <w:tcW w:w="6188" w:type="dxa"/>
          </w:tcPr>
          <w:p w:rsidR="00BB340E" w:rsidRDefault="00BB340E">
            <w:pPr>
              <w:spacing w:line="276" w:lineRule="auto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383" w:type="dxa"/>
            <w:hideMark/>
          </w:tcPr>
          <w:p w:rsidR="00BB340E" w:rsidRDefault="00BB340E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Приложение 1</w:t>
            </w:r>
          </w:p>
          <w:p w:rsidR="00BB340E" w:rsidRDefault="00BB340E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к решению Муниципального Совета</w:t>
            </w:r>
          </w:p>
          <w:p w:rsidR="00BB340E" w:rsidRDefault="00A126E6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посёлок Тярлево от 23.04.2019 № 10</w:t>
            </w:r>
          </w:p>
        </w:tc>
      </w:tr>
    </w:tbl>
    <w:p w:rsidR="00BB340E" w:rsidRDefault="00BB340E" w:rsidP="00BB340E">
      <w:pPr>
        <w:shd w:val="clear" w:color="auto" w:fill="FFFFFF"/>
        <w:spacing w:after="240" w:line="360" w:lineRule="atLeast"/>
        <w:jc w:val="right"/>
        <w:rPr>
          <w:color w:val="444444"/>
          <w:szCs w:val="24"/>
        </w:rPr>
      </w:pPr>
    </w:p>
    <w:p w:rsidR="00BB340E" w:rsidRDefault="00BB340E" w:rsidP="00BB340E">
      <w:pPr>
        <w:shd w:val="clear" w:color="auto" w:fill="FFFFFF"/>
        <w:jc w:val="center"/>
        <w:rPr>
          <w:b/>
          <w:bCs/>
          <w:szCs w:val="24"/>
          <w:bdr w:val="none" w:sz="0" w:space="0" w:color="auto" w:frame="1"/>
        </w:rPr>
      </w:pPr>
    </w:p>
    <w:p w:rsidR="00BB340E" w:rsidRDefault="00BB340E" w:rsidP="00BB340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Порядок</w:t>
      </w:r>
    </w:p>
    <w:p w:rsidR="00BB340E" w:rsidRDefault="00BB340E" w:rsidP="00BB340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получения муниципальными служащими внутригородского</w:t>
      </w:r>
    </w:p>
    <w:p w:rsidR="00BB340E" w:rsidRDefault="00BB340E" w:rsidP="00BB340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 муниципального образования Санкт-Петербурга посёлок Тярлево разрешения </w:t>
      </w:r>
    </w:p>
    <w:p w:rsidR="00BB340E" w:rsidRDefault="00BB340E" w:rsidP="00BB340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представителя нанимателя </w:t>
      </w:r>
      <w:r>
        <w:rPr>
          <w:b/>
          <w:bCs/>
          <w:szCs w:val="24"/>
        </w:rPr>
        <w:t xml:space="preserve">(работодателя) </w:t>
      </w:r>
      <w:r>
        <w:rPr>
          <w:b/>
          <w:szCs w:val="24"/>
        </w:rPr>
        <w:t xml:space="preserve">на участие на безвозмездной основе </w:t>
      </w:r>
    </w:p>
    <w:p w:rsidR="00BB340E" w:rsidRDefault="00BB340E" w:rsidP="00BB340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в управлении некоммерческими организациями</w:t>
      </w:r>
    </w:p>
    <w:p w:rsidR="00BB340E" w:rsidRDefault="00BB340E" w:rsidP="00BB340E">
      <w:pPr>
        <w:shd w:val="clear" w:color="auto" w:fill="FFFFFF"/>
        <w:ind w:hanging="720"/>
        <w:jc w:val="center"/>
        <w:rPr>
          <w:b/>
          <w:szCs w:val="24"/>
        </w:rPr>
      </w:pPr>
    </w:p>
    <w:p w:rsidR="00BB340E" w:rsidRDefault="00BB340E" w:rsidP="00CA1EF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ab/>
        <w:t xml:space="preserve">1. </w:t>
      </w:r>
      <w:proofErr w:type="gramStart"/>
      <w:r>
        <w:rPr>
          <w:szCs w:val="24"/>
        </w:rPr>
        <w:t xml:space="preserve">Настоящий Порядок разработан в соответствии с пунктом 3 части 1 статьи 14 Федерального закона от 02.03. 2007 № 25-ФЗ «О муниципальной службе в Российской Федерации» (далее – Федеральный закон), Федерального закона от 28.12. 2008  № 273-ФЗ «О противодействии коррупции»,  и устанавливает процедуру получения муниципальными служащими внутригородского муниципального образования Санкт-Петербурга посёлок Тярлево разрешения представителя нанимателя </w:t>
      </w:r>
      <w:r>
        <w:rPr>
          <w:bCs/>
          <w:szCs w:val="24"/>
        </w:rPr>
        <w:t>(работодателя)</w:t>
      </w:r>
      <w:r>
        <w:rPr>
          <w:bCs/>
          <w:color w:val="FF0000"/>
          <w:szCs w:val="24"/>
        </w:rPr>
        <w:t xml:space="preserve"> </w:t>
      </w:r>
      <w:r>
        <w:rPr>
          <w:szCs w:val="24"/>
        </w:rPr>
        <w:t xml:space="preserve">на участие на безвозмездной основе </w:t>
      </w:r>
      <w:r w:rsidRPr="00540215">
        <w:rPr>
          <w:szCs w:val="24"/>
        </w:rPr>
        <w:t>в</w:t>
      </w:r>
      <w:r w:rsidR="00CA1EF3" w:rsidRPr="00540215">
        <w:rPr>
          <w:szCs w:val="24"/>
        </w:rPr>
        <w:t xml:space="preserve"> управлении некоммерческой</w:t>
      </w:r>
      <w:proofErr w:type="gramEnd"/>
      <w:r w:rsidR="00CA1EF3" w:rsidRPr="00540215">
        <w:rPr>
          <w:szCs w:val="24"/>
        </w:rPr>
        <w:t xml:space="preserve"> </w:t>
      </w:r>
      <w:proofErr w:type="gramStart"/>
      <w:r w:rsidR="00CA1EF3" w:rsidRPr="00540215">
        <w:rPr>
          <w:szCs w:val="24"/>
        </w:rPr>
        <w:t>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</w:t>
      </w:r>
      <w:bookmarkStart w:id="0" w:name="_GoBack"/>
      <w:bookmarkEnd w:id="0"/>
      <w:r w:rsidR="00CA1EF3" w:rsidRPr="00540215">
        <w:rPr>
          <w:szCs w:val="24"/>
        </w:rPr>
        <w:t>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CA1EF3" w:rsidRPr="00540215">
        <w:rPr>
          <w:szCs w:val="24"/>
        </w:rPr>
        <w:t xml:space="preserve"> </w:t>
      </w:r>
      <w:proofErr w:type="gramStart"/>
      <w:r w:rsidR="00CA1EF3" w:rsidRPr="00540215">
        <w:rPr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 w:rsidRPr="00540215">
        <w:rPr>
          <w:szCs w:val="24"/>
        </w:rPr>
        <w:t>.</w:t>
      </w:r>
      <w:proofErr w:type="gramEnd"/>
    </w:p>
    <w:p w:rsidR="00BB340E" w:rsidRDefault="00BB340E" w:rsidP="00BB340E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</w:r>
    </w:p>
    <w:p w:rsidR="00BB340E" w:rsidRDefault="00BB340E" w:rsidP="00BB340E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  <w:t>2. Муниципальным служащим запрещается заниматься без письменного разрешения представителя нанимателя (работодателя), указанной в пункте 3 настоящего Порядка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BB340E" w:rsidRDefault="00BB340E" w:rsidP="00BB340E">
      <w:pPr>
        <w:shd w:val="clear" w:color="auto" w:fill="FFFFFF"/>
        <w:overflowPunct/>
        <w:autoSpaceDE/>
        <w:adjustRightInd/>
        <w:jc w:val="both"/>
        <w:rPr>
          <w:szCs w:val="24"/>
        </w:rPr>
      </w:pPr>
    </w:p>
    <w:p w:rsidR="00BB340E" w:rsidRDefault="00BB340E" w:rsidP="00BB340E">
      <w:pPr>
        <w:ind w:firstLine="720"/>
        <w:jc w:val="both"/>
        <w:rPr>
          <w:szCs w:val="24"/>
        </w:rPr>
      </w:pPr>
      <w:r>
        <w:rPr>
          <w:szCs w:val="24"/>
        </w:rPr>
        <w:t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</w: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 xml:space="preserve"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 муниципальной службы в органах местного самоуправления  муниципального образования посёлок Тярлево. </w:t>
      </w: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 xml:space="preserve">5. </w:t>
      </w:r>
      <w:proofErr w:type="gramStart"/>
      <w:r>
        <w:rPr>
          <w:szCs w:val="24"/>
        </w:rPr>
        <w:t>Заявление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 </w:t>
      </w:r>
      <w:r>
        <w:rPr>
          <w:szCs w:val="24"/>
        </w:rPr>
        <w:lastRenderedPageBreak/>
        <w:t>(далее – заявление), составляется муниципальным служащим в письменном виде по форме согласно приложению 1 к настоящему Порядку.</w:t>
      </w:r>
      <w:proofErr w:type="gramEnd"/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>6. Муниципальный служащий представляет заявление должностному лицу, Местной Администрации муниципального образования посёлок Тярлево ответственному за ведение кадровой работы в  органах местного самоуправления посёлок Тярлево,  до начала осуществления деятельности.</w:t>
      </w: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 xml:space="preserve">7. Регистрация заявления осуществляется должностным лицом  </w:t>
      </w:r>
      <w:proofErr w:type="gramStart"/>
      <w:r>
        <w:rPr>
          <w:szCs w:val="24"/>
        </w:rPr>
        <w:t>в день поступления заявления в Журнале регистрации заявлений</w:t>
      </w:r>
      <w:r>
        <w:rPr>
          <w:color w:val="FF0000"/>
          <w:szCs w:val="24"/>
        </w:rPr>
        <w:t xml:space="preserve"> </w:t>
      </w:r>
      <w:r>
        <w:rPr>
          <w:szCs w:val="24"/>
        </w:rPr>
        <w:t>муниципальных служащих о разрешении на участие на безвозмездной основе</w:t>
      </w:r>
      <w:proofErr w:type="gramEnd"/>
      <w:r>
        <w:rPr>
          <w:szCs w:val="24"/>
        </w:rPr>
        <w:t xml:space="preserve"> в управлении некоммерческими организациями (далее - Журнал регистрации) по форме согласно приложению 2 к настоящему Порядку.</w:t>
      </w:r>
    </w:p>
    <w:p w:rsidR="00BB340E" w:rsidRDefault="00BB340E" w:rsidP="00BB340E">
      <w:pPr>
        <w:ind w:firstLine="720"/>
        <w:jc w:val="both"/>
        <w:rPr>
          <w:szCs w:val="24"/>
        </w:rPr>
      </w:pPr>
      <w:r>
        <w:rPr>
          <w:szCs w:val="24"/>
        </w:rPr>
        <w:t>Журнал регистрации должен быть прошит и пронумерован. Исправленные записи заверяются должностным лицом, ответственным за ведение журнала.</w:t>
      </w:r>
    </w:p>
    <w:p w:rsidR="00BB340E" w:rsidRDefault="00BB340E" w:rsidP="00BB340E">
      <w:pPr>
        <w:tabs>
          <w:tab w:val="left" w:pos="1134"/>
        </w:tabs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>8. Отказ в регистрации заявления не допускается.</w:t>
      </w: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>9. Должностное лицо, ответственное за ведение кадровой работы в органах местного самоуправления внутригородского муниципального образования Санкт-Петербурга посёлок Тярлево, представляет представителю нанимателя (работодателя) заявление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муниципального служащего в 3-х </w:t>
      </w:r>
      <w:proofErr w:type="spellStart"/>
      <w:r>
        <w:rPr>
          <w:szCs w:val="24"/>
        </w:rPr>
        <w:t>дневный</w:t>
      </w:r>
      <w:proofErr w:type="spellEnd"/>
      <w:r>
        <w:rPr>
          <w:szCs w:val="24"/>
        </w:rPr>
        <w:t xml:space="preserve"> срок с момента его регистрации.</w:t>
      </w: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>10. Представитель нанимателя (работодателя) по результатам рассмотрения заявления выносит одно из следующих решений:</w:t>
      </w: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>а) удовлетворяет заявление муниципального служащего;</w:t>
      </w:r>
    </w:p>
    <w:p w:rsidR="00BB340E" w:rsidRDefault="00BB340E" w:rsidP="00BB340E">
      <w:pPr>
        <w:overflowPunct/>
        <w:jc w:val="both"/>
        <w:rPr>
          <w:szCs w:val="24"/>
        </w:rPr>
      </w:pPr>
      <w:r>
        <w:rPr>
          <w:szCs w:val="24"/>
        </w:rPr>
        <w:t>б) отказывает в удовлетворении заявления муниципального служащего.</w:t>
      </w: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 xml:space="preserve">11. Должностное лицо, ответственное за ведение кадровой работы в органах местного самоуправления посёлок Тярлево, в 3-х </w:t>
      </w:r>
      <w:proofErr w:type="spellStart"/>
      <w:r>
        <w:rPr>
          <w:szCs w:val="24"/>
        </w:rPr>
        <w:t>дневный</w:t>
      </w:r>
      <w:proofErr w:type="spellEnd"/>
      <w:r>
        <w:rPr>
          <w:szCs w:val="24"/>
        </w:rPr>
        <w:t xml:space="preserve"> срок с момента принятия решения, предусмотренного п.10 настоящего Порядка, уведомляет муниципального служащего о принятом решении.</w:t>
      </w: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>12. По результатам рассмотрения  заявление приобщается к личному делу муниципального служащего.</w:t>
      </w: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  <w:r>
        <w:rPr>
          <w:szCs w:val="24"/>
        </w:rPr>
        <w:tab/>
        <w:t>13. Нарушение установленного запрета муниципальным служащим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rPr>
          <w:szCs w:val="24"/>
        </w:rPr>
      </w:pPr>
    </w:p>
    <w:p w:rsidR="00BB340E" w:rsidRDefault="00BB340E" w:rsidP="00BB340E">
      <w:pPr>
        <w:rPr>
          <w:szCs w:val="24"/>
        </w:rPr>
      </w:pPr>
    </w:p>
    <w:p w:rsidR="00BB340E" w:rsidRDefault="00BB340E" w:rsidP="00BB340E">
      <w:pPr>
        <w:rPr>
          <w:szCs w:val="24"/>
        </w:rPr>
      </w:pPr>
    </w:p>
    <w:p w:rsidR="00A126E6" w:rsidRDefault="00A126E6" w:rsidP="00BB340E">
      <w:pPr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jc w:val="both"/>
        <w:rPr>
          <w:szCs w:val="24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  <w:r>
        <w:rPr>
          <w:sz w:val="20"/>
        </w:rPr>
        <w:t>к Порядку</w:t>
      </w:r>
    </w:p>
    <w:p w:rsidR="00BB340E" w:rsidRDefault="00BB340E" w:rsidP="00BB340E">
      <w:pPr>
        <w:overflowPunct/>
        <w:autoSpaceDE/>
        <w:adjustRightInd/>
        <w:jc w:val="right"/>
        <w:rPr>
          <w:szCs w:val="24"/>
        </w:rPr>
      </w:pPr>
    </w:p>
    <w:p w:rsidR="00BB340E" w:rsidRDefault="00BB340E" w:rsidP="00BB340E">
      <w:pPr>
        <w:overflowPunct/>
        <w:autoSpaceDE/>
        <w:adjustRightInd/>
        <w:jc w:val="right"/>
        <w:rPr>
          <w:szCs w:val="24"/>
        </w:rPr>
      </w:pPr>
      <w:r>
        <w:rPr>
          <w:szCs w:val="24"/>
        </w:rPr>
        <w:t xml:space="preserve">Руководителю органа местного самоуправления   </w:t>
      </w:r>
    </w:p>
    <w:p w:rsidR="00BB340E" w:rsidRDefault="00BB340E" w:rsidP="00BB340E">
      <w:pPr>
        <w:overflowPunct/>
        <w:autoSpaceDE/>
        <w:adjustRightInd/>
        <w:jc w:val="right"/>
        <w:rPr>
          <w:szCs w:val="24"/>
        </w:rPr>
      </w:pPr>
      <w:r>
        <w:rPr>
          <w:szCs w:val="24"/>
        </w:rPr>
        <w:t>Посёлок Тярлево ___________________________</w:t>
      </w:r>
    </w:p>
    <w:p w:rsidR="00BB340E" w:rsidRDefault="00BB340E" w:rsidP="00BB340E">
      <w:pPr>
        <w:overflowPunct/>
        <w:autoSpaceDE/>
        <w:adjustRightInd/>
        <w:jc w:val="right"/>
        <w:rPr>
          <w:szCs w:val="24"/>
        </w:rPr>
      </w:pPr>
      <w:r>
        <w:rPr>
          <w:szCs w:val="24"/>
        </w:rPr>
        <w:t>от _____________________________________</w:t>
      </w:r>
    </w:p>
    <w:p w:rsidR="00BB340E" w:rsidRDefault="00BB340E" w:rsidP="00BB340E">
      <w:pPr>
        <w:overflowPunct/>
        <w:autoSpaceDE/>
        <w:adjustRightInd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BB340E" w:rsidRDefault="00BB340E" w:rsidP="00BB340E">
      <w:pPr>
        <w:overflowPunct/>
        <w:autoSpaceDE/>
        <w:adjustRightInd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BB340E" w:rsidRDefault="00BB340E" w:rsidP="00BB340E">
      <w:pPr>
        <w:overflowPunct/>
        <w:autoSpaceDE/>
        <w:adjustRightInd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BB340E" w:rsidRDefault="00BB340E" w:rsidP="00BB340E">
      <w:pPr>
        <w:overflowPunct/>
        <w:autoSpaceDE/>
        <w:adjustRightInd/>
        <w:jc w:val="right"/>
        <w:rPr>
          <w:szCs w:val="24"/>
        </w:rPr>
      </w:pPr>
      <w:r>
        <w:rPr>
          <w:szCs w:val="24"/>
        </w:rPr>
        <w:t xml:space="preserve"> (Ф.И.О., замещаемая должность)</w:t>
      </w:r>
    </w:p>
    <w:p w:rsidR="00BB340E" w:rsidRDefault="00BB340E" w:rsidP="00BB340E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 </w:t>
      </w:r>
    </w:p>
    <w:p w:rsidR="00BB340E" w:rsidRDefault="00BB340E" w:rsidP="00BB340E">
      <w:pPr>
        <w:overflowPunct/>
        <w:autoSpaceDE/>
        <w:adjustRightInd/>
        <w:rPr>
          <w:szCs w:val="24"/>
        </w:rPr>
      </w:pPr>
    </w:p>
    <w:p w:rsidR="00BB340E" w:rsidRDefault="00BB340E" w:rsidP="00BB340E">
      <w:pPr>
        <w:overflowPunct/>
        <w:autoSpaceDE/>
        <w:adjustRightInd/>
        <w:jc w:val="center"/>
        <w:rPr>
          <w:szCs w:val="24"/>
        </w:rPr>
      </w:pPr>
      <w:r>
        <w:rPr>
          <w:szCs w:val="24"/>
        </w:rPr>
        <w:t>Заявление</w:t>
      </w:r>
    </w:p>
    <w:p w:rsidR="00BB340E" w:rsidRDefault="00BB340E" w:rsidP="00BB340E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 соответствии с пунктом 3 части 1 статьи 14 Федерального закона от 02.03. 2007 № 25-ФЗ «О муниципальной службе в Российской Федерации» (далее – Федеральный закон), Федеральным законом от 28.12.2008  № 273-ФЗ «О противодействии коррупции», </w:t>
      </w:r>
      <w:r>
        <w:rPr>
          <w:bCs/>
          <w:szCs w:val="24"/>
          <w:bdr w:val="none" w:sz="0" w:space="0" w:color="auto" w:frame="1"/>
        </w:rPr>
        <w:t>Порядком</w:t>
      </w:r>
      <w:r>
        <w:rPr>
          <w:szCs w:val="24"/>
        </w:rPr>
        <w:t xml:space="preserve"> получения муниципальными служащими внутригородского муниципального образования Санкт-Петербурга посёлок Тярлево разрешения представителя нанимателя </w:t>
      </w:r>
      <w:r>
        <w:rPr>
          <w:bCs/>
          <w:szCs w:val="24"/>
        </w:rPr>
        <w:t>(работодателя)</w:t>
      </w:r>
      <w:r>
        <w:rPr>
          <w:color w:val="FF0000"/>
          <w:szCs w:val="24"/>
        </w:rPr>
        <w:t xml:space="preserve"> </w:t>
      </w:r>
      <w:r>
        <w:rPr>
          <w:szCs w:val="24"/>
        </w:rPr>
        <w:t>на участие на безвозмездной основе в управлении некоммерческими организациями прошу разрешить мне участие на</w:t>
      </w:r>
      <w:proofErr w:type="gramEnd"/>
      <w:r>
        <w:rPr>
          <w:szCs w:val="24"/>
        </w:rPr>
        <w:t xml:space="preserve"> безвозмездной основе в управлении некоммерческой организацией</w:t>
      </w:r>
    </w:p>
    <w:p w:rsidR="00BB340E" w:rsidRDefault="00BB340E" w:rsidP="00BB340E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40E" w:rsidRDefault="00BB340E" w:rsidP="00BB340E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>(указать сведения о некоммерческой организации,  о  деятельности, которую намерен выполнять муниципальный  служащий, в качестве кого, предполагаемую дату начала выполнения соответствующей деятельности, иное).</w:t>
      </w:r>
    </w:p>
    <w:p w:rsidR="00BB340E" w:rsidRDefault="00BB340E" w:rsidP="00BB340E">
      <w:pPr>
        <w:overflowPunct/>
        <w:autoSpaceDE/>
        <w:adjustRightInd/>
        <w:jc w:val="both"/>
      </w:pPr>
      <w:r>
        <w:tab/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BB340E" w:rsidRDefault="00BB340E" w:rsidP="00BB340E">
      <w:pPr>
        <w:shd w:val="clear" w:color="auto" w:fill="FFFFFF"/>
        <w:spacing w:after="240" w:line="360" w:lineRule="atLeast"/>
        <w:jc w:val="both"/>
        <w:rPr>
          <w:szCs w:val="24"/>
        </w:rPr>
      </w:pPr>
      <w:r>
        <w:rPr>
          <w:color w:val="444444"/>
          <w:szCs w:val="24"/>
        </w:rPr>
        <w:tab/>
      </w:r>
      <w:r>
        <w:rPr>
          <w:szCs w:val="24"/>
        </w:rPr>
        <w:t>При осуществлении указанной деятельности обязуюсь соблюдать требования, предусмотренные статьями 13 и 14 Федерального закона от 02.03.2007 № 25-ФЗ «О муниципальной службе в Российской Федерации».</w:t>
      </w:r>
    </w:p>
    <w:p w:rsidR="00BB340E" w:rsidRDefault="00BB340E" w:rsidP="00BB340E">
      <w:pPr>
        <w:overflowPunct/>
        <w:autoSpaceDE/>
        <w:adjustRightInd/>
        <w:jc w:val="both"/>
        <w:rPr>
          <w:szCs w:val="24"/>
        </w:rPr>
      </w:pPr>
    </w:p>
    <w:p w:rsidR="00BB340E" w:rsidRDefault="00BB340E" w:rsidP="00BB340E">
      <w:pPr>
        <w:overflowPunct/>
        <w:autoSpaceDE/>
        <w:adjustRightInd/>
        <w:jc w:val="both"/>
        <w:rPr>
          <w:szCs w:val="24"/>
        </w:rPr>
      </w:pPr>
    </w:p>
    <w:p w:rsidR="00BB340E" w:rsidRDefault="00BB340E" w:rsidP="00BB340E">
      <w:pPr>
        <w:overflowPunct/>
        <w:autoSpaceDE/>
        <w:adjustRightInd/>
        <w:jc w:val="both"/>
        <w:rPr>
          <w:szCs w:val="24"/>
        </w:rPr>
      </w:pPr>
    </w:p>
    <w:p w:rsidR="00BB340E" w:rsidRDefault="00BB340E" w:rsidP="00BB340E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 xml:space="preserve"> «____» ____________ 20__ г.          _______________________                     __________________</w:t>
      </w:r>
    </w:p>
    <w:p w:rsidR="00BB340E" w:rsidRDefault="00BB340E" w:rsidP="00BB340E">
      <w:pPr>
        <w:overflowPunct/>
        <w:autoSpaceDE/>
        <w:adjustRightInd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 лица, направляющего уведомление)         (расшифровка подписи)</w:t>
      </w: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BB340E" w:rsidRDefault="00BB340E" w:rsidP="00BB340E">
      <w:pPr>
        <w:overflowPunct/>
        <w:autoSpaceDE/>
        <w:adjustRightInd/>
        <w:jc w:val="right"/>
        <w:rPr>
          <w:sz w:val="20"/>
        </w:rPr>
      </w:pPr>
      <w:r>
        <w:rPr>
          <w:sz w:val="20"/>
        </w:rPr>
        <w:t>к Порядку</w:t>
      </w:r>
    </w:p>
    <w:p w:rsidR="00BB340E" w:rsidRDefault="00BB340E" w:rsidP="00BB340E">
      <w:pPr>
        <w:ind w:left="4248"/>
      </w:pPr>
    </w:p>
    <w:p w:rsidR="00BB340E" w:rsidRDefault="00BB340E" w:rsidP="00BB340E">
      <w:pPr>
        <w:ind w:left="4248"/>
      </w:pPr>
    </w:p>
    <w:p w:rsidR="00BB340E" w:rsidRDefault="00BB340E" w:rsidP="00BB340E">
      <w:pPr>
        <w:ind w:left="4248"/>
      </w:pPr>
    </w:p>
    <w:p w:rsidR="00BB340E" w:rsidRDefault="00BB340E" w:rsidP="00BB340E">
      <w:pPr>
        <w:jc w:val="center"/>
        <w:rPr>
          <w:b/>
        </w:rPr>
      </w:pPr>
      <w:r>
        <w:rPr>
          <w:b/>
        </w:rPr>
        <w:t>ЖУРНАЛ</w:t>
      </w:r>
    </w:p>
    <w:p w:rsidR="00BB340E" w:rsidRDefault="00BB340E" w:rsidP="00BB340E">
      <w:pPr>
        <w:jc w:val="center"/>
        <w:rPr>
          <w:b/>
        </w:rPr>
      </w:pPr>
      <w:r>
        <w:rPr>
          <w:b/>
        </w:rPr>
        <w:t xml:space="preserve">регистрации заявлений о разрешении на участие на безвозмездной основе в управлении </w:t>
      </w:r>
    </w:p>
    <w:p w:rsidR="00BB340E" w:rsidRDefault="00BB340E" w:rsidP="00BB340E">
      <w:pPr>
        <w:jc w:val="center"/>
        <w:rPr>
          <w:b/>
        </w:rPr>
      </w:pPr>
      <w:r>
        <w:rPr>
          <w:b/>
        </w:rPr>
        <w:t>некоммерческой организацией</w:t>
      </w:r>
    </w:p>
    <w:p w:rsidR="00BB340E" w:rsidRDefault="00BB340E" w:rsidP="00BB340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82"/>
        <w:gridCol w:w="1467"/>
        <w:gridCol w:w="1504"/>
        <w:gridCol w:w="1815"/>
        <w:gridCol w:w="1502"/>
        <w:gridCol w:w="1365"/>
      </w:tblGrid>
      <w:tr w:rsidR="00BB340E" w:rsidTr="00BB34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регистрации</w:t>
            </w:r>
          </w:p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</w:t>
            </w:r>
          </w:p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отчество, должность лица, представившего</w:t>
            </w:r>
          </w:p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заявление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Фамилия, имя, отчество, должность, подпись муниципального служащего, принявшего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заявление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лица, представившего ходатайство/отметка о направлении копии заявления по почте (№ почтового уведомления) </w:t>
            </w:r>
          </w:p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организации, в управлении которой планирует участвовать муниципальный служащий </w:t>
            </w:r>
          </w:p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принятом решении </w:t>
            </w:r>
          </w:p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B340E" w:rsidTr="00BB34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BB340E" w:rsidTr="00BB34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B340E" w:rsidTr="00BB34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BB340E" w:rsidTr="00BB34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BB340E" w:rsidRDefault="00BB340E" w:rsidP="00BB340E">
      <w:pPr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ind w:left="4248"/>
        <w:jc w:val="center"/>
      </w:pPr>
    </w:p>
    <w:p w:rsidR="00BB340E" w:rsidRDefault="00BB340E" w:rsidP="00BB340E">
      <w:pPr>
        <w:overflowPunct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</w:p>
    <w:p w:rsidR="00BB340E" w:rsidRDefault="00BB340E" w:rsidP="00BB340E"/>
    <w:p w:rsidR="00D24825" w:rsidRDefault="00D24825"/>
    <w:sectPr w:rsidR="00D2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91"/>
    <w:rsid w:val="004F42D4"/>
    <w:rsid w:val="00540215"/>
    <w:rsid w:val="007837B7"/>
    <w:rsid w:val="00A126E6"/>
    <w:rsid w:val="00BB340E"/>
    <w:rsid w:val="00CA1EF3"/>
    <w:rsid w:val="00CE4891"/>
    <w:rsid w:val="00D24825"/>
    <w:rsid w:val="00D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1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1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6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2019-04-15T12:35:00Z</cp:lastPrinted>
  <dcterms:created xsi:type="dcterms:W3CDTF">2019-04-05T08:15:00Z</dcterms:created>
  <dcterms:modified xsi:type="dcterms:W3CDTF">2019-04-15T12:37:00Z</dcterms:modified>
</cp:coreProperties>
</file>