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4A" w:rsidRPr="0074254A" w:rsidRDefault="0074254A" w:rsidP="0074254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4254A">
        <w:rPr>
          <w:rFonts w:eastAsia="Times New Roman"/>
          <w:noProof/>
          <w:sz w:val="28"/>
          <w:szCs w:val="28"/>
        </w:rPr>
        <w:drawing>
          <wp:inline distT="0" distB="0" distL="0" distR="0" wp14:anchorId="6EFB88E3" wp14:editId="42BF6087">
            <wp:extent cx="40830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54A" w:rsidRPr="0074254A" w:rsidRDefault="0074254A" w:rsidP="0074254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74254A" w:rsidRPr="0074254A" w:rsidRDefault="0074254A" w:rsidP="0074254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4254A">
        <w:rPr>
          <w:rFonts w:eastAsia="Times New Roman"/>
          <w:sz w:val="28"/>
          <w:szCs w:val="28"/>
        </w:rPr>
        <w:t xml:space="preserve">МЕСТНАЯ АДМИНИСТРАЦИЯ </w:t>
      </w:r>
    </w:p>
    <w:p w:rsidR="0074254A" w:rsidRPr="0074254A" w:rsidRDefault="0074254A" w:rsidP="0074254A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74254A">
        <w:rPr>
          <w:rFonts w:eastAsia="Times New Roman"/>
          <w:sz w:val="28"/>
          <w:szCs w:val="28"/>
        </w:rPr>
        <w:t>МУНИЦПАЛЬНОГО ОБРАЗОВАНИЯ ПОСЁЛОК ТЯРЛЕВО</w:t>
      </w:r>
    </w:p>
    <w:p w:rsidR="0074254A" w:rsidRPr="0074254A" w:rsidRDefault="0074254A" w:rsidP="0074254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74254A" w:rsidRPr="0074254A" w:rsidRDefault="0074254A" w:rsidP="0074254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4254A">
        <w:rPr>
          <w:rFonts w:eastAsia="Times New Roman"/>
          <w:b/>
          <w:sz w:val="28"/>
          <w:szCs w:val="28"/>
        </w:rPr>
        <w:t>РАСПОРЯЖЕНИЕ</w:t>
      </w:r>
    </w:p>
    <w:p w:rsidR="0074254A" w:rsidRPr="00E57C33" w:rsidRDefault="0074254A" w:rsidP="0074254A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74254A" w:rsidRDefault="001B7F6B" w:rsidP="00E57C33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E57C33">
        <w:rPr>
          <w:rFonts w:eastAsia="Times New Roman"/>
          <w:b/>
          <w:sz w:val="28"/>
          <w:szCs w:val="28"/>
        </w:rPr>
        <w:t>т</w:t>
      </w:r>
      <w:r>
        <w:rPr>
          <w:rFonts w:eastAsia="Times New Roman"/>
          <w:b/>
          <w:sz w:val="28"/>
          <w:szCs w:val="28"/>
        </w:rPr>
        <w:t xml:space="preserve"> 16</w:t>
      </w:r>
      <w:r w:rsidR="003A17EB">
        <w:rPr>
          <w:rFonts w:eastAsia="Times New Roman"/>
          <w:b/>
          <w:sz w:val="28"/>
          <w:szCs w:val="28"/>
        </w:rPr>
        <w:t>.10.2019</w:t>
      </w:r>
      <w:r w:rsidR="00E57C33">
        <w:rPr>
          <w:rFonts w:eastAsia="Times New Roman"/>
          <w:b/>
          <w:sz w:val="28"/>
          <w:szCs w:val="28"/>
        </w:rPr>
        <w:t xml:space="preserve">     </w:t>
      </w:r>
      <w:r w:rsidR="0074254A" w:rsidRPr="0074254A">
        <w:rPr>
          <w:rFonts w:eastAsia="Times New Roman"/>
          <w:b/>
          <w:sz w:val="28"/>
          <w:szCs w:val="28"/>
        </w:rPr>
        <w:t xml:space="preserve">                                                               </w:t>
      </w:r>
      <w:r w:rsidR="00E57C33">
        <w:rPr>
          <w:rFonts w:eastAsia="Times New Roman"/>
          <w:b/>
          <w:sz w:val="28"/>
          <w:szCs w:val="28"/>
        </w:rPr>
        <w:t xml:space="preserve">                       </w:t>
      </w:r>
      <w:r w:rsidR="00FB58A6">
        <w:rPr>
          <w:rFonts w:eastAsia="Times New Roman"/>
          <w:b/>
          <w:sz w:val="28"/>
          <w:szCs w:val="28"/>
        </w:rPr>
        <w:t xml:space="preserve">     </w:t>
      </w:r>
      <w:r w:rsidR="00E57C33">
        <w:rPr>
          <w:rFonts w:eastAsia="Times New Roman"/>
          <w:b/>
          <w:sz w:val="28"/>
          <w:szCs w:val="28"/>
        </w:rPr>
        <w:t xml:space="preserve">      №</w:t>
      </w:r>
      <w:r>
        <w:rPr>
          <w:rFonts w:eastAsia="Times New Roman"/>
          <w:b/>
          <w:sz w:val="28"/>
          <w:szCs w:val="28"/>
        </w:rPr>
        <w:t xml:space="preserve">  27</w:t>
      </w:r>
    </w:p>
    <w:p w:rsidR="0074254A" w:rsidRDefault="0074254A" w:rsidP="0074254A">
      <w:pPr>
        <w:widowControl/>
        <w:autoSpaceDE/>
        <w:autoSpaceDN/>
        <w:adjustRightInd/>
        <w:jc w:val="right"/>
        <w:rPr>
          <w:rFonts w:eastAsia="Calibri"/>
          <w:bCs/>
          <w:color w:val="000000"/>
          <w:kern w:val="36"/>
          <w:lang w:eastAsia="en-US"/>
        </w:rPr>
      </w:pPr>
    </w:p>
    <w:p w:rsidR="0074254A" w:rsidRPr="00AA0661" w:rsidRDefault="0074254A" w:rsidP="0074254A">
      <w:pPr>
        <w:widowControl/>
        <w:autoSpaceDE/>
        <w:autoSpaceDN/>
        <w:adjustRightInd/>
        <w:rPr>
          <w:rFonts w:eastAsia="Times New Roman"/>
          <w:b/>
          <w:bCs/>
        </w:rPr>
      </w:pPr>
      <w:r w:rsidRPr="00AA0661">
        <w:rPr>
          <w:rFonts w:eastAsia="Times New Roman"/>
          <w:b/>
          <w:bCs/>
        </w:rPr>
        <w:t xml:space="preserve">«Об утверждении </w:t>
      </w:r>
      <w:proofErr w:type="gramStart"/>
      <w:r w:rsidRPr="00AA0661">
        <w:rPr>
          <w:rFonts w:eastAsia="Times New Roman"/>
          <w:b/>
          <w:bCs/>
        </w:rPr>
        <w:t>ведомственной</w:t>
      </w:r>
      <w:proofErr w:type="gramEnd"/>
      <w:r w:rsidRPr="00AA0661">
        <w:rPr>
          <w:rFonts w:eastAsia="Times New Roman"/>
          <w:b/>
          <w:bCs/>
        </w:rPr>
        <w:t xml:space="preserve"> целевой</w:t>
      </w:r>
    </w:p>
    <w:p w:rsidR="0074254A" w:rsidRDefault="0074254A" w:rsidP="0074254A">
      <w:pPr>
        <w:widowControl/>
        <w:autoSpaceDE/>
        <w:autoSpaceDN/>
        <w:adjustRightInd/>
        <w:rPr>
          <w:rFonts w:eastAsia="Times New Roman"/>
          <w:b/>
          <w:bCs/>
        </w:rPr>
      </w:pPr>
      <w:r w:rsidRPr="00AA0661">
        <w:rPr>
          <w:rFonts w:eastAsia="Times New Roman"/>
          <w:b/>
          <w:bCs/>
        </w:rPr>
        <w:t xml:space="preserve">программы по участию в реализации мер </w:t>
      </w:r>
      <w:proofErr w:type="gramStart"/>
      <w:r w:rsidRPr="00AA0661">
        <w:rPr>
          <w:rFonts w:eastAsia="Times New Roman"/>
          <w:b/>
          <w:bCs/>
        </w:rPr>
        <w:t>по</w:t>
      </w:r>
      <w:proofErr w:type="gramEnd"/>
      <w:r w:rsidRPr="00AA0661">
        <w:rPr>
          <w:rFonts w:eastAsia="Times New Roman"/>
          <w:b/>
          <w:bCs/>
        </w:rPr>
        <w:t xml:space="preserve">  </w:t>
      </w:r>
    </w:p>
    <w:p w:rsidR="0074254A" w:rsidRDefault="0074254A" w:rsidP="0074254A">
      <w:pPr>
        <w:widowControl/>
        <w:autoSpaceDE/>
        <w:autoSpaceDN/>
        <w:adjustRightInd/>
        <w:rPr>
          <w:rFonts w:eastAsia="Calibri"/>
          <w:b/>
          <w:bCs/>
          <w:lang w:eastAsia="en-US"/>
        </w:rPr>
      </w:pPr>
      <w:r w:rsidRPr="00AA0661">
        <w:rPr>
          <w:rFonts w:eastAsia="Calibri"/>
          <w:b/>
          <w:bCs/>
          <w:lang w:eastAsia="en-US"/>
        </w:rPr>
        <w:t xml:space="preserve">профилактике дорожно - транспортного травматизма </w:t>
      </w:r>
    </w:p>
    <w:p w:rsidR="0074254A" w:rsidRPr="00AA0661" w:rsidRDefault="0074254A" w:rsidP="0074254A">
      <w:pPr>
        <w:widowControl/>
        <w:autoSpaceDE/>
        <w:autoSpaceDN/>
        <w:adjustRightInd/>
        <w:rPr>
          <w:rFonts w:eastAsia="Calibri"/>
          <w:b/>
          <w:bCs/>
          <w:lang w:eastAsia="en-US"/>
        </w:rPr>
      </w:pPr>
      <w:r w:rsidRPr="00AA0661">
        <w:rPr>
          <w:rFonts w:eastAsia="Calibri"/>
          <w:b/>
          <w:bCs/>
          <w:lang w:eastAsia="en-US"/>
        </w:rPr>
        <w:t xml:space="preserve">на территории </w:t>
      </w:r>
      <w:proofErr w:type="gramStart"/>
      <w:r w:rsidRPr="00AA0661">
        <w:rPr>
          <w:rFonts w:eastAsia="Calibri"/>
          <w:b/>
          <w:bCs/>
          <w:lang w:eastAsia="en-US"/>
        </w:rPr>
        <w:t>муниципального</w:t>
      </w:r>
      <w:proofErr w:type="gramEnd"/>
      <w:r w:rsidRPr="00AA0661">
        <w:rPr>
          <w:rFonts w:eastAsia="Calibri"/>
          <w:b/>
          <w:bCs/>
          <w:lang w:eastAsia="en-US"/>
        </w:rPr>
        <w:t xml:space="preserve"> </w:t>
      </w:r>
    </w:p>
    <w:p w:rsidR="0074254A" w:rsidRDefault="0074254A" w:rsidP="0074254A">
      <w:pPr>
        <w:widowControl/>
        <w:autoSpaceDE/>
        <w:autoSpaceDN/>
        <w:adjustRightInd/>
        <w:rPr>
          <w:rFonts w:eastAsia="Calibri"/>
          <w:b/>
          <w:bCs/>
          <w:lang w:eastAsia="en-US"/>
        </w:rPr>
      </w:pPr>
      <w:r w:rsidRPr="00AA0661">
        <w:rPr>
          <w:rFonts w:eastAsia="Calibri"/>
          <w:b/>
          <w:bCs/>
          <w:lang w:eastAsia="en-US"/>
        </w:rPr>
        <w:t>обр</w:t>
      </w:r>
      <w:r w:rsidR="003A17EB">
        <w:rPr>
          <w:rFonts w:eastAsia="Calibri"/>
          <w:b/>
          <w:bCs/>
          <w:lang w:eastAsia="en-US"/>
        </w:rPr>
        <w:t>азования посёлок Тярлево</w:t>
      </w:r>
      <w:r w:rsidR="001B7F6B">
        <w:rPr>
          <w:rFonts w:eastAsia="Calibri"/>
          <w:b/>
          <w:bCs/>
          <w:lang w:eastAsia="en-US"/>
        </w:rPr>
        <w:t xml:space="preserve">, включая размещение, содержание и ремонт искусственных неровностей на внутриквартальных проездах </w:t>
      </w:r>
      <w:r w:rsidR="003A17EB">
        <w:rPr>
          <w:rFonts w:eastAsia="Calibri"/>
          <w:b/>
          <w:bCs/>
          <w:lang w:eastAsia="en-US"/>
        </w:rPr>
        <w:t xml:space="preserve"> на 2020</w:t>
      </w:r>
      <w:r w:rsidRPr="00AA0661">
        <w:rPr>
          <w:rFonts w:eastAsia="Calibri"/>
          <w:b/>
          <w:bCs/>
          <w:lang w:eastAsia="en-US"/>
        </w:rPr>
        <w:t xml:space="preserve"> год»</w:t>
      </w:r>
    </w:p>
    <w:p w:rsidR="0074254A" w:rsidRPr="00AA0661" w:rsidRDefault="0074254A" w:rsidP="0074254A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74254A" w:rsidRPr="001B7F6B" w:rsidRDefault="0074254A" w:rsidP="001B7F6B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Pr="00AA0661">
        <w:rPr>
          <w:rFonts w:eastAsia="Times New Roman"/>
          <w:color w:val="000000"/>
          <w:sz w:val="28"/>
          <w:szCs w:val="28"/>
        </w:rPr>
        <w:t xml:space="preserve">Утвердить </w:t>
      </w:r>
      <w:r w:rsidRPr="00AA0661">
        <w:rPr>
          <w:rFonts w:eastAsia="Times New Roman"/>
          <w:bCs/>
          <w:sz w:val="28"/>
          <w:szCs w:val="28"/>
        </w:rPr>
        <w:t xml:space="preserve">ведомственную целевую программу </w:t>
      </w:r>
      <w:r w:rsidR="001B7F6B" w:rsidRPr="001B7F6B">
        <w:rPr>
          <w:rFonts w:eastAsia="Times New Roman"/>
          <w:bCs/>
          <w:sz w:val="28"/>
          <w:szCs w:val="28"/>
        </w:rPr>
        <w:t>п</w:t>
      </w:r>
      <w:r w:rsidR="001B7F6B">
        <w:rPr>
          <w:rFonts w:eastAsia="Times New Roman"/>
          <w:bCs/>
          <w:sz w:val="28"/>
          <w:szCs w:val="28"/>
        </w:rPr>
        <w:t xml:space="preserve">о участию в реализации мер по  </w:t>
      </w:r>
      <w:r w:rsidR="001B7F6B" w:rsidRPr="001B7F6B">
        <w:rPr>
          <w:rFonts w:eastAsia="Times New Roman"/>
          <w:bCs/>
          <w:sz w:val="28"/>
          <w:szCs w:val="28"/>
        </w:rPr>
        <w:t>профилактике дорож</w:t>
      </w:r>
      <w:r w:rsidR="001B7F6B">
        <w:rPr>
          <w:rFonts w:eastAsia="Times New Roman"/>
          <w:bCs/>
          <w:sz w:val="28"/>
          <w:szCs w:val="28"/>
        </w:rPr>
        <w:t xml:space="preserve">но - транспортного травматизма на территории муниципального </w:t>
      </w:r>
      <w:r w:rsidR="001B7F6B" w:rsidRPr="001B7F6B">
        <w:rPr>
          <w:rFonts w:eastAsia="Times New Roman"/>
          <w:bCs/>
          <w:sz w:val="28"/>
          <w:szCs w:val="28"/>
        </w:rPr>
        <w:t>образования посёлок Тярлево, включая размещение, содержание и ремонт искусственных неровностей на внутриквартальных проездах  на 2020 год</w:t>
      </w:r>
      <w:r w:rsidR="001B7F6B">
        <w:rPr>
          <w:rFonts w:eastAsia="Times New Roman"/>
          <w:bCs/>
          <w:sz w:val="28"/>
          <w:szCs w:val="28"/>
        </w:rPr>
        <w:t xml:space="preserve"> </w:t>
      </w:r>
      <w:r w:rsidRPr="00AA0661">
        <w:rPr>
          <w:rFonts w:eastAsia="Calibri"/>
          <w:bCs/>
          <w:sz w:val="28"/>
          <w:szCs w:val="28"/>
          <w:lang w:eastAsia="en-US"/>
        </w:rPr>
        <w:t>(приложение 1).</w:t>
      </w:r>
    </w:p>
    <w:p w:rsidR="0074254A" w:rsidRDefault="0074254A" w:rsidP="001B7F6B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AA0661">
        <w:rPr>
          <w:rFonts w:eastAsia="Times New Roman"/>
          <w:bCs/>
          <w:sz w:val="28"/>
          <w:szCs w:val="28"/>
        </w:rPr>
        <w:t xml:space="preserve"> </w:t>
      </w:r>
      <w:r w:rsidRPr="00AA0661"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>2.</w:t>
      </w:r>
      <w:r w:rsidRPr="00AA0661">
        <w:rPr>
          <w:rFonts w:eastAsia="Times New Roman"/>
          <w:bCs/>
          <w:sz w:val="28"/>
          <w:szCs w:val="28"/>
        </w:rPr>
        <w:t>Утвердить План мероприятий по</w:t>
      </w:r>
      <w:r w:rsidR="001B7F6B">
        <w:rPr>
          <w:rFonts w:eastAsia="Times New Roman"/>
          <w:bCs/>
          <w:sz w:val="28"/>
          <w:szCs w:val="28"/>
        </w:rPr>
        <w:t xml:space="preserve">  участию в реализации мер по  </w:t>
      </w:r>
      <w:r w:rsidR="001B7F6B" w:rsidRPr="001B7F6B">
        <w:rPr>
          <w:rFonts w:eastAsia="Times New Roman"/>
          <w:bCs/>
          <w:sz w:val="28"/>
          <w:szCs w:val="28"/>
        </w:rPr>
        <w:t>профилактике дорож</w:t>
      </w:r>
      <w:r w:rsidR="001B7F6B">
        <w:rPr>
          <w:rFonts w:eastAsia="Times New Roman"/>
          <w:bCs/>
          <w:sz w:val="28"/>
          <w:szCs w:val="28"/>
        </w:rPr>
        <w:t xml:space="preserve">но - транспортного травматизма на территории муниципального </w:t>
      </w:r>
      <w:r w:rsidR="001B7F6B" w:rsidRPr="001B7F6B">
        <w:rPr>
          <w:rFonts w:eastAsia="Times New Roman"/>
          <w:bCs/>
          <w:sz w:val="28"/>
          <w:szCs w:val="28"/>
        </w:rPr>
        <w:t>образования посёлок Тярлево, включая размещение, содержание и ремонт искусственных неровностей на внутриквартальных проездах  на 2020 год</w:t>
      </w:r>
      <w:r>
        <w:rPr>
          <w:rFonts w:eastAsia="Times New Roman"/>
          <w:bCs/>
          <w:sz w:val="28"/>
          <w:szCs w:val="28"/>
        </w:rPr>
        <w:t xml:space="preserve">  </w:t>
      </w:r>
      <w:r w:rsidRPr="00AA0661">
        <w:rPr>
          <w:rFonts w:eastAsia="Times New Roman"/>
          <w:bCs/>
          <w:sz w:val="28"/>
          <w:szCs w:val="28"/>
        </w:rPr>
        <w:t>(приложение 2).</w:t>
      </w:r>
    </w:p>
    <w:p w:rsidR="0074254A" w:rsidRPr="00AA0661" w:rsidRDefault="0074254A" w:rsidP="0074254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AA0661">
        <w:rPr>
          <w:rFonts w:eastAsia="Times New Roman"/>
          <w:bCs/>
          <w:sz w:val="28"/>
          <w:szCs w:val="28"/>
        </w:rPr>
        <w:t xml:space="preserve">3.  </w:t>
      </w:r>
      <w:proofErr w:type="gramStart"/>
      <w:r w:rsidR="000009D1" w:rsidRPr="000009D1">
        <w:rPr>
          <w:rFonts w:eastAsia="Times New Roman"/>
          <w:bCs/>
          <w:sz w:val="28"/>
          <w:szCs w:val="28"/>
        </w:rPr>
        <w:t>Контроль за</w:t>
      </w:r>
      <w:proofErr w:type="gramEnd"/>
      <w:r w:rsidR="000009D1" w:rsidRPr="000009D1">
        <w:rPr>
          <w:rFonts w:eastAsia="Times New Roman"/>
          <w:bCs/>
          <w:sz w:val="28"/>
          <w:szCs w:val="28"/>
        </w:rPr>
        <w:t xml:space="preserve"> исполнением настоящего Распоряжения возложить на главу местной администрации</w:t>
      </w:r>
      <w:r w:rsidR="000009D1">
        <w:rPr>
          <w:rFonts w:eastAsia="Times New Roman"/>
          <w:bCs/>
          <w:sz w:val="28"/>
          <w:szCs w:val="28"/>
        </w:rPr>
        <w:t>.</w:t>
      </w:r>
    </w:p>
    <w:p w:rsidR="0074254A" w:rsidRPr="00AA0661" w:rsidRDefault="0074254A" w:rsidP="0074254A">
      <w:pPr>
        <w:widowControl/>
        <w:autoSpaceDE/>
        <w:autoSpaceDN/>
        <w:adjustRightInd/>
        <w:ind w:firstLine="539"/>
        <w:jc w:val="both"/>
        <w:rPr>
          <w:rFonts w:eastAsia="Times New Roman"/>
          <w:bCs/>
          <w:sz w:val="28"/>
          <w:szCs w:val="28"/>
        </w:rPr>
      </w:pPr>
    </w:p>
    <w:p w:rsidR="0074254A" w:rsidRPr="0018332F" w:rsidRDefault="0074254A" w:rsidP="0074254A">
      <w:pPr>
        <w:pStyle w:val="a3"/>
        <w:rPr>
          <w:rStyle w:val="FontStyle14"/>
          <w:rFonts w:ascii="Arial" w:eastAsia="Times New Roman" w:hAnsi="Arial" w:cs="Arial"/>
          <w:color w:val="000000"/>
          <w:sz w:val="28"/>
          <w:szCs w:val="28"/>
        </w:rPr>
      </w:pPr>
    </w:p>
    <w:p w:rsidR="0074254A" w:rsidRPr="0018332F" w:rsidRDefault="0074254A" w:rsidP="0074254A">
      <w:pPr>
        <w:pStyle w:val="Style8"/>
        <w:widowControl/>
        <w:tabs>
          <w:tab w:val="left" w:pos="720"/>
        </w:tabs>
        <w:spacing w:before="605" w:after="989" w:line="240" w:lineRule="auto"/>
        <w:ind w:firstLine="0"/>
        <w:jc w:val="left"/>
        <w:rPr>
          <w:rStyle w:val="FontStyle14"/>
          <w:sz w:val="28"/>
          <w:szCs w:val="28"/>
        </w:rPr>
        <w:sectPr w:rsidR="0074254A" w:rsidRPr="0018332F" w:rsidSect="0074254A">
          <w:pgSz w:w="11905" w:h="16837"/>
          <w:pgMar w:top="1569" w:right="1133" w:bottom="1440" w:left="1133" w:header="720" w:footer="720" w:gutter="0"/>
          <w:cols w:space="720"/>
        </w:sectPr>
      </w:pPr>
      <w:r w:rsidRPr="0018332F">
        <w:rPr>
          <w:rStyle w:val="FontStyle14"/>
          <w:sz w:val="28"/>
          <w:szCs w:val="28"/>
        </w:rPr>
        <w:t xml:space="preserve">Глава Местной Администрации                </w:t>
      </w:r>
      <w:r>
        <w:rPr>
          <w:rStyle w:val="FontStyle14"/>
          <w:sz w:val="28"/>
          <w:szCs w:val="28"/>
        </w:rPr>
        <w:t xml:space="preserve">        </w:t>
      </w:r>
      <w:r w:rsidRPr="0018332F">
        <w:rPr>
          <w:rStyle w:val="FontStyle14"/>
          <w:sz w:val="28"/>
          <w:szCs w:val="28"/>
        </w:rPr>
        <w:t xml:space="preserve">                 </w:t>
      </w:r>
      <w:r>
        <w:rPr>
          <w:rStyle w:val="FontStyle14"/>
          <w:sz w:val="28"/>
          <w:szCs w:val="28"/>
        </w:rPr>
        <w:t xml:space="preserve">                     А.И. Долгов</w:t>
      </w:r>
    </w:p>
    <w:p w:rsidR="0074254A" w:rsidRDefault="0074254A" w:rsidP="00AA0661">
      <w:pPr>
        <w:widowControl/>
        <w:autoSpaceDE/>
        <w:autoSpaceDN/>
        <w:adjustRightInd/>
        <w:jc w:val="right"/>
        <w:rPr>
          <w:rFonts w:eastAsia="Calibri"/>
          <w:bCs/>
          <w:color w:val="000000"/>
          <w:kern w:val="36"/>
          <w:lang w:eastAsia="en-US"/>
        </w:rPr>
      </w:pP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Calibri"/>
          <w:bCs/>
          <w:color w:val="000000"/>
          <w:kern w:val="36"/>
          <w:lang w:eastAsia="en-US"/>
        </w:rPr>
      </w:pPr>
      <w:r w:rsidRPr="00AA0661">
        <w:rPr>
          <w:rFonts w:eastAsia="Calibri"/>
          <w:bCs/>
          <w:color w:val="000000"/>
          <w:kern w:val="36"/>
          <w:lang w:eastAsia="en-US"/>
        </w:rPr>
        <w:t>Приложение 1 к Распоряжению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>Местной Администрации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 xml:space="preserve">Муниципального образования 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>посёлок Тярлево</w:t>
      </w:r>
    </w:p>
    <w:p w:rsid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 xml:space="preserve">от </w:t>
      </w:r>
      <w:r w:rsidR="001B7F6B">
        <w:rPr>
          <w:rFonts w:eastAsia="Times New Roman" w:cs="Arial"/>
          <w:bCs/>
        </w:rPr>
        <w:t xml:space="preserve">  16</w:t>
      </w:r>
      <w:r w:rsidR="003A17EB">
        <w:rPr>
          <w:rFonts w:eastAsia="Times New Roman" w:cs="Arial"/>
          <w:bCs/>
        </w:rPr>
        <w:t>.10.2019</w:t>
      </w:r>
      <w:r w:rsidR="00E57C33">
        <w:rPr>
          <w:rFonts w:eastAsia="Times New Roman" w:cs="Arial"/>
          <w:bCs/>
        </w:rPr>
        <w:t xml:space="preserve">      </w:t>
      </w:r>
      <w:r w:rsidRPr="00AA0661">
        <w:rPr>
          <w:rFonts w:eastAsia="Times New Roman" w:cs="Arial"/>
          <w:bCs/>
        </w:rPr>
        <w:t xml:space="preserve"> № </w:t>
      </w:r>
      <w:r w:rsidR="001B7F6B">
        <w:rPr>
          <w:rFonts w:eastAsia="Times New Roman" w:cs="Arial"/>
          <w:bCs/>
        </w:rPr>
        <w:t>27</w:t>
      </w:r>
    </w:p>
    <w:p w:rsidR="00AA0661" w:rsidRPr="00AA0661" w:rsidRDefault="00AA0661" w:rsidP="00AA066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Arial"/>
          <w:b/>
          <w:bCs/>
          <w:sz w:val="28"/>
          <w:szCs w:val="28"/>
        </w:rPr>
      </w:pPr>
      <w:r w:rsidRPr="00AA0661">
        <w:rPr>
          <w:rFonts w:eastAsia="Times New Roman" w:cs="Arial"/>
          <w:b/>
          <w:bCs/>
          <w:sz w:val="28"/>
          <w:szCs w:val="28"/>
        </w:rPr>
        <w:t xml:space="preserve">Ведомственная целевая программа </w:t>
      </w:r>
    </w:p>
    <w:p w:rsidR="00AA0661" w:rsidRPr="00AA0661" w:rsidRDefault="00AA0661" w:rsidP="00AA0661">
      <w:pPr>
        <w:widowControl/>
        <w:autoSpaceDE/>
        <w:autoSpaceDN/>
        <w:adjustRightInd/>
        <w:rPr>
          <w:rFonts w:eastAsia="Times New Roman" w:cs="Arial"/>
          <w:b/>
          <w:bCs/>
          <w:sz w:val="28"/>
          <w:szCs w:val="28"/>
        </w:rPr>
      </w:pPr>
    </w:p>
    <w:p w:rsidR="001B7F6B" w:rsidRPr="001B7F6B" w:rsidRDefault="00AA0661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AA0661">
        <w:rPr>
          <w:rFonts w:eastAsia="Times New Roman"/>
          <w:b/>
          <w:bCs/>
          <w:sz w:val="28"/>
          <w:szCs w:val="28"/>
        </w:rPr>
        <w:t xml:space="preserve">по </w:t>
      </w:r>
      <w:r w:rsidR="001B7F6B" w:rsidRPr="001B7F6B">
        <w:rPr>
          <w:rFonts w:eastAsia="Times New Roman"/>
          <w:b/>
          <w:bCs/>
          <w:sz w:val="28"/>
          <w:szCs w:val="28"/>
        </w:rPr>
        <w:t xml:space="preserve"> участию в реализации мер </w:t>
      </w:r>
      <w:proofErr w:type="gramStart"/>
      <w:r w:rsidR="001B7F6B" w:rsidRPr="001B7F6B">
        <w:rPr>
          <w:rFonts w:eastAsia="Times New Roman"/>
          <w:b/>
          <w:bCs/>
          <w:sz w:val="28"/>
          <w:szCs w:val="28"/>
        </w:rPr>
        <w:t>по</w:t>
      </w:r>
      <w:proofErr w:type="gramEnd"/>
      <w:r w:rsidR="001B7F6B" w:rsidRPr="001B7F6B">
        <w:rPr>
          <w:rFonts w:eastAsia="Times New Roman"/>
          <w:b/>
          <w:bCs/>
          <w:sz w:val="28"/>
          <w:szCs w:val="28"/>
        </w:rPr>
        <w:t xml:space="preserve">  </w:t>
      </w:r>
    </w:p>
    <w:p w:rsidR="001B7F6B" w:rsidRPr="001B7F6B" w:rsidRDefault="001B7F6B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1B7F6B">
        <w:rPr>
          <w:rFonts w:eastAsia="Times New Roman"/>
          <w:b/>
          <w:bCs/>
          <w:sz w:val="28"/>
          <w:szCs w:val="28"/>
        </w:rPr>
        <w:t xml:space="preserve">профилактике дорожно - транспортного травматизма </w:t>
      </w:r>
    </w:p>
    <w:p w:rsidR="001B7F6B" w:rsidRPr="001B7F6B" w:rsidRDefault="001B7F6B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1B7F6B">
        <w:rPr>
          <w:rFonts w:eastAsia="Times New Roman"/>
          <w:b/>
          <w:bCs/>
          <w:sz w:val="28"/>
          <w:szCs w:val="28"/>
        </w:rPr>
        <w:t xml:space="preserve">на территории </w:t>
      </w:r>
      <w:proofErr w:type="gramStart"/>
      <w:r w:rsidRPr="001B7F6B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1B7F6B">
        <w:rPr>
          <w:rFonts w:eastAsia="Times New Roman"/>
          <w:b/>
          <w:bCs/>
          <w:sz w:val="28"/>
          <w:szCs w:val="28"/>
        </w:rPr>
        <w:t xml:space="preserve"> </w:t>
      </w:r>
    </w:p>
    <w:p w:rsidR="00AA0661" w:rsidRPr="00AA0661" w:rsidRDefault="001B7F6B" w:rsidP="001B7F6B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7F6B">
        <w:rPr>
          <w:rFonts w:eastAsia="Times New Roman"/>
          <w:b/>
          <w:bCs/>
          <w:sz w:val="28"/>
          <w:szCs w:val="28"/>
        </w:rPr>
        <w:t>образования посёлок Тярлево, включая размещение, содержание и ремонт искусственных неровностей на внутриквартальных проездах  на 2020 год</w:t>
      </w:r>
    </w:p>
    <w:p w:rsidR="00AA0661" w:rsidRPr="00AA0661" w:rsidRDefault="00AA0661" w:rsidP="00AA066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AA0661">
        <w:rPr>
          <w:rFonts w:ascii="Arial" w:eastAsia="Times New Roman" w:hAnsi="Arial" w:cs="Arial"/>
          <w:b/>
          <w:bCs/>
        </w:rPr>
        <w:t> </w:t>
      </w:r>
    </w:p>
    <w:p w:rsidR="00AA0661" w:rsidRPr="00AA0661" w:rsidRDefault="00AA0661" w:rsidP="00AA066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AA0661">
        <w:rPr>
          <w:rFonts w:eastAsia="Times New Roman"/>
          <w:b/>
          <w:bCs/>
          <w:sz w:val="28"/>
          <w:szCs w:val="28"/>
        </w:rPr>
        <w:t xml:space="preserve">Паспорт программы </w:t>
      </w:r>
    </w:p>
    <w:tbl>
      <w:tblPr>
        <w:tblW w:w="990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7"/>
        <w:gridCol w:w="42"/>
        <w:gridCol w:w="7321"/>
      </w:tblGrid>
      <w:tr w:rsidR="00AA0661" w:rsidRPr="00AA0661" w:rsidTr="0058431E">
        <w:trPr>
          <w:tblCellSpacing w:w="7" w:type="dxa"/>
          <w:jc w:val="center"/>
        </w:trPr>
        <w:tc>
          <w:tcPr>
            <w:tcW w:w="1273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1.Наименование программы</w:t>
            </w:r>
          </w:p>
        </w:tc>
        <w:tc>
          <w:tcPr>
            <w:tcW w:w="3706" w:type="pct"/>
            <w:gridSpan w:val="2"/>
            <w:hideMark/>
          </w:tcPr>
          <w:p w:rsidR="001B7F6B" w:rsidRPr="001B7F6B" w:rsidRDefault="00AA0661" w:rsidP="001B7F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 w:rsidRPr="00AA0661">
              <w:rPr>
                <w:rFonts w:eastAsia="Times New Roman"/>
                <w:bCs/>
                <w:sz w:val="28"/>
                <w:szCs w:val="28"/>
              </w:rPr>
              <w:t xml:space="preserve">Участие в реализации мер по  </w:t>
            </w:r>
            <w:r w:rsidR="001B7F6B">
              <w:rPr>
                <w:rFonts w:eastAsia="Times New Roman"/>
                <w:bCs/>
                <w:sz w:val="28"/>
                <w:szCs w:val="28"/>
              </w:rPr>
              <w:t xml:space="preserve"> участию в реализации мер по  </w:t>
            </w:r>
            <w:r w:rsidR="001B7F6B" w:rsidRPr="001B7F6B">
              <w:rPr>
                <w:rFonts w:eastAsia="Times New Roman"/>
                <w:bCs/>
                <w:sz w:val="28"/>
                <w:szCs w:val="28"/>
              </w:rPr>
              <w:t xml:space="preserve">профилактике дорожно - транспортного травматизма </w:t>
            </w:r>
          </w:p>
          <w:p w:rsidR="00AA0661" w:rsidRPr="001B7F6B" w:rsidRDefault="001B7F6B" w:rsidP="001B7F6B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на территории муниципального </w:t>
            </w:r>
            <w:r w:rsidRPr="001B7F6B">
              <w:rPr>
                <w:rFonts w:eastAsia="Times New Roman"/>
                <w:bCs/>
                <w:sz w:val="28"/>
                <w:szCs w:val="28"/>
              </w:rPr>
              <w:t>образования посёлок Тярлево, включая размещение, содержание и ремонт искусственных неровностей на внутриквартальных проездах  на 2020 год</w:t>
            </w:r>
          </w:p>
        </w:tc>
      </w:tr>
      <w:tr w:rsidR="00AA0661" w:rsidRPr="00AA0661" w:rsidTr="0058431E">
        <w:trPr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2. Правовая база</w:t>
            </w:r>
          </w:p>
        </w:tc>
        <w:tc>
          <w:tcPr>
            <w:tcW w:w="3691" w:type="pc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1)      Конституция Российской Федерации 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A0661">
              <w:rPr>
                <w:rFonts w:eastAsia="Times New Roman"/>
                <w:sz w:val="28"/>
                <w:szCs w:val="28"/>
                <w:lang w:eastAsia="en-US"/>
              </w:rPr>
              <w:t>2) Закон Санкт-Петербурга от 04.06.2007 № 230-42  «О профилактике правонарушений в Санкт-Петербурге»</w:t>
            </w:r>
          </w:p>
          <w:p w:rsidR="00AA0661" w:rsidRPr="00AA0661" w:rsidRDefault="00AA0661" w:rsidP="00AA0661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3) Федеральный закон от 06.10.2003 N 131-ФЗ</w:t>
            </w:r>
            <w:r w:rsidRPr="00AA0661">
              <w:rPr>
                <w:rFonts w:eastAsia="Calibri"/>
                <w:sz w:val="28"/>
                <w:szCs w:val="28"/>
                <w:lang w:eastAsia="en-US"/>
              </w:rPr>
              <w:br/>
              <w:t>"Об общих принципах организации местного самоуправления в Российской Федерации"</w:t>
            </w:r>
          </w:p>
          <w:p w:rsidR="00AA0661" w:rsidRPr="00AA0661" w:rsidRDefault="00AA0661" w:rsidP="00AA0661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A0661" w:rsidRPr="00AA0661" w:rsidRDefault="00AA0661" w:rsidP="00AA0661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4) Закон Санкт-Петербурга  «Об организации местного самоуправления в Санкт-Петербурге» от 23.09.2009г. № 420-79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0661" w:rsidRPr="00AA0661" w:rsidTr="0058431E">
        <w:trPr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3. Цель 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Создать условия для формирования у </w:t>
            </w:r>
            <w:r w:rsidR="00AE0914">
              <w:rPr>
                <w:rFonts w:eastAsia="Calibri"/>
                <w:sz w:val="28"/>
                <w:szCs w:val="28"/>
                <w:lang w:eastAsia="en-US"/>
              </w:rPr>
              <w:t xml:space="preserve">жителей посёлка </w:t>
            </w:r>
            <w:r w:rsidRPr="00AA066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культуры безопасной жизнедеятельности как участника дорожного движения. </w:t>
            </w:r>
          </w:p>
          <w:p w:rsidR="00AA0661" w:rsidRPr="00AA0661" w:rsidRDefault="00AA0661" w:rsidP="00AA0661">
            <w:pPr>
              <w:widowControl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Целевые параметры правил безопасного поведения на улицах и дорогах: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относиться к правилам дорожного движения как к важной общественной ценности;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владеть методами предупреждения ДТП и оказания первой помощи пострадавшим при ДТП;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владеть навыками безопасного поведения на улицах и дорогах</w:t>
            </w:r>
          </w:p>
        </w:tc>
      </w:tr>
      <w:tr w:rsidR="00AA0661" w:rsidRPr="00AA0661" w:rsidTr="0058431E">
        <w:trPr>
          <w:trHeight w:val="5670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lastRenderedPageBreak/>
              <w:t>4. Задачи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выработка у </w:t>
            </w:r>
            <w:r w:rsidR="001B7F6B">
              <w:rPr>
                <w:rFonts w:eastAsia="Calibri"/>
                <w:sz w:val="28"/>
                <w:szCs w:val="28"/>
                <w:lang w:eastAsia="en-US"/>
              </w:rPr>
              <w:t xml:space="preserve">жителей </w:t>
            </w:r>
            <w:r w:rsidRPr="00AA0661">
              <w:rPr>
                <w:rFonts w:eastAsia="Calibri"/>
                <w:sz w:val="28"/>
                <w:szCs w:val="28"/>
                <w:lang w:eastAsia="en-US"/>
              </w:rPr>
              <w:t>посёлка поведенческих стереотипов, способствующих самосохранению в условиях дорожной ситуации;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формирование  устойчивых навыков соблюдения и выполнения правил дорожного движения;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привитие культуры безопасного поведения на дорогах;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      </w:r>
          </w:p>
          <w:p w:rsidR="00AA0661" w:rsidRPr="00AA0661" w:rsidRDefault="00AA0661" w:rsidP="00AA0661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поддерживать у родителей  устойчивый интерес к безопасности детей как участников дорожного движения.</w:t>
            </w:r>
          </w:p>
        </w:tc>
      </w:tr>
      <w:tr w:rsidR="00AA0661" w:rsidRPr="00AA0661" w:rsidTr="0058431E">
        <w:trPr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5. Сроки реализации</w:t>
            </w:r>
          </w:p>
        </w:tc>
        <w:tc>
          <w:tcPr>
            <w:tcW w:w="3691" w:type="pct"/>
            <w:hideMark/>
          </w:tcPr>
          <w:p w:rsidR="00AA0661" w:rsidRPr="00AA0661" w:rsidRDefault="001B7F6B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AA0661" w:rsidRPr="00AA0661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A0661" w:rsidRPr="00AA0661" w:rsidTr="0058431E">
        <w:trPr>
          <w:trHeight w:val="1350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6. Ожидаемые результаты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повышение правовой культуры участников дорожного движения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предотвращение детского дорожно-транспортного травматизма</w:t>
            </w:r>
          </w:p>
        </w:tc>
      </w:tr>
      <w:tr w:rsidR="00AA0661" w:rsidRPr="00AA0661" w:rsidTr="0058431E">
        <w:trPr>
          <w:trHeight w:val="892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7. Разработчик 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Местная Администрация муниципального образования Санкт-Петербурга посёлок Тярлево с привлечением депутатов Муниципального Совета посёлок Тярлево</w:t>
            </w:r>
          </w:p>
        </w:tc>
      </w:tr>
      <w:tr w:rsidR="00AA0661" w:rsidRPr="00AA0661" w:rsidTr="0058431E">
        <w:trPr>
          <w:trHeight w:val="892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lastRenderedPageBreak/>
              <w:t>8. Заказчик 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Местная Администрация муниципального образования Санкт-Петербурга посёлок Тярлево</w:t>
            </w:r>
          </w:p>
        </w:tc>
      </w:tr>
      <w:tr w:rsidR="00AA0661" w:rsidRPr="00AA0661" w:rsidTr="0058431E">
        <w:trPr>
          <w:trHeight w:val="617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9. Исполнители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 Местная Администрация муниципального образования Санкт-Петербурга посёлок Тярлево</w:t>
            </w:r>
          </w:p>
        </w:tc>
      </w:tr>
      <w:tr w:rsidR="00AA0661" w:rsidRPr="00AA0661" w:rsidTr="0058431E">
        <w:trPr>
          <w:trHeight w:val="411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10. Адресаты 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Жители муниципального образования посёлок Тярлево</w:t>
            </w:r>
          </w:p>
        </w:tc>
      </w:tr>
      <w:tr w:rsidR="00AA0661" w:rsidRPr="00AA0661" w:rsidTr="0058431E">
        <w:trPr>
          <w:trHeight w:val="411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11. Объем и источники финансирования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6"/>
                <w:szCs w:val="26"/>
                <w:lang w:eastAsia="en-US"/>
              </w:rPr>
              <w:t>источником финансирования Программы являются средства бюджета муниципального обр</w:t>
            </w:r>
            <w:r w:rsidR="00AE0914">
              <w:rPr>
                <w:rFonts w:eastAsia="Calibri"/>
                <w:sz w:val="26"/>
                <w:szCs w:val="26"/>
                <w:lang w:eastAsia="en-US"/>
              </w:rPr>
              <w:t>азования посёлок Тярлево на 2020</w:t>
            </w:r>
            <w:r w:rsidRPr="00AA0661">
              <w:rPr>
                <w:rFonts w:eastAsia="Calibri"/>
                <w:sz w:val="26"/>
                <w:szCs w:val="26"/>
                <w:lang w:eastAsia="en-US"/>
              </w:rPr>
              <w:t xml:space="preserve">г., объем финансирования  настоящей Программы </w:t>
            </w:r>
            <w:r w:rsidR="00580C5B">
              <w:rPr>
                <w:rFonts w:eastAsia="Calibri"/>
                <w:sz w:val="26"/>
                <w:szCs w:val="26"/>
                <w:lang w:eastAsia="en-US"/>
              </w:rPr>
              <w:t xml:space="preserve">составляет  </w:t>
            </w:r>
            <w:r w:rsidR="001B7F6B">
              <w:rPr>
                <w:rFonts w:eastAsia="Calibri"/>
                <w:b/>
                <w:sz w:val="26"/>
                <w:szCs w:val="26"/>
                <w:lang w:eastAsia="en-US"/>
              </w:rPr>
              <w:t>59,2</w:t>
            </w:r>
            <w:r w:rsidRPr="005708DA">
              <w:rPr>
                <w:rFonts w:eastAsia="Calibri"/>
                <w:b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AA0661" w:rsidRPr="00AA0661" w:rsidTr="0058431E">
        <w:trPr>
          <w:trHeight w:val="411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12. Оценка эффективности реализации 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AA0661">
              <w:rPr>
                <w:rFonts w:eastAsia="Calibri"/>
                <w:sz w:val="26"/>
                <w:szCs w:val="26"/>
                <w:lang w:eastAsia="en-US"/>
              </w:rPr>
              <w:t xml:space="preserve">Количество проведённых мероприятий не менее одного, количество изданной печатной продукции типографским способом не </w:t>
            </w:r>
            <w:r w:rsidR="001B7F6B">
              <w:rPr>
                <w:rFonts w:eastAsia="Calibri"/>
                <w:sz w:val="26"/>
                <w:szCs w:val="26"/>
                <w:lang w:eastAsia="en-US"/>
              </w:rPr>
              <w:t>менее одного, тираж не менее 10</w:t>
            </w:r>
            <w:r w:rsidR="009C781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A0661">
              <w:rPr>
                <w:rFonts w:eastAsia="Calibri"/>
                <w:sz w:val="26"/>
                <w:szCs w:val="26"/>
                <w:lang w:eastAsia="en-US"/>
              </w:rPr>
              <w:t xml:space="preserve"> экз., Количество жителей, участвующих в мероприятиях не менее 100 человек </w:t>
            </w:r>
          </w:p>
        </w:tc>
      </w:tr>
      <w:tr w:rsidR="00AA0661" w:rsidRPr="00AA0661" w:rsidTr="0058431E">
        <w:trPr>
          <w:trHeight w:val="411"/>
          <w:tblCellSpacing w:w="7" w:type="dxa"/>
          <w:jc w:val="center"/>
        </w:trPr>
        <w:tc>
          <w:tcPr>
            <w:tcW w:w="1287" w:type="pct"/>
            <w:gridSpan w:val="2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13. </w:t>
            </w:r>
            <w:proofErr w:type="gramStart"/>
            <w:r w:rsidRPr="00AA0661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3691" w:type="pc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Местная Администрация муниципального образования Санкт-Петербурга посёлок Тярлево</w:t>
            </w:r>
          </w:p>
        </w:tc>
      </w:tr>
      <w:tr w:rsidR="00AA0661" w:rsidRPr="00AA0661" w:rsidTr="0058431E">
        <w:trPr>
          <w:trHeight w:val="411"/>
          <w:tblCellSpacing w:w="7" w:type="dxa"/>
          <w:jc w:val="center"/>
        </w:trPr>
        <w:tc>
          <w:tcPr>
            <w:tcW w:w="1287" w:type="pct"/>
            <w:gridSpan w:val="2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 xml:space="preserve">14. Ожидаемые конечные результаты </w:t>
            </w:r>
          </w:p>
        </w:tc>
        <w:tc>
          <w:tcPr>
            <w:tcW w:w="3691" w:type="pc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0661">
              <w:rPr>
                <w:rFonts w:eastAsia="Calibri"/>
                <w:sz w:val="28"/>
                <w:szCs w:val="28"/>
                <w:lang w:eastAsia="en-US"/>
              </w:rPr>
              <w:t>Привитие навыков по соблюдению правил дорожного движения</w:t>
            </w:r>
          </w:p>
        </w:tc>
      </w:tr>
    </w:tbl>
    <w:p w:rsidR="00AA0661" w:rsidRPr="00AA0661" w:rsidRDefault="00AA0661" w:rsidP="00AA0661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</w:p>
    <w:p w:rsidR="00AA0661" w:rsidRDefault="00AA0661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1B7F6B" w:rsidRPr="00AA0661" w:rsidRDefault="001B7F6B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AA0661" w:rsidRPr="00AA0661" w:rsidRDefault="00AA0661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7A2D8B" w:rsidRDefault="007A2D8B"/>
    <w:p w:rsidR="00AA0661" w:rsidRDefault="00AA0661"/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Calibri"/>
          <w:bCs/>
          <w:color w:val="000000"/>
          <w:kern w:val="36"/>
          <w:lang w:eastAsia="en-US"/>
        </w:rPr>
      </w:pPr>
      <w:bookmarkStart w:id="0" w:name="_GoBack"/>
      <w:bookmarkEnd w:id="0"/>
      <w:r w:rsidRPr="00AA0661">
        <w:rPr>
          <w:rFonts w:eastAsia="Calibri"/>
          <w:bCs/>
          <w:color w:val="000000"/>
          <w:kern w:val="36"/>
          <w:lang w:eastAsia="en-US"/>
        </w:rPr>
        <w:t>Приложение 2 к Распоряжению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>Местной Администрации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 xml:space="preserve">Муниципального образования </w:t>
      </w:r>
    </w:p>
    <w:p w:rsidR="00AA0661" w:rsidRP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>посёлок Тярлево</w:t>
      </w:r>
    </w:p>
    <w:p w:rsidR="00AA0661" w:rsidRDefault="00AA0661" w:rsidP="00AA0661">
      <w:pPr>
        <w:widowControl/>
        <w:autoSpaceDE/>
        <w:autoSpaceDN/>
        <w:adjustRightInd/>
        <w:jc w:val="right"/>
        <w:rPr>
          <w:rFonts w:eastAsia="Times New Roman" w:cs="Arial"/>
          <w:bCs/>
        </w:rPr>
      </w:pPr>
      <w:r w:rsidRPr="00AA0661">
        <w:rPr>
          <w:rFonts w:eastAsia="Times New Roman" w:cs="Arial"/>
          <w:bCs/>
        </w:rPr>
        <w:t xml:space="preserve">от </w:t>
      </w:r>
      <w:r w:rsidR="001B7F6B">
        <w:rPr>
          <w:rFonts w:eastAsia="Times New Roman" w:cs="Arial"/>
          <w:bCs/>
        </w:rPr>
        <w:t xml:space="preserve"> 16.10.2019</w:t>
      </w:r>
      <w:r w:rsidR="00E57C33">
        <w:rPr>
          <w:rFonts w:eastAsia="Times New Roman" w:cs="Arial"/>
          <w:bCs/>
        </w:rPr>
        <w:t xml:space="preserve">   </w:t>
      </w:r>
      <w:r w:rsidRPr="00AA0661">
        <w:rPr>
          <w:rFonts w:eastAsia="Times New Roman" w:cs="Arial"/>
          <w:bCs/>
        </w:rPr>
        <w:t xml:space="preserve"> № </w:t>
      </w:r>
      <w:r w:rsidR="001B7F6B">
        <w:rPr>
          <w:rFonts w:eastAsia="Times New Roman" w:cs="Arial"/>
          <w:bCs/>
        </w:rPr>
        <w:t>27</w:t>
      </w:r>
    </w:p>
    <w:p w:rsidR="001B7F6B" w:rsidRPr="001B7F6B" w:rsidRDefault="00AA0661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AA0661">
        <w:rPr>
          <w:rFonts w:eastAsia="Times New Roman"/>
          <w:b/>
          <w:bCs/>
          <w:sz w:val="28"/>
          <w:szCs w:val="28"/>
        </w:rPr>
        <w:t>П</w:t>
      </w:r>
      <w:proofErr w:type="gramEnd"/>
      <w:r w:rsidRPr="00AA0661">
        <w:rPr>
          <w:rFonts w:eastAsia="Times New Roman"/>
          <w:b/>
          <w:bCs/>
          <w:sz w:val="28"/>
          <w:szCs w:val="28"/>
        </w:rPr>
        <w:t xml:space="preserve"> Л А Н </w:t>
      </w:r>
      <w:r w:rsidRPr="00AA0661">
        <w:rPr>
          <w:rFonts w:eastAsia="Times New Roman"/>
          <w:bCs/>
          <w:sz w:val="28"/>
          <w:szCs w:val="28"/>
        </w:rPr>
        <w:br/>
      </w:r>
      <w:r w:rsidRPr="00AA0661">
        <w:rPr>
          <w:rFonts w:eastAsia="Times New Roman"/>
          <w:b/>
          <w:bCs/>
          <w:sz w:val="28"/>
          <w:szCs w:val="28"/>
        </w:rPr>
        <w:t xml:space="preserve"> мероприятий по </w:t>
      </w:r>
      <w:r w:rsidR="001B7F6B" w:rsidRPr="001B7F6B">
        <w:rPr>
          <w:rFonts w:eastAsia="Times New Roman"/>
          <w:b/>
          <w:bCs/>
          <w:sz w:val="28"/>
          <w:szCs w:val="28"/>
        </w:rPr>
        <w:t xml:space="preserve"> участию в реализации мер по  </w:t>
      </w:r>
    </w:p>
    <w:p w:rsidR="001B7F6B" w:rsidRPr="001B7F6B" w:rsidRDefault="001B7F6B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1B7F6B">
        <w:rPr>
          <w:rFonts w:eastAsia="Times New Roman"/>
          <w:b/>
          <w:bCs/>
          <w:sz w:val="28"/>
          <w:szCs w:val="28"/>
        </w:rPr>
        <w:t xml:space="preserve">профилактике дорожно - транспортного травматизма </w:t>
      </w:r>
    </w:p>
    <w:p w:rsidR="001B7F6B" w:rsidRPr="001B7F6B" w:rsidRDefault="001B7F6B" w:rsidP="001B7F6B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1B7F6B">
        <w:rPr>
          <w:rFonts w:eastAsia="Times New Roman"/>
          <w:b/>
          <w:bCs/>
          <w:sz w:val="28"/>
          <w:szCs w:val="28"/>
        </w:rPr>
        <w:t xml:space="preserve">на территории </w:t>
      </w:r>
      <w:proofErr w:type="gramStart"/>
      <w:r w:rsidRPr="001B7F6B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1B7F6B">
        <w:rPr>
          <w:rFonts w:eastAsia="Times New Roman"/>
          <w:b/>
          <w:bCs/>
          <w:sz w:val="28"/>
          <w:szCs w:val="28"/>
        </w:rPr>
        <w:t xml:space="preserve"> </w:t>
      </w:r>
    </w:p>
    <w:p w:rsidR="00AA0661" w:rsidRDefault="001B7F6B" w:rsidP="001B7F6B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7F6B">
        <w:rPr>
          <w:rFonts w:eastAsia="Times New Roman"/>
          <w:b/>
          <w:bCs/>
          <w:sz w:val="28"/>
          <w:szCs w:val="28"/>
        </w:rPr>
        <w:t>образования посёлок Тярлево, включая размещение, содержание и ремонт искусственных неровностей на внутриквартальных проездах  на 2020 год</w:t>
      </w:r>
    </w:p>
    <w:p w:rsidR="00AA0661" w:rsidRDefault="00AA0661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A0661" w:rsidRPr="00AA0661" w:rsidRDefault="00AA0661" w:rsidP="00AA0661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22"/>
        <w:gridCol w:w="2917"/>
        <w:gridCol w:w="2127"/>
        <w:gridCol w:w="1699"/>
      </w:tblGrid>
      <w:tr w:rsidR="00AA0661" w:rsidRPr="00AA0661" w:rsidTr="008011B9">
        <w:trPr>
          <w:trHeight w:val="635"/>
          <w:jc w:val="center"/>
        </w:trPr>
        <w:tc>
          <w:tcPr>
            <w:tcW w:w="595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№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proofErr w:type="gramStart"/>
            <w:r w:rsidRPr="00AA0661">
              <w:rPr>
                <w:rFonts w:eastAsia="Times New Roman"/>
              </w:rPr>
              <w:t>п</w:t>
            </w:r>
            <w:proofErr w:type="gramEnd"/>
            <w:r w:rsidRPr="00AA0661">
              <w:rPr>
                <w:rFonts w:eastAsia="Times New Roman"/>
              </w:rPr>
              <w:t>/п</w:t>
            </w:r>
          </w:p>
        </w:tc>
        <w:tc>
          <w:tcPr>
            <w:tcW w:w="2922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91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 xml:space="preserve">Срок проведения </w:t>
            </w:r>
          </w:p>
        </w:tc>
        <w:tc>
          <w:tcPr>
            <w:tcW w:w="212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Ответственные исполнители</w:t>
            </w:r>
          </w:p>
        </w:tc>
        <w:tc>
          <w:tcPr>
            <w:tcW w:w="1699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 xml:space="preserve">Примечание </w:t>
            </w:r>
          </w:p>
        </w:tc>
      </w:tr>
      <w:tr w:rsidR="00AA0661" w:rsidRPr="00AA0661" w:rsidTr="008011B9">
        <w:trPr>
          <w:trHeight w:val="1545"/>
          <w:jc w:val="center"/>
        </w:trPr>
        <w:tc>
          <w:tcPr>
            <w:tcW w:w="595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1</w:t>
            </w:r>
          </w:p>
        </w:tc>
        <w:tc>
          <w:tcPr>
            <w:tcW w:w="2922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Calibri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291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По мере необходимости обновления материалов</w:t>
            </w:r>
          </w:p>
        </w:tc>
        <w:tc>
          <w:tcPr>
            <w:tcW w:w="212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Местная администрация</w:t>
            </w:r>
          </w:p>
        </w:tc>
        <w:tc>
          <w:tcPr>
            <w:tcW w:w="1699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662"/>
          <w:jc w:val="center"/>
        </w:trPr>
        <w:tc>
          <w:tcPr>
            <w:tcW w:w="595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2</w:t>
            </w: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Размещение на официальном сайте муниципального образования и в периодическом печатном издании «Тярлевский Вестник» информации  по профилактике дорожно транспортного травматизма</w:t>
            </w:r>
          </w:p>
        </w:tc>
        <w:tc>
          <w:tcPr>
            <w:tcW w:w="2917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3 квартал</w:t>
            </w:r>
          </w:p>
        </w:tc>
        <w:tc>
          <w:tcPr>
            <w:tcW w:w="2127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Местная Администрация</w:t>
            </w:r>
          </w:p>
        </w:tc>
        <w:tc>
          <w:tcPr>
            <w:tcW w:w="1699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658"/>
          <w:jc w:val="center"/>
        </w:trPr>
        <w:tc>
          <w:tcPr>
            <w:tcW w:w="595" w:type="dxa"/>
            <w:vMerge w:val="restar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3</w:t>
            </w:r>
          </w:p>
        </w:tc>
        <w:tc>
          <w:tcPr>
            <w:tcW w:w="2922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Calibri"/>
                <w:lang w:eastAsia="en-US"/>
              </w:rPr>
              <w:t>Беседы с родителями на тему:</w:t>
            </w:r>
          </w:p>
        </w:tc>
        <w:tc>
          <w:tcPr>
            <w:tcW w:w="2917" w:type="dxa"/>
            <w:vMerge w:val="restart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1 квартал</w:t>
            </w:r>
          </w:p>
        </w:tc>
        <w:tc>
          <w:tcPr>
            <w:tcW w:w="2127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Местная администрация</w:t>
            </w:r>
          </w:p>
        </w:tc>
        <w:tc>
          <w:tcPr>
            <w:tcW w:w="1699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1470"/>
          <w:jc w:val="center"/>
        </w:trPr>
        <w:tc>
          <w:tcPr>
            <w:tcW w:w="595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22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о необходимости использования в автомобилях детских удерживающих устройств;</w:t>
            </w:r>
          </w:p>
        </w:tc>
        <w:tc>
          <w:tcPr>
            <w:tcW w:w="291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12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317"/>
          <w:jc w:val="center"/>
        </w:trPr>
        <w:tc>
          <w:tcPr>
            <w:tcW w:w="595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22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1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12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932"/>
          <w:jc w:val="center"/>
        </w:trPr>
        <w:tc>
          <w:tcPr>
            <w:tcW w:w="595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Роль семьи в профилактике детского дорожного травматизма</w:t>
            </w:r>
          </w:p>
        </w:tc>
        <w:tc>
          <w:tcPr>
            <w:tcW w:w="2917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2 квартал</w:t>
            </w:r>
          </w:p>
        </w:tc>
        <w:tc>
          <w:tcPr>
            <w:tcW w:w="212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285"/>
          <w:jc w:val="center"/>
        </w:trPr>
        <w:tc>
          <w:tcPr>
            <w:tcW w:w="595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4</w:t>
            </w: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Беседы с детьми на тему:</w:t>
            </w:r>
          </w:p>
        </w:tc>
        <w:tc>
          <w:tcPr>
            <w:tcW w:w="2917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3 квартал</w:t>
            </w:r>
          </w:p>
        </w:tc>
        <w:tc>
          <w:tcPr>
            <w:tcW w:w="2127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lastRenderedPageBreak/>
              <w:t>Местная Администрация</w:t>
            </w:r>
          </w:p>
        </w:tc>
        <w:tc>
          <w:tcPr>
            <w:tcW w:w="1699" w:type="dxa"/>
            <w:vMerge w:val="restart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705"/>
          <w:jc w:val="center"/>
        </w:trPr>
        <w:tc>
          <w:tcPr>
            <w:tcW w:w="595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Безопасность при переходе проезжей части</w:t>
            </w:r>
          </w:p>
        </w:tc>
        <w:tc>
          <w:tcPr>
            <w:tcW w:w="291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12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884"/>
          <w:jc w:val="center"/>
        </w:trPr>
        <w:tc>
          <w:tcPr>
            <w:tcW w:w="595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>Безопасность при езде на велосипеде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17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3 квартал</w:t>
            </w:r>
          </w:p>
        </w:tc>
        <w:tc>
          <w:tcPr>
            <w:tcW w:w="2127" w:type="dxa"/>
            <w:vMerge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330"/>
          <w:jc w:val="center"/>
        </w:trPr>
        <w:tc>
          <w:tcPr>
            <w:tcW w:w="595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2922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AA0661">
              <w:rPr>
                <w:rFonts w:eastAsia="Calibri"/>
                <w:lang w:eastAsia="en-US"/>
              </w:rPr>
              <w:t xml:space="preserve">Изготовление </w:t>
            </w:r>
            <w:r w:rsidR="007A1E33">
              <w:rPr>
                <w:rFonts w:eastAsia="Calibri"/>
                <w:lang w:eastAsia="en-US"/>
              </w:rPr>
              <w:t xml:space="preserve">печатной продукции </w:t>
            </w:r>
            <w:r w:rsidRPr="00AA0661">
              <w:rPr>
                <w:rFonts w:eastAsia="Calibri"/>
                <w:lang w:eastAsia="en-US"/>
              </w:rPr>
              <w:t>на тему «профилактика дорожно-транспортного травматизма»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2917" w:type="dxa"/>
            <w:hideMark/>
          </w:tcPr>
          <w:p w:rsidR="00AA0661" w:rsidRPr="00AA0661" w:rsidRDefault="003A41B8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2-3</w:t>
            </w:r>
            <w:r w:rsidR="00AA0661" w:rsidRPr="00AA0661">
              <w:rPr>
                <w:rFonts w:eastAsia="Times New Roman"/>
              </w:rPr>
              <w:t xml:space="preserve"> квартал</w:t>
            </w:r>
          </w:p>
        </w:tc>
        <w:tc>
          <w:tcPr>
            <w:tcW w:w="212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Местная администрация</w:t>
            </w:r>
          </w:p>
        </w:tc>
        <w:tc>
          <w:tcPr>
            <w:tcW w:w="1699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AA0661" w:rsidRPr="00AA0661" w:rsidTr="008011B9">
        <w:trPr>
          <w:trHeight w:val="210"/>
          <w:jc w:val="center"/>
        </w:trPr>
        <w:tc>
          <w:tcPr>
            <w:tcW w:w="595" w:type="dxa"/>
            <w:hideMark/>
          </w:tcPr>
          <w:p w:rsidR="00AA0661" w:rsidRPr="00AA0661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22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Calibri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2917" w:type="dxa"/>
            <w:hideMark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1-4 квартал</w:t>
            </w:r>
          </w:p>
        </w:tc>
        <w:tc>
          <w:tcPr>
            <w:tcW w:w="2127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 xml:space="preserve"> Местная Администрация</w:t>
            </w:r>
          </w:p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  <w:tc>
          <w:tcPr>
            <w:tcW w:w="1699" w:type="dxa"/>
          </w:tcPr>
          <w:p w:rsidR="00AA0661" w:rsidRPr="00AA0661" w:rsidRDefault="00AA0661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  <w:tr w:rsidR="007A1E33" w:rsidRPr="00AA0661" w:rsidTr="008011B9">
        <w:trPr>
          <w:trHeight w:val="210"/>
          <w:jc w:val="center"/>
        </w:trPr>
        <w:tc>
          <w:tcPr>
            <w:tcW w:w="595" w:type="dxa"/>
          </w:tcPr>
          <w:p w:rsidR="007A1E33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922" w:type="dxa"/>
          </w:tcPr>
          <w:p w:rsidR="007A1E33" w:rsidRPr="00AA0661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смет на покраску и покраска  искусственных неровностей </w:t>
            </w:r>
          </w:p>
        </w:tc>
        <w:tc>
          <w:tcPr>
            <w:tcW w:w="2917" w:type="dxa"/>
          </w:tcPr>
          <w:p w:rsidR="007A1E33" w:rsidRPr="00AA0661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1-2 квартал</w:t>
            </w:r>
          </w:p>
        </w:tc>
        <w:tc>
          <w:tcPr>
            <w:tcW w:w="2127" w:type="dxa"/>
          </w:tcPr>
          <w:p w:rsidR="007A1E33" w:rsidRPr="00AA0661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  <w:r w:rsidRPr="00AA0661">
              <w:rPr>
                <w:rFonts w:eastAsia="Times New Roman"/>
              </w:rPr>
              <w:t>Местная Администрация</w:t>
            </w:r>
          </w:p>
        </w:tc>
        <w:tc>
          <w:tcPr>
            <w:tcW w:w="1699" w:type="dxa"/>
          </w:tcPr>
          <w:p w:rsidR="007A1E33" w:rsidRPr="00AA0661" w:rsidRDefault="007A1E33" w:rsidP="00AA0661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</w:rPr>
            </w:pPr>
          </w:p>
        </w:tc>
      </w:tr>
    </w:tbl>
    <w:p w:rsidR="00AA0661" w:rsidRPr="00AA0661" w:rsidRDefault="00AA0661" w:rsidP="00AA0661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AA0661" w:rsidRDefault="00AA0661"/>
    <w:p w:rsidR="00AA0661" w:rsidRDefault="00AA0661"/>
    <w:p w:rsidR="00AA0661" w:rsidRDefault="00AA0661"/>
    <w:sectPr w:rsidR="00AA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209"/>
    <w:multiLevelType w:val="hybridMultilevel"/>
    <w:tmpl w:val="6364483C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18163075"/>
    <w:multiLevelType w:val="singleLevel"/>
    <w:tmpl w:val="7D72F06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75396A"/>
    <w:multiLevelType w:val="hybridMultilevel"/>
    <w:tmpl w:val="BCE88A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2621B9F"/>
    <w:multiLevelType w:val="hybridMultilevel"/>
    <w:tmpl w:val="9CCCB28E"/>
    <w:lvl w:ilvl="0" w:tplc="8822E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01B4F"/>
    <w:multiLevelType w:val="hybridMultilevel"/>
    <w:tmpl w:val="A38C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5"/>
    <w:rsid w:val="000009D1"/>
    <w:rsid w:val="000649C2"/>
    <w:rsid w:val="001411C1"/>
    <w:rsid w:val="0018332F"/>
    <w:rsid w:val="001B7F6B"/>
    <w:rsid w:val="00360654"/>
    <w:rsid w:val="003A17EB"/>
    <w:rsid w:val="003A41B8"/>
    <w:rsid w:val="003C16B5"/>
    <w:rsid w:val="00503BA3"/>
    <w:rsid w:val="0056500E"/>
    <w:rsid w:val="005708DA"/>
    <w:rsid w:val="00580C5B"/>
    <w:rsid w:val="0058431E"/>
    <w:rsid w:val="006F6DF3"/>
    <w:rsid w:val="00717DB0"/>
    <w:rsid w:val="00727841"/>
    <w:rsid w:val="00741065"/>
    <w:rsid w:val="0074254A"/>
    <w:rsid w:val="007A1E33"/>
    <w:rsid w:val="007A2D8B"/>
    <w:rsid w:val="008011B9"/>
    <w:rsid w:val="009C7811"/>
    <w:rsid w:val="009E0E0B"/>
    <w:rsid w:val="009F2AA9"/>
    <w:rsid w:val="00AA0661"/>
    <w:rsid w:val="00AE0914"/>
    <w:rsid w:val="00B673A5"/>
    <w:rsid w:val="00B80C69"/>
    <w:rsid w:val="00C03489"/>
    <w:rsid w:val="00C62DB5"/>
    <w:rsid w:val="00CF4E1B"/>
    <w:rsid w:val="00E57C33"/>
    <w:rsid w:val="00F071C6"/>
    <w:rsid w:val="00FB58A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49C2"/>
  </w:style>
  <w:style w:type="paragraph" w:customStyle="1" w:styleId="Style5">
    <w:name w:val="Style5"/>
    <w:basedOn w:val="a"/>
    <w:uiPriority w:val="99"/>
    <w:rsid w:val="000649C2"/>
  </w:style>
  <w:style w:type="paragraph" w:customStyle="1" w:styleId="Style6">
    <w:name w:val="Style6"/>
    <w:basedOn w:val="a"/>
    <w:uiPriority w:val="99"/>
    <w:rsid w:val="000649C2"/>
    <w:pPr>
      <w:spacing w:line="291" w:lineRule="exact"/>
    </w:pPr>
  </w:style>
  <w:style w:type="paragraph" w:customStyle="1" w:styleId="Style7">
    <w:name w:val="Style7"/>
    <w:basedOn w:val="a"/>
    <w:uiPriority w:val="99"/>
    <w:rsid w:val="000649C2"/>
    <w:pPr>
      <w:spacing w:line="298" w:lineRule="exact"/>
      <w:ind w:firstLine="365"/>
    </w:pPr>
  </w:style>
  <w:style w:type="paragraph" w:customStyle="1" w:styleId="Style8">
    <w:name w:val="Style8"/>
    <w:basedOn w:val="a"/>
    <w:uiPriority w:val="99"/>
    <w:rsid w:val="000649C2"/>
    <w:pPr>
      <w:spacing w:line="298" w:lineRule="exact"/>
      <w:ind w:hanging="355"/>
      <w:jc w:val="both"/>
    </w:pPr>
  </w:style>
  <w:style w:type="character" w:customStyle="1" w:styleId="FontStyle12">
    <w:name w:val="Font Style12"/>
    <w:basedOn w:val="a0"/>
    <w:uiPriority w:val="99"/>
    <w:rsid w:val="000649C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0649C2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0649C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F1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49C2"/>
  </w:style>
  <w:style w:type="paragraph" w:customStyle="1" w:styleId="Style5">
    <w:name w:val="Style5"/>
    <w:basedOn w:val="a"/>
    <w:uiPriority w:val="99"/>
    <w:rsid w:val="000649C2"/>
  </w:style>
  <w:style w:type="paragraph" w:customStyle="1" w:styleId="Style6">
    <w:name w:val="Style6"/>
    <w:basedOn w:val="a"/>
    <w:uiPriority w:val="99"/>
    <w:rsid w:val="000649C2"/>
    <w:pPr>
      <w:spacing w:line="291" w:lineRule="exact"/>
    </w:pPr>
  </w:style>
  <w:style w:type="paragraph" w:customStyle="1" w:styleId="Style7">
    <w:name w:val="Style7"/>
    <w:basedOn w:val="a"/>
    <w:uiPriority w:val="99"/>
    <w:rsid w:val="000649C2"/>
    <w:pPr>
      <w:spacing w:line="298" w:lineRule="exact"/>
      <w:ind w:firstLine="365"/>
    </w:pPr>
  </w:style>
  <w:style w:type="paragraph" w:customStyle="1" w:styleId="Style8">
    <w:name w:val="Style8"/>
    <w:basedOn w:val="a"/>
    <w:uiPriority w:val="99"/>
    <w:rsid w:val="000649C2"/>
    <w:pPr>
      <w:spacing w:line="298" w:lineRule="exact"/>
      <w:ind w:hanging="355"/>
      <w:jc w:val="both"/>
    </w:pPr>
  </w:style>
  <w:style w:type="character" w:customStyle="1" w:styleId="FontStyle12">
    <w:name w:val="Font Style12"/>
    <w:basedOn w:val="a0"/>
    <w:uiPriority w:val="99"/>
    <w:rsid w:val="000649C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0649C2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0649C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F1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2019-10-15T06:00:00Z</cp:lastPrinted>
  <dcterms:created xsi:type="dcterms:W3CDTF">2016-11-14T07:25:00Z</dcterms:created>
  <dcterms:modified xsi:type="dcterms:W3CDTF">2019-10-15T06:02:00Z</dcterms:modified>
</cp:coreProperties>
</file>