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FE" w:rsidRPr="007A1DFE" w:rsidRDefault="007A1DFE" w:rsidP="007A1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1DFE" w:rsidRPr="007A1DFE" w:rsidRDefault="007A1DFE" w:rsidP="007A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A1D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МЕСТНАЯ АДМИНИСТРАЦИЯ</w:t>
      </w:r>
    </w:p>
    <w:p w:rsidR="007A1DFE" w:rsidRPr="007A1DFE" w:rsidRDefault="007A1DFE" w:rsidP="007A1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A1DF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МУНИЦИПАЛЬНОГО ОБРАЗОВАНИЯ  ПОСЕЛОК ТЯРЛЕВО</w:t>
      </w:r>
    </w:p>
    <w:p w:rsidR="007A1DFE" w:rsidRPr="007A1DFE" w:rsidRDefault="007A1DFE" w:rsidP="007A1D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DF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18BF13" wp14:editId="3F67064E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22225" t="19685" r="1778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  <w:r w:rsidRPr="007A1D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</w:p>
    <w:p w:rsidR="007A1DFE" w:rsidRPr="007A1DFE" w:rsidRDefault="007A1DFE" w:rsidP="007A1DF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24"/>
          <w:szCs w:val="24"/>
          <w:lang w:eastAsia="ru-RU"/>
        </w:rPr>
      </w:pPr>
    </w:p>
    <w:p w:rsidR="007A1DFE" w:rsidRPr="007A1DFE" w:rsidRDefault="007A1DFE" w:rsidP="00331C6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7A1DF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ПОСТАНОВЛЕНИЕ</w:t>
      </w:r>
    </w:p>
    <w:p w:rsidR="007A1DFE" w:rsidRPr="007A1DFE" w:rsidRDefault="007A1DFE" w:rsidP="007A1DFE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p w:rsidR="007A1DFE" w:rsidRPr="00331C61" w:rsidRDefault="007A1DFE" w:rsidP="007A1DF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1C61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  <w:r w:rsidRPr="00331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</w:t>
      </w:r>
      <w:r w:rsidR="00331C61" w:rsidRPr="00331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04.12.2017г.     </w:t>
      </w:r>
      <w:r w:rsidRPr="00331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331C61" w:rsidRPr="00331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42</w:t>
      </w:r>
      <w:r w:rsidRPr="00331C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7A1DFE" w:rsidRPr="007A1DFE" w:rsidRDefault="007A1DFE" w:rsidP="007A1DFE">
      <w:pPr>
        <w:keepNext/>
        <w:spacing w:after="0" w:line="240" w:lineRule="auto"/>
        <w:outlineLvl w:val="0"/>
        <w:rPr>
          <w:rFonts w:ascii="Arial" w:eastAsia="Times New Roman" w:hAnsi="Arial" w:cs="Times New Roman"/>
          <w:kern w:val="28"/>
          <w:sz w:val="24"/>
          <w:szCs w:val="24"/>
          <w:lang w:eastAsia="ru-RU"/>
        </w:rPr>
      </w:pPr>
      <w:r w:rsidRPr="007A1DFE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0A1F8D" w:rsidRPr="007A1DFE" w:rsidRDefault="007A1DFE" w:rsidP="007A1DFE">
      <w:pPr>
        <w:pStyle w:val="a3"/>
        <w:rPr>
          <w:b/>
        </w:rPr>
      </w:pPr>
      <w:r>
        <w:rPr>
          <w:rStyle w:val="a4"/>
          <w:b w:val="0"/>
        </w:rPr>
        <w:t>«</w:t>
      </w:r>
      <w:r w:rsidR="000A1F8D" w:rsidRPr="007A1DFE">
        <w:rPr>
          <w:rStyle w:val="a4"/>
          <w:b w:val="0"/>
        </w:rPr>
        <w:t xml:space="preserve">Об утверждении Порядка формирования и ведения реестра </w:t>
      </w:r>
      <w:r w:rsidR="000A1F8D" w:rsidRPr="007A1DFE">
        <w:rPr>
          <w:b/>
        </w:rPr>
        <w:br/>
      </w:r>
      <w:r w:rsidR="000A1F8D" w:rsidRPr="007A1DFE">
        <w:rPr>
          <w:rStyle w:val="a4"/>
          <w:b w:val="0"/>
        </w:rPr>
        <w:t>источников доходов местного бюджета</w:t>
      </w:r>
      <w:r>
        <w:rPr>
          <w:rStyle w:val="a4"/>
          <w:b w:val="0"/>
        </w:rPr>
        <w:t>»</w:t>
      </w:r>
    </w:p>
    <w:p w:rsidR="007A1DFE" w:rsidRDefault="007A1DFE" w:rsidP="007A1DFE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0A1F8D">
        <w:t>В соответствии с пунктом 7 статьи 47.1 Бюджетного кодекса Российской Федерации, Порядком формирования и ведения перечня источников доходов Российской Федерации, утвержденным постановлением Правительства Российской Федерации</w:t>
      </w:r>
      <w:r>
        <w:t xml:space="preserve"> от 31 августа 2016 года № 868</w:t>
      </w:r>
    </w:p>
    <w:p w:rsidR="007A1DFE" w:rsidRDefault="007A1DFE" w:rsidP="007A1DFE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ПОСТАНОВЛЯЮ:</w:t>
      </w:r>
    </w:p>
    <w:p w:rsidR="007A1DFE" w:rsidRDefault="007A1DFE" w:rsidP="007A1DFE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7A1DFE" w:rsidRDefault="007A1DFE" w:rsidP="007A1DFE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4E9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формирования и ведения реестра источников доходов бюджета муниципального образования поселок </w:t>
      </w:r>
      <w:proofErr w:type="spellStart"/>
      <w:r w:rsidRPr="004564E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4564E9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4564E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564E9">
        <w:rPr>
          <w:rFonts w:ascii="Times New Roman" w:hAnsi="Times New Roman" w:cs="Times New Roman"/>
          <w:sz w:val="24"/>
          <w:szCs w:val="24"/>
        </w:rPr>
        <w:t>орядок).</w:t>
      </w:r>
    </w:p>
    <w:p w:rsidR="00244D6F" w:rsidRPr="004564E9" w:rsidRDefault="00244D6F" w:rsidP="00244D6F">
      <w:pPr>
        <w:pStyle w:val="ConsPlusNormal"/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1DFE" w:rsidRDefault="004564E9" w:rsidP="007A1DFE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4E9">
        <w:rPr>
          <w:rFonts w:ascii="Times New Roman" w:hAnsi="Times New Roman" w:cs="Times New Roman"/>
          <w:sz w:val="24"/>
          <w:szCs w:val="24"/>
        </w:rPr>
        <w:t>Настоящее постановление (за исключением пункта 12 Порядка) вступ</w:t>
      </w:r>
      <w:r w:rsidR="004F6D7E">
        <w:rPr>
          <w:rFonts w:ascii="Times New Roman" w:hAnsi="Times New Roman" w:cs="Times New Roman"/>
          <w:sz w:val="24"/>
          <w:szCs w:val="24"/>
        </w:rPr>
        <w:t xml:space="preserve">ает в силу с </w:t>
      </w:r>
      <w:r w:rsidR="00244D6F">
        <w:rPr>
          <w:rFonts w:ascii="Times New Roman" w:hAnsi="Times New Roman" w:cs="Times New Roman"/>
          <w:sz w:val="24"/>
          <w:szCs w:val="24"/>
        </w:rPr>
        <w:t xml:space="preserve">  </w:t>
      </w:r>
      <w:r w:rsidR="004F6D7E">
        <w:rPr>
          <w:rFonts w:ascii="Times New Roman" w:hAnsi="Times New Roman" w:cs="Times New Roman"/>
          <w:sz w:val="24"/>
          <w:szCs w:val="24"/>
        </w:rPr>
        <w:t>1 января 2018 года, подлежит обнародованию.</w:t>
      </w:r>
    </w:p>
    <w:p w:rsidR="00244D6F" w:rsidRPr="004564E9" w:rsidRDefault="00244D6F" w:rsidP="00244D6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64E9" w:rsidRDefault="004564E9" w:rsidP="007A1DFE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4E9">
        <w:rPr>
          <w:rFonts w:ascii="Times New Roman" w:hAnsi="Times New Roman" w:cs="Times New Roman"/>
          <w:sz w:val="24"/>
          <w:szCs w:val="24"/>
        </w:rPr>
        <w:t>Пункт 12 Порядка вступает в силу с 1 января 2019 года.</w:t>
      </w:r>
    </w:p>
    <w:p w:rsidR="00244D6F" w:rsidRDefault="00244D6F" w:rsidP="00244D6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D7E" w:rsidRPr="004F6D7E" w:rsidRDefault="004F6D7E" w:rsidP="007A1DFE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F6D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6D7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A1F8D" w:rsidRDefault="000A1F8D" w:rsidP="007A1DF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64E9">
        <w:rPr>
          <w:sz w:val="24"/>
          <w:szCs w:val="24"/>
        </w:rPr>
        <w:br/>
      </w:r>
      <w:r w:rsidRPr="007A1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D7E" w:rsidRDefault="004F6D7E" w:rsidP="007A1DF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D7E" w:rsidRDefault="004F6D7E" w:rsidP="007A1DF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6D7E" w:rsidRPr="007A1DFE" w:rsidRDefault="004F6D7E" w:rsidP="007A1DF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1F8D" w:rsidRDefault="000A1F8D" w:rsidP="000A1F8D">
      <w:pPr>
        <w:pStyle w:val="a3"/>
        <w:jc w:val="both"/>
      </w:pPr>
      <w:r w:rsidRPr="007A1DFE">
        <w:br/>
      </w:r>
      <w:r w:rsidR="004F6D7E">
        <w:t xml:space="preserve">Глава Местной Администрации                                                                </w:t>
      </w:r>
      <w:proofErr w:type="spellStart"/>
      <w:r w:rsidR="004F6D7E">
        <w:t>А.И.Долгов</w:t>
      </w:r>
      <w:proofErr w:type="spellEnd"/>
    </w:p>
    <w:p w:rsidR="004F6D7E" w:rsidRDefault="004F6D7E" w:rsidP="000A1F8D">
      <w:pPr>
        <w:pStyle w:val="a3"/>
        <w:jc w:val="both"/>
      </w:pPr>
    </w:p>
    <w:p w:rsidR="004F6D7E" w:rsidRDefault="004F6D7E" w:rsidP="00244D6F">
      <w:pPr>
        <w:pStyle w:val="a3"/>
        <w:jc w:val="both"/>
      </w:pPr>
    </w:p>
    <w:p w:rsidR="004F6D7E" w:rsidRDefault="004F6D7E" w:rsidP="000A1F8D">
      <w:pPr>
        <w:pStyle w:val="a3"/>
        <w:jc w:val="both"/>
      </w:pPr>
    </w:p>
    <w:p w:rsidR="004F6D7E" w:rsidRDefault="004F6D7E" w:rsidP="000A1F8D">
      <w:pPr>
        <w:pStyle w:val="a3"/>
        <w:jc w:val="both"/>
      </w:pPr>
    </w:p>
    <w:p w:rsidR="004F6D7E" w:rsidRDefault="004F6D7E" w:rsidP="000A1F8D">
      <w:pPr>
        <w:pStyle w:val="a3"/>
        <w:jc w:val="both"/>
      </w:pPr>
    </w:p>
    <w:p w:rsidR="004F6D7E" w:rsidRDefault="004F6D7E" w:rsidP="000A1F8D">
      <w:pPr>
        <w:pStyle w:val="a3"/>
        <w:jc w:val="both"/>
      </w:pPr>
    </w:p>
    <w:p w:rsidR="004F6D7E" w:rsidRPr="007A1DFE" w:rsidRDefault="004F6D7E" w:rsidP="000A1F8D">
      <w:pPr>
        <w:pStyle w:val="a3"/>
        <w:jc w:val="both"/>
      </w:pPr>
    </w:p>
    <w:p w:rsidR="000A1F8D" w:rsidRDefault="000A1F8D" w:rsidP="000A1F8D">
      <w:pPr>
        <w:pStyle w:val="a3"/>
        <w:jc w:val="both"/>
      </w:pPr>
      <w:r>
        <w:lastRenderedPageBreak/>
        <w:t> </w:t>
      </w:r>
    </w:p>
    <w:p w:rsidR="004F6D7E" w:rsidRDefault="004F6D7E" w:rsidP="004F6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F6D7E" w:rsidRPr="004F6D7E" w:rsidRDefault="004F6D7E" w:rsidP="004F6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 w:rsidRPr="004F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</w:t>
      </w:r>
    </w:p>
    <w:p w:rsidR="004F6D7E" w:rsidRPr="004F6D7E" w:rsidRDefault="004F6D7E" w:rsidP="004F6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поселок </w:t>
      </w:r>
      <w:proofErr w:type="spellStart"/>
      <w:r w:rsidRPr="004F6D7E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4F6D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"___" ______________20__г.</w:t>
      </w:r>
    </w:p>
    <w:p w:rsidR="000A1F8D" w:rsidRDefault="000A1F8D" w:rsidP="000A1F8D">
      <w:pPr>
        <w:pStyle w:val="a3"/>
        <w:jc w:val="center"/>
      </w:pPr>
      <w:r>
        <w:br/>
      </w:r>
      <w:r>
        <w:rPr>
          <w:rStyle w:val="a4"/>
        </w:rPr>
        <w:t>ПОРЯДОК</w:t>
      </w:r>
      <w:r>
        <w:br/>
      </w:r>
      <w:r>
        <w:rPr>
          <w:rStyle w:val="a4"/>
        </w:rPr>
        <w:t xml:space="preserve">формирования и ведения реестра источников доходов </w:t>
      </w:r>
      <w:r>
        <w:br/>
      </w:r>
      <w:r>
        <w:rPr>
          <w:rStyle w:val="a4"/>
        </w:rPr>
        <w:t>местного бюджета</w:t>
      </w:r>
    </w:p>
    <w:p w:rsidR="004F6D7E" w:rsidRDefault="000A1F8D" w:rsidP="00BC23FE">
      <w:pPr>
        <w:pStyle w:val="a3"/>
        <w:spacing w:before="0" w:beforeAutospacing="0" w:after="0" w:afterAutospacing="0"/>
        <w:jc w:val="both"/>
      </w:pPr>
      <w:r>
        <w:br/>
        <w:t xml:space="preserve">1. </w:t>
      </w:r>
      <w:proofErr w:type="gramStart"/>
      <w:r>
        <w:t>Настоящий Порядок, разработанный в соответствии с пунктом 7 статьи 47.1 Бюджетного кодекса Российской Федерации, Порядком формирования и ведения перечня источников доходов Российской Федерации, утвержденным постановлением Прав</w:t>
      </w:r>
      <w:r w:rsidR="004F6D7E">
        <w:t>ительства Российской Федерации от 31 августа 2016 года № 868,</w:t>
      </w:r>
      <w:r>
        <w:t xml:space="preserve">, определяет требования к составу информации, порядку формирования и ведения реестра источников доходов бюджета МО </w:t>
      </w:r>
      <w:r w:rsidR="004F6D7E">
        <w:t xml:space="preserve">поселок </w:t>
      </w:r>
      <w:proofErr w:type="spellStart"/>
      <w:r w:rsidR="004F6D7E">
        <w:t>Тярлево</w:t>
      </w:r>
      <w:proofErr w:type="spellEnd"/>
      <w:r w:rsidR="004F6D7E">
        <w:t xml:space="preserve"> </w:t>
      </w:r>
      <w:r>
        <w:t>(далее – реестр источни</w:t>
      </w:r>
      <w:r w:rsidR="00BC23FE">
        <w:t xml:space="preserve">ков доходов местного бюджета). </w:t>
      </w:r>
      <w:proofErr w:type="gramEnd"/>
    </w:p>
    <w:p w:rsidR="00BC23FE" w:rsidRDefault="00BC23FE" w:rsidP="00BC23FE">
      <w:pPr>
        <w:pStyle w:val="a3"/>
        <w:spacing w:before="0" w:beforeAutospacing="0" w:after="0" w:afterAutospacing="0"/>
        <w:jc w:val="both"/>
      </w:pPr>
    </w:p>
    <w:p w:rsidR="004F6D7E" w:rsidRDefault="000A1F8D" w:rsidP="00BC23FE">
      <w:pPr>
        <w:pStyle w:val="a3"/>
        <w:spacing w:before="0" w:beforeAutospacing="0" w:after="0" w:afterAutospacing="0"/>
        <w:jc w:val="both"/>
      </w:pPr>
      <w:r>
        <w:t>2. Реестр источников доходов местного бюджета представляет собой свод информации о доходах местного бюджета по источникам доходов бюджет</w:t>
      </w:r>
      <w:r w:rsidR="004F6D7E">
        <w:t xml:space="preserve">а, формируемой в процессе составления, утверждения </w:t>
      </w:r>
      <w:r>
        <w:t xml:space="preserve">и исполнения бюджета </w:t>
      </w:r>
      <w:r w:rsidR="004F6D7E">
        <w:t xml:space="preserve">на основании перечня источников доходов Российской Федерации. </w:t>
      </w:r>
    </w:p>
    <w:p w:rsidR="00BC23FE" w:rsidRDefault="00BC23FE" w:rsidP="00BC23FE">
      <w:pPr>
        <w:pStyle w:val="a3"/>
        <w:spacing w:before="0" w:beforeAutospacing="0" w:after="0" w:afterAutospacing="0"/>
        <w:jc w:val="both"/>
      </w:pPr>
      <w:bookmarkStart w:id="0" w:name="_GoBack"/>
      <w:bookmarkEnd w:id="0"/>
    </w:p>
    <w:p w:rsidR="000915E6" w:rsidRDefault="000A1F8D" w:rsidP="00BC23FE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gramStart"/>
      <w: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</w:t>
      </w:r>
      <w:r w:rsidR="00C11903">
        <w:t>верждения и исполнения решения М</w:t>
      </w:r>
      <w:r>
        <w:t xml:space="preserve">униципального Совета муниципального образования </w:t>
      </w:r>
      <w:r w:rsidR="004F6D7E">
        <w:t xml:space="preserve">поселок </w:t>
      </w:r>
      <w:proofErr w:type="spellStart"/>
      <w:r w:rsidR="004F6D7E">
        <w:t>Тярлево</w:t>
      </w:r>
      <w:r>
        <w:t>о</w:t>
      </w:r>
      <w:proofErr w:type="spellEnd"/>
      <w:r>
        <w:t xml:space="preserve"> </w:t>
      </w:r>
      <w:r w:rsidR="004F6D7E">
        <w:t xml:space="preserve">о </w:t>
      </w:r>
      <w:r>
        <w:t>местном бюджете на очередной финансовый год (далее – решение о местном бюджете) по источникам доходов местного бюджета и соответствующим им группам источников</w:t>
      </w:r>
      <w:r w:rsidR="004F6D7E">
        <w:t xml:space="preserve"> доходов бюджетов, включенным в </w:t>
      </w:r>
      <w:r>
        <w:t>перечень источнико</w:t>
      </w:r>
      <w:r w:rsidR="004F6D7E">
        <w:t>в доходов Российской Федерации.</w:t>
      </w:r>
      <w:proofErr w:type="gramEnd"/>
    </w:p>
    <w:p w:rsidR="00BC23FE" w:rsidRDefault="00BC23FE" w:rsidP="00BC23FE">
      <w:pPr>
        <w:pStyle w:val="a3"/>
        <w:spacing w:before="0" w:beforeAutospacing="0" w:after="0" w:afterAutospacing="0"/>
        <w:jc w:val="both"/>
      </w:pPr>
    </w:p>
    <w:p w:rsidR="00BC23FE" w:rsidRDefault="000A1F8D" w:rsidP="00BC23FE">
      <w:pPr>
        <w:pStyle w:val="a3"/>
        <w:spacing w:before="0" w:beforeAutospacing="0" w:after="0" w:afterAutospacing="0"/>
        <w:jc w:val="both"/>
      </w:pPr>
      <w:r>
        <w:t>4. Реестр источников доходов бюджета формируется и ведется в электронной форме в государственной информационной системе управления государственными финансами, а при наличии технической возможности – в государственной интегрированной информационной системе управления общественными финансами «Электронный бюджет».</w:t>
      </w:r>
      <w:r>
        <w:br/>
      </w:r>
    </w:p>
    <w:p w:rsidR="00BC23FE" w:rsidRDefault="000A1F8D" w:rsidP="00BC23FE">
      <w:pPr>
        <w:pStyle w:val="a3"/>
        <w:spacing w:before="0" w:beforeAutospacing="0" w:after="0" w:afterAutospacing="0"/>
        <w:jc w:val="both"/>
      </w:pPr>
      <w:r>
        <w:t>5. Реестр источников доходов бюджетов ведется на государственном языке Российской Федерации.</w:t>
      </w:r>
      <w:r>
        <w:br/>
      </w:r>
    </w:p>
    <w:p w:rsidR="00BC23FE" w:rsidRDefault="000A1F8D" w:rsidP="00BC23FE">
      <w:pPr>
        <w:pStyle w:val="a3"/>
        <w:spacing w:before="0" w:beforeAutospacing="0" w:after="0" w:afterAutospacing="0"/>
        <w:jc w:val="both"/>
      </w:pPr>
      <w:r>
        <w:t>6. Реестр источников доходов бюджетов хранится в соответствии со сроками хранения архивных документов, определенными в соответствии с законодательством Российс</w:t>
      </w:r>
      <w:r w:rsidR="000915E6">
        <w:t>кой Федерации об архивном деле.</w:t>
      </w:r>
    </w:p>
    <w:p w:rsidR="00BC23FE" w:rsidRDefault="00BC23FE" w:rsidP="00BC23FE">
      <w:pPr>
        <w:pStyle w:val="a3"/>
        <w:spacing w:before="0" w:beforeAutospacing="0" w:after="0" w:afterAutospacing="0"/>
        <w:jc w:val="both"/>
      </w:pPr>
    </w:p>
    <w:p w:rsidR="000915E6" w:rsidRDefault="000A1F8D" w:rsidP="00BC23FE">
      <w:pPr>
        <w:pStyle w:val="a3"/>
        <w:spacing w:before="0" w:beforeAutospacing="0" w:after="0" w:afterAutospacing="0"/>
        <w:jc w:val="both"/>
      </w:pPr>
      <w:r>
        <w:t xml:space="preserve">7. При формировании и ведении реестра источников доходов бюджета используются усиленные квалифицированные электронные подписи лиц, уполномоченных действовать от имени </w:t>
      </w:r>
      <w:proofErr w:type="gramStart"/>
      <w:r>
        <w:t>участников процесса ведения реестров источников доходов</w:t>
      </w:r>
      <w:proofErr w:type="gramEnd"/>
      <w:r>
        <w:t xml:space="preserve"> бюджетов (далее – э</w:t>
      </w:r>
      <w:r w:rsidR="000915E6">
        <w:t>лектронные подписи), указанных в пункте 9 настоящего Порядка.</w:t>
      </w:r>
    </w:p>
    <w:p w:rsidR="003D2846" w:rsidRDefault="003D2846" w:rsidP="00BC23FE">
      <w:pPr>
        <w:pStyle w:val="a3"/>
        <w:spacing w:before="0" w:beforeAutospacing="0" w:after="0" w:afterAutospacing="0"/>
        <w:jc w:val="both"/>
      </w:pPr>
    </w:p>
    <w:p w:rsidR="000915E6" w:rsidRDefault="000A1F8D" w:rsidP="00BC23FE">
      <w:pPr>
        <w:pStyle w:val="a3"/>
        <w:spacing w:before="0" w:beforeAutospacing="0" w:after="0" w:afterAutospacing="0"/>
        <w:jc w:val="both"/>
      </w:pPr>
      <w:r>
        <w:lastRenderedPageBreak/>
        <w:t xml:space="preserve">8. Реестр источников доходов местного бюджета ведется бухгалтерией администрации МО </w:t>
      </w:r>
      <w:r w:rsidR="004F6D7E">
        <w:t xml:space="preserve">поселок </w:t>
      </w:r>
      <w:proofErr w:type="spellStart"/>
      <w:r w:rsidR="004F6D7E">
        <w:t>Тярлево</w:t>
      </w:r>
      <w:proofErr w:type="spellEnd"/>
      <w:r w:rsidR="000915E6">
        <w:t xml:space="preserve"> (далее – бухгалтерия).</w:t>
      </w:r>
    </w:p>
    <w:p w:rsidR="00BC23FE" w:rsidRDefault="00BC23FE" w:rsidP="00BC23FE">
      <w:pPr>
        <w:pStyle w:val="a3"/>
        <w:spacing w:before="0" w:beforeAutospacing="0" w:after="0" w:afterAutospacing="0"/>
        <w:jc w:val="both"/>
      </w:pPr>
    </w:p>
    <w:p w:rsidR="000915E6" w:rsidRDefault="000A1F8D" w:rsidP="00BC23FE">
      <w:pPr>
        <w:pStyle w:val="a3"/>
        <w:spacing w:before="0" w:beforeAutospacing="0" w:after="0" w:afterAutospacing="0"/>
        <w:jc w:val="both"/>
      </w:pPr>
      <w:r>
        <w:t xml:space="preserve">9. </w:t>
      </w:r>
      <w:proofErr w:type="gramStart"/>
      <w:r>
        <w:t>В целях ведения реестра источников доходов местного бюджета органы муниципальной власти (муниципальные органы), осуществляющие бюджетные полномочия главных администраторов доходов бюджета и (или) администраторов доходов бюджета, учреждения,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(в случае если указанные учреждения, органы и организации не осуществляют бюджетных полномочий администраторов</w:t>
      </w:r>
      <w:proofErr w:type="gramEnd"/>
      <w:r>
        <w:t xml:space="preserve"> доходов бюджета) (далее – участники </w:t>
      </w:r>
      <w:proofErr w:type="gramStart"/>
      <w:r>
        <w:t>процесса ведения реестра источников доходов</w:t>
      </w:r>
      <w:proofErr w:type="gramEnd"/>
      <w:r>
        <w:t xml:space="preserve"> бюджета), обеспечивают представление сведений, необходимых для ведения реестров источников доходов бюджета в соо</w:t>
      </w:r>
      <w:r w:rsidR="00BC23FE">
        <w:t>тветствии с настоящим Порядком.</w:t>
      </w:r>
    </w:p>
    <w:p w:rsidR="00BC23FE" w:rsidRDefault="00BC23FE" w:rsidP="00BC23FE">
      <w:pPr>
        <w:pStyle w:val="a3"/>
        <w:spacing w:before="0" w:beforeAutospacing="0" w:after="0" w:afterAutospacing="0"/>
        <w:jc w:val="both"/>
      </w:pPr>
    </w:p>
    <w:p w:rsidR="000915E6" w:rsidRDefault="000A1F8D" w:rsidP="00BC23FE">
      <w:pPr>
        <w:pStyle w:val="a3"/>
        <w:spacing w:before="0" w:beforeAutospacing="0" w:after="0" w:afterAutospacing="0"/>
        <w:jc w:val="both"/>
      </w:pPr>
      <w:r>
        <w:t xml:space="preserve">10. Ответственность за полноту и достоверность информации, а также своевременность ее включения в реестр источников доходов бюджетов несут участники </w:t>
      </w:r>
      <w:proofErr w:type="gramStart"/>
      <w:r>
        <w:t>процесса ведения реес</w:t>
      </w:r>
      <w:r w:rsidR="000915E6">
        <w:t>тра источников доходов бюджета</w:t>
      </w:r>
      <w:proofErr w:type="gramEnd"/>
      <w:r w:rsidR="000915E6">
        <w:t>.</w:t>
      </w:r>
    </w:p>
    <w:p w:rsidR="00BC23FE" w:rsidRDefault="00BC23FE" w:rsidP="00BC23FE">
      <w:pPr>
        <w:pStyle w:val="a3"/>
        <w:spacing w:before="0" w:beforeAutospacing="0" w:after="0" w:afterAutospacing="0"/>
        <w:jc w:val="both"/>
      </w:pPr>
    </w:p>
    <w:p w:rsidR="000915E6" w:rsidRDefault="000A1F8D" w:rsidP="00BC23FE">
      <w:pPr>
        <w:pStyle w:val="a3"/>
        <w:spacing w:before="0" w:beforeAutospacing="0" w:after="0" w:afterAutospacing="0"/>
        <w:jc w:val="both"/>
      </w:pPr>
      <w:r>
        <w:t>11. В реестр источников доходов бюджетов в отношении каждого источника дохода бюджета в</w:t>
      </w:r>
      <w:r w:rsidR="000915E6">
        <w:t>ключается следующая информация:</w:t>
      </w:r>
    </w:p>
    <w:p w:rsidR="000915E6" w:rsidRDefault="000A1F8D" w:rsidP="00BC23FE">
      <w:pPr>
        <w:pStyle w:val="a3"/>
        <w:spacing w:before="0" w:beforeAutospacing="0" w:after="0" w:afterAutospacing="0"/>
        <w:jc w:val="both"/>
      </w:pPr>
      <w:r>
        <w:t>а) наимено</w:t>
      </w:r>
      <w:r w:rsidR="000915E6">
        <w:t>вание источника дохода бюджета;</w:t>
      </w:r>
    </w:p>
    <w:p w:rsidR="000915E6" w:rsidRDefault="000A1F8D" w:rsidP="00BC23FE">
      <w:pPr>
        <w:pStyle w:val="a3"/>
        <w:spacing w:before="0" w:beforeAutospacing="0" w:after="0" w:afterAutospacing="0"/>
        <w:jc w:val="both"/>
      </w:pPr>
      <w:r>
        <w:t>б)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</w:t>
      </w:r>
      <w:r w:rsidR="000915E6">
        <w:t>в доходов Российской Федерации;</w:t>
      </w:r>
    </w:p>
    <w:p w:rsidR="000915E6" w:rsidRDefault="000A1F8D" w:rsidP="00BC23FE">
      <w:pPr>
        <w:pStyle w:val="a3"/>
        <w:spacing w:before="0" w:beforeAutospacing="0" w:after="0" w:afterAutospacing="0"/>
        <w:jc w:val="both"/>
      </w:pPr>
      <w:r>
        <w:t xml:space="preserve">в) наименование группы источников доходов бюджетов,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которую</w:t>
      </w:r>
      <w:proofErr w:type="gramEnd"/>
      <w:r>
        <w:t xml:space="preserve"> входит источник дохода бюджета, и ее идентификационный код по перечню источнико</w:t>
      </w:r>
      <w:r w:rsidR="000915E6">
        <w:t>в доходов Российской Федерации;</w:t>
      </w:r>
    </w:p>
    <w:p w:rsidR="000915E6" w:rsidRDefault="000A1F8D" w:rsidP="00BC23FE">
      <w:pPr>
        <w:pStyle w:val="a3"/>
        <w:spacing w:before="0" w:beforeAutospacing="0" w:after="0" w:afterAutospacing="0"/>
        <w:jc w:val="both"/>
      </w:pPr>
      <w: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  <w:r>
        <w:br/>
        <w:t>д) информация об орг</w:t>
      </w:r>
      <w:r w:rsidR="003D2846">
        <w:t xml:space="preserve">ане администрации МО поселок </w:t>
      </w:r>
      <w:proofErr w:type="spellStart"/>
      <w:r w:rsidR="003D2846">
        <w:t>Тярлево</w:t>
      </w:r>
      <w:proofErr w:type="spellEnd"/>
      <w:r>
        <w:t>, осуществляющим бюджетные полномочия главных администра</w:t>
      </w:r>
      <w:r w:rsidR="000915E6">
        <w:t>торов доходов местного бюджета;</w:t>
      </w:r>
    </w:p>
    <w:p w:rsidR="000915E6" w:rsidRDefault="000A1F8D" w:rsidP="00BC23FE">
      <w:pPr>
        <w:pStyle w:val="a3"/>
        <w:spacing w:before="0" w:beforeAutospacing="0" w:after="0" w:afterAutospacing="0"/>
        <w:jc w:val="both"/>
      </w:pPr>
      <w: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</w:t>
      </w:r>
      <w:r>
        <w:br/>
        <w:t>в целях составления и утверждения зак</w:t>
      </w:r>
      <w:r w:rsidR="000915E6">
        <w:t>она о местном бюджете;</w:t>
      </w:r>
    </w:p>
    <w:p w:rsidR="000915E6" w:rsidRDefault="000A1F8D" w:rsidP="00BC23FE">
      <w:pPr>
        <w:pStyle w:val="a3"/>
        <w:spacing w:before="0" w:beforeAutospacing="0" w:after="0" w:afterAutospacing="0"/>
        <w:jc w:val="both"/>
      </w:pPr>
      <w: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</w:t>
      </w:r>
      <w:r w:rsidR="000915E6">
        <w:t>и с решением о местном бюджете;</w:t>
      </w:r>
    </w:p>
    <w:p w:rsidR="000915E6" w:rsidRDefault="000A1F8D" w:rsidP="00BC23FE">
      <w:pPr>
        <w:pStyle w:val="a3"/>
        <w:spacing w:before="0" w:beforeAutospacing="0" w:after="0" w:afterAutospacing="0"/>
        <w:jc w:val="both"/>
      </w:pPr>
      <w:r>
        <w:t>з)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местном бюджете с учетом решения о внесении изменений в соо</w:t>
      </w:r>
      <w:r w:rsidR="000915E6">
        <w:t>тветствующее решение о бюджете;</w:t>
      </w:r>
    </w:p>
    <w:p w:rsidR="000915E6" w:rsidRDefault="000A1F8D" w:rsidP="00BC23FE">
      <w:pPr>
        <w:pStyle w:val="a3"/>
        <w:spacing w:before="0" w:beforeAutospacing="0" w:after="0" w:afterAutospacing="0"/>
        <w:jc w:val="both"/>
      </w:pPr>
      <w: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</w:t>
      </w:r>
      <w:r w:rsidR="000915E6">
        <w:t>ового плана исполнения бюджета;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к) показатели кассовых поступлений по коду классификации доходов бюджета, соответству</w:t>
      </w:r>
      <w:r w:rsidR="00A76F85">
        <w:t>ющему источнику дохода бюджета;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</w:t>
      </w:r>
      <w:r w:rsidR="00A76F85">
        <w:t>и с решением о местном бюджете.</w:t>
      </w:r>
    </w:p>
    <w:p w:rsidR="00BC23FE" w:rsidRDefault="00BC23FE" w:rsidP="00BC23FE">
      <w:pPr>
        <w:pStyle w:val="a3"/>
        <w:spacing w:before="0" w:beforeAutospacing="0" w:after="0" w:afterAutospacing="0"/>
        <w:jc w:val="both"/>
      </w:pP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12. В реестр источников доходов бюджетов в отношении платежей, являющихся источником дохода бюджета, в</w:t>
      </w:r>
      <w:r w:rsidR="00A76F85">
        <w:t>ключается следующая информация: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lastRenderedPageBreak/>
        <w:t>а) наименование источника дохо</w:t>
      </w:r>
      <w:r w:rsidR="00A76F85">
        <w:t>да бюджета;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proofErr w:type="gramStart"/>
      <w:r>
        <w:t>б) код (коды) классификации доходов бюджета, соответствующий (соответству</w:t>
      </w:r>
      <w:r w:rsidR="00A76F85">
        <w:t>ющие) источнику дохода бюджета;</w:t>
      </w:r>
      <w:proofErr w:type="gramEnd"/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в) идентификационный код по перечню источников доходов Российской Федерации, соответств</w:t>
      </w:r>
      <w:r w:rsidR="00A76F85">
        <w:t>ующий источнику дохода бюджета;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г) информация о публично-правовом образовании, в доход бюджета которого зачисляются платежи, являющ</w:t>
      </w:r>
      <w:r w:rsidR="00A76F85">
        <w:t>иеся источником дохода бюджета;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д) информация об органе администрации МО</w:t>
      </w:r>
      <w:r w:rsidR="00A76F85">
        <w:t xml:space="preserve"> поселок </w:t>
      </w:r>
      <w:proofErr w:type="spellStart"/>
      <w:r w:rsidR="00A76F85">
        <w:t>Тярлево</w:t>
      </w:r>
      <w:proofErr w:type="spellEnd"/>
      <w:r>
        <w:t xml:space="preserve">, осуществляющим бюджетные полномочия главного </w:t>
      </w:r>
      <w:r w:rsidR="00A76F85">
        <w:t>администратора доходов бюджета;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е) информация об органе администрации МО</w:t>
      </w:r>
      <w:r w:rsidR="00A76F85">
        <w:t xml:space="preserve"> поселок </w:t>
      </w:r>
      <w:proofErr w:type="spellStart"/>
      <w:r w:rsidR="00A76F85">
        <w:t>Тярлево</w:t>
      </w:r>
      <w:proofErr w:type="spellEnd"/>
      <w:r>
        <w:t>, осуществляющим бюджетные полномочия главного администратора доходов бюдже</w:t>
      </w:r>
      <w:r w:rsidR="00A76F85">
        <w:t>та по источнику дохода бюджета;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ж) наименование органов и организаций, осуществляющих оказание муниципальных услуг (выполнение работ), предусматривающих за их осуществление получение платежа по источнику дохода местного бюджета (в случае если указанные органы не осуществляют бюджетных полномочий администратора доходов бюджет</w:t>
      </w:r>
      <w:r w:rsidR="00A76F85">
        <w:t>а по источнику дохода бюджета);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з) суммы по платежам, являющимся источником дохода бюджета, начисленные в соответствии с бухгалтерским учетом администраторов доходов бюдже</w:t>
      </w:r>
      <w:r w:rsidR="00A76F85">
        <w:t>та по источнику дохода бюджета;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proofErr w:type="gramStart"/>
      <w:r>
        <w:t>и)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</w:t>
      </w:r>
      <w:r w:rsidR="00A76F85">
        <w:t>енных и муниципальных платежах;</w:t>
      </w:r>
      <w:proofErr w:type="gramEnd"/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к) кассовые поступления от уплаты платежей, являющихся источником дохода бюджета, в соответствии с бухгалтерским учетом администраторов доходов бюдже</w:t>
      </w:r>
      <w:r w:rsidR="00A76F85">
        <w:t>та по источнику дохода бюджета;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 xml:space="preserve">л) информация об уплате платежей, являющихся источником дохода бюджета, направленная в Государственную информационную систему о государственных и </w:t>
      </w:r>
      <w:r w:rsidR="00A76F85">
        <w:t>муниципальных платежах;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 xml:space="preserve">м) информация о количестве оказанных муниципальных услуг (выполненных работ), иных действий органов администрации МО </w:t>
      </w:r>
      <w:r w:rsidR="00A76F85">
        <w:t xml:space="preserve">поселок </w:t>
      </w:r>
      <w:proofErr w:type="spellStart"/>
      <w:r w:rsidR="00A76F85">
        <w:t>Тярлево</w:t>
      </w:r>
      <w:proofErr w:type="spellEnd"/>
      <w:r>
        <w:t>, организаций, за которые осуществлена уплата платежей, являющ</w:t>
      </w:r>
      <w:r w:rsidR="00A76F85">
        <w:t>ихся источником дохода бюджета.</w:t>
      </w:r>
    </w:p>
    <w:p w:rsidR="00BC23FE" w:rsidRDefault="00BC23FE" w:rsidP="00BC23FE">
      <w:pPr>
        <w:pStyle w:val="a3"/>
        <w:spacing w:before="0" w:beforeAutospacing="0" w:after="0" w:afterAutospacing="0"/>
        <w:jc w:val="both"/>
      </w:pP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 xml:space="preserve">13. </w:t>
      </w:r>
      <w:proofErr w:type="gramStart"/>
      <w:r>
        <w:t>В реестре источников доходов бюджетов также формируется консолидированная и (или) сводная информация по группам источников доходов бюджета по показателям прогнозов доходов бюджета на этапах составления, утверждения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</w:t>
      </w:r>
      <w:r w:rsidR="00A76F85">
        <w:t>в доходов Российской Федерации.</w:t>
      </w:r>
      <w:proofErr w:type="gramEnd"/>
    </w:p>
    <w:p w:rsidR="00BC23FE" w:rsidRDefault="00BC23FE" w:rsidP="00BC23FE">
      <w:pPr>
        <w:pStyle w:val="a3"/>
        <w:spacing w:before="0" w:beforeAutospacing="0" w:after="0" w:afterAutospacing="0"/>
        <w:jc w:val="both"/>
      </w:pP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 xml:space="preserve">14. Информация, указанная в </w:t>
      </w:r>
      <w:r w:rsidR="00A76F85">
        <w:t xml:space="preserve">подпунктах «а» – «д» пункта 11 </w:t>
      </w:r>
      <w:r>
        <w:t>и подпунктах «а» – «ж» пункта 12 н</w:t>
      </w:r>
      <w:r w:rsidR="00A76F85">
        <w:t xml:space="preserve">астоящего Порядка, формируется </w:t>
      </w:r>
      <w:r>
        <w:t>и изменяется на основе перечня источников доходов Российской Федерации путем обмена данными между информационными системами, в которых осуществляется формирование и ведение перечня источников доходов Российской Федерации и реестр</w:t>
      </w:r>
      <w:r w:rsidR="00A76F85">
        <w:t>ов источников доходов бюджетов.</w:t>
      </w:r>
    </w:p>
    <w:p w:rsidR="00BC23FE" w:rsidRDefault="00BC23FE" w:rsidP="00BC23FE">
      <w:pPr>
        <w:pStyle w:val="a3"/>
        <w:spacing w:before="0" w:beforeAutospacing="0" w:after="0" w:afterAutospacing="0"/>
        <w:jc w:val="both"/>
      </w:pP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15. Информация, указанная в подпунктах «е» – «и» пункта 11 настоящего Порядка, формируется и ведется на основании прогноз</w:t>
      </w:r>
      <w:r w:rsidR="00A76F85">
        <w:t>ов поступления доходов бюджета.</w:t>
      </w:r>
    </w:p>
    <w:p w:rsidR="00BC23FE" w:rsidRDefault="00BC23FE" w:rsidP="00BC23FE">
      <w:pPr>
        <w:pStyle w:val="a3"/>
        <w:spacing w:before="0" w:beforeAutospacing="0" w:after="0" w:afterAutospacing="0"/>
        <w:jc w:val="both"/>
      </w:pP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 xml:space="preserve">16. Информация, указанная в подпунктах «и» и «л» пункта 12 настоящего Порядка, формируется и ведется на основании сведений Государственной информационной </w:t>
      </w:r>
      <w:r>
        <w:lastRenderedPageBreak/>
        <w:t>системы о государственных и муниципальных платежах, получаемых органами, указанными в пункте 8 настоящего Порядка, в соответствии с установленным порядком ведения Государственной информационной системы о государств</w:t>
      </w:r>
      <w:r w:rsidR="00A76F85">
        <w:t>енных и муниципальных платежах.</w:t>
      </w:r>
    </w:p>
    <w:p w:rsidR="00BC23FE" w:rsidRDefault="00BC23FE" w:rsidP="00BC23FE">
      <w:pPr>
        <w:pStyle w:val="a3"/>
        <w:spacing w:before="0" w:beforeAutospacing="0" w:after="0" w:afterAutospacing="0"/>
        <w:jc w:val="both"/>
      </w:pP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17. Информация, указанная в подпункте «к» пункта 11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</w:t>
      </w:r>
      <w:r w:rsidR="00A76F85">
        <w:t>в доходов Российской Федерации.</w:t>
      </w:r>
    </w:p>
    <w:p w:rsidR="00BC23FE" w:rsidRDefault="00BC23FE" w:rsidP="00BC23FE">
      <w:pPr>
        <w:pStyle w:val="a3"/>
        <w:spacing w:before="0" w:beforeAutospacing="0" w:after="0" w:afterAutospacing="0"/>
        <w:jc w:val="both"/>
      </w:pP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 xml:space="preserve">18. Участники </w:t>
      </w:r>
      <w:proofErr w:type="gramStart"/>
      <w:r>
        <w:t>процесса ведения реестра источников доходов бюджета</w:t>
      </w:r>
      <w:proofErr w:type="gramEnd"/>
      <w:r>
        <w:t xml:space="preserve"> представляют в бухгалтерию информацию, указанную в пунктах 11 и 12 настоящ</w:t>
      </w:r>
      <w:r w:rsidR="00A76F85">
        <w:t>его Порядка, в следующие сроки: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а) информацию, указанную в подпунктах «а» – «д» пункта 11 и подпунктах «а» – «ж» пункта 12 настоящего Порядка, –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</w:t>
      </w:r>
      <w:r w:rsidR="00A76F85">
        <w:t>в Российской Федерации;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 xml:space="preserve">б) информацию, указанную в подпунктах «ж», «з», «л» пункта 11 настоящего Порядка, – не позднее пяти рабочих дней со дня принятия или внесения изменений в решение о местном бюджете и в решение </w:t>
      </w:r>
      <w:r w:rsidR="00A76F85">
        <w:t>об исполнении местного бюджета;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в) информацию, указанную в подпункте «и» пункта 11 настоящего Порядка, – в соответствии с Порядком составления и ведения кассового плана исполнения местного бюдже</w:t>
      </w:r>
      <w:r w:rsidR="00A76F85">
        <w:t xml:space="preserve">та и внесения изменений в него </w:t>
      </w:r>
      <w:r>
        <w:t>в текущем финансовом году, но не позднее 10-го рабочего дня каждого ме</w:t>
      </w:r>
      <w:r w:rsidR="00A76F85">
        <w:t>сяца года;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 xml:space="preserve">г) информацию, указанную в подпунктах «и», «л» пункта 12 настоящего Порядка, –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</w:t>
      </w:r>
      <w:r w:rsidR="00A76F85">
        <w:t>платежах;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д) информацию, указанную в подпункте «е» пункта 11 и подпункте «м» пункта 12 настоящего Порядка, – в соответствии с порядком составления проекта местного бюдже</w:t>
      </w:r>
      <w:r w:rsidR="00A76F85">
        <w:t>та на очередной финансовый год;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 xml:space="preserve">е) информацию, указанную в подпункте «к» пункта 11 и подпункте «к» пункта 12 настоящего Порядка, – в соответствии с Порядком составления </w:t>
      </w:r>
      <w:r>
        <w:br/>
        <w:t>и ведения кассового плана исполнения местного бюджета и внесения изменений в него в текущем финансовом году, но не позднее 10-го ра</w:t>
      </w:r>
      <w:r w:rsidR="00A76F85">
        <w:t>бочего дня каждого месяца года;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 xml:space="preserve">ж) информацию, указанную в подпункте «з» пункта 12 настоящего Порядка, – незамедлительно, но не позднее одного рабочего дня </w:t>
      </w:r>
      <w:r w:rsidR="00A76F85">
        <w:t>после осуществления начисления.</w:t>
      </w:r>
    </w:p>
    <w:p w:rsidR="00BC23FE" w:rsidRDefault="00BC23FE" w:rsidP="00BC23FE">
      <w:pPr>
        <w:pStyle w:val="a3"/>
        <w:spacing w:before="0" w:beforeAutospacing="0" w:after="0" w:afterAutospacing="0"/>
        <w:jc w:val="both"/>
      </w:pP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 xml:space="preserve">19. Бухгалтерия в целях </w:t>
      </w:r>
      <w:proofErr w:type="gramStart"/>
      <w:r>
        <w:t>ведения реестра источников доходов бюджета</w:t>
      </w:r>
      <w:proofErr w:type="gramEnd"/>
      <w: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пунктах 11 и 12 настоящего Порядка, в автом</w:t>
      </w:r>
      <w:r w:rsidR="00A76F85">
        <w:t>атизированном режиме проверяет: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1) наличие информации в соответствии с пункт</w:t>
      </w:r>
      <w:r w:rsidR="00A76F85">
        <w:t>ами 11 и 12 настоящего Порядка;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2) соответствие порядка формирования информации требованиям, установленным</w:t>
      </w:r>
      <w:r w:rsidR="00A76F85">
        <w:t xml:space="preserve"> пунктом 23 настоящего Порядка;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>3) соответствие информации иным нормам, уст</w:t>
      </w:r>
      <w:r w:rsidR="00A76F85">
        <w:t>ановленным в настоящем Порядке.</w:t>
      </w:r>
    </w:p>
    <w:p w:rsidR="00BC23FE" w:rsidRDefault="00BC23FE" w:rsidP="00BC23FE">
      <w:pPr>
        <w:pStyle w:val="a3"/>
        <w:spacing w:before="0" w:beforeAutospacing="0" w:after="0" w:afterAutospacing="0"/>
        <w:jc w:val="both"/>
      </w:pP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 xml:space="preserve">20. В случае положительного результата проверки, указанной в пункте 19 настоящего Порядка, информация, представленная участником </w:t>
      </w:r>
      <w:proofErr w:type="gramStart"/>
      <w:r>
        <w:t>процесса ведения реестра источников доходов</w:t>
      </w:r>
      <w:proofErr w:type="gramEnd"/>
      <w:r>
        <w:t xml:space="preserve"> бюджета, образует следующие реестровые записи реестра источников доходов бюджета, которым бухгалтерия</w:t>
      </w:r>
      <w:r w:rsidR="00A76F85">
        <w:t xml:space="preserve"> присваивает уникальные номера: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lastRenderedPageBreak/>
        <w:t xml:space="preserve">1) в части информации, указанной в пункте 11 настоящего Порядка, – реестровую запись </w:t>
      </w:r>
      <w:proofErr w:type="gramStart"/>
      <w:r>
        <w:t>источника дохода бюджета реест</w:t>
      </w:r>
      <w:r w:rsidR="00A76F85">
        <w:t>ра источников доходов бюджетов</w:t>
      </w:r>
      <w:proofErr w:type="gramEnd"/>
      <w:r w:rsidR="00A76F85">
        <w:t>;</w:t>
      </w: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 xml:space="preserve">2) в части информации, указанной в пункте 12 настоящего Порядка, </w:t>
      </w:r>
      <w:proofErr w:type="gramStart"/>
      <w:r>
        <w:t>–р</w:t>
      </w:r>
      <w:proofErr w:type="gramEnd"/>
      <w:r>
        <w:t>еестровую запись платежа по источнику дохода бюджета реестра источников доходов бюджета.</w:t>
      </w:r>
      <w:r>
        <w:br/>
        <w:t xml:space="preserve">При направлении участником процесса </w:t>
      </w:r>
      <w:proofErr w:type="gramStart"/>
      <w:r>
        <w:t>ведения реестра источников доходов бюджета измененной</w:t>
      </w:r>
      <w:proofErr w:type="gramEnd"/>
      <w:r>
        <w:t xml:space="preserve"> информации, указанной в пунктах 11 и 12 настоящего Порядка, ранее образованные</w:t>
      </w:r>
      <w:r w:rsidR="00A76F85">
        <w:t xml:space="preserve"> реестровые записи обновляются.</w:t>
      </w:r>
    </w:p>
    <w:p w:rsidR="00BC23FE" w:rsidRDefault="00BC23FE" w:rsidP="00BC23FE">
      <w:pPr>
        <w:pStyle w:val="a3"/>
        <w:spacing w:before="0" w:beforeAutospacing="0" w:after="0" w:afterAutospacing="0"/>
        <w:jc w:val="both"/>
      </w:pP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 xml:space="preserve">21. В случае отрицательного результата проверки, указанной в пункте 19 настоящего Порядка, информация, представленная участником </w:t>
      </w:r>
      <w:proofErr w:type="gramStart"/>
      <w:r>
        <w:t>процесса ведения реестра источников доходов бюджета</w:t>
      </w:r>
      <w:proofErr w:type="gramEnd"/>
      <w:r>
        <w:t xml:space="preserve"> в соответствии с пунктами 11 и 12 настоящего Порядка, не образует (не обновляет) реестровые записи. В указанном случае бухгалтерия в течение не более одного рабочего дня со дня представления участником процесса </w:t>
      </w:r>
      <w:proofErr w:type="gramStart"/>
      <w:r>
        <w:t>ведения реестра источников доходов бюджета информации</w:t>
      </w:r>
      <w:proofErr w:type="gramEnd"/>
      <w:r>
        <w:t xml:space="preserve"> уведомляет его об отрицательном результате проверки посредством направления протокола, содержащего сведения о </w:t>
      </w:r>
      <w:r w:rsidR="00A76F85">
        <w:t>выявленных несоответствиях.</w:t>
      </w:r>
    </w:p>
    <w:p w:rsidR="00BC23FE" w:rsidRDefault="00BC23FE" w:rsidP="00BC23FE">
      <w:pPr>
        <w:pStyle w:val="a3"/>
        <w:spacing w:before="0" w:beforeAutospacing="0" w:after="0" w:afterAutospacing="0"/>
        <w:jc w:val="both"/>
      </w:pP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 xml:space="preserve">22. В случае получения предусмотренного пунктом 21 настоящего Порядка протокола, участник </w:t>
      </w:r>
      <w:proofErr w:type="gramStart"/>
      <w:r>
        <w:t>процесса ведения реестра источников доходов бюджета</w:t>
      </w:r>
      <w:proofErr w:type="gramEnd"/>
      <w: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</w:t>
      </w:r>
      <w:r w:rsidR="00A76F85">
        <w:t>стр источников доходов бюджета.</w:t>
      </w:r>
    </w:p>
    <w:p w:rsidR="00244D6F" w:rsidRDefault="00244D6F" w:rsidP="00BC23FE">
      <w:pPr>
        <w:pStyle w:val="a3"/>
        <w:spacing w:before="0" w:beforeAutospacing="0" w:after="0" w:afterAutospacing="0"/>
        <w:jc w:val="both"/>
      </w:pP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 xml:space="preserve">23. </w:t>
      </w:r>
      <w:proofErr w:type="gramStart"/>
      <w:r>
        <w:t>Уникальный номер реестровой записи источника дохода бюджета реестра источников доходов бюджета и уникальный номер реестровой записи платежа по источнику дохода бюджета реестра источников доходов бюджета формируются в соответствии с пунктами 22 и 23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</w:t>
      </w:r>
      <w:proofErr w:type="gramEnd"/>
      <w:r>
        <w:t xml:space="preserve">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 августа 2016 года № 868 «О порядке формирования и ведения перечня источников</w:t>
      </w:r>
      <w:r w:rsidR="00A76F85">
        <w:t xml:space="preserve"> доходов Российской Федерации».</w:t>
      </w:r>
    </w:p>
    <w:p w:rsidR="007F4FDD" w:rsidRDefault="007F4FDD" w:rsidP="00BC23FE">
      <w:pPr>
        <w:pStyle w:val="a3"/>
        <w:spacing w:before="0" w:beforeAutospacing="0" w:after="0" w:afterAutospacing="0"/>
        <w:jc w:val="both"/>
      </w:pPr>
    </w:p>
    <w:p w:rsidR="00A76F85" w:rsidRDefault="000A1F8D" w:rsidP="00BC23FE">
      <w:pPr>
        <w:pStyle w:val="a3"/>
        <w:spacing w:before="0" w:beforeAutospacing="0" w:after="0" w:afterAutospacing="0"/>
        <w:jc w:val="both"/>
      </w:pPr>
      <w:r>
        <w:t xml:space="preserve">24. Реестры источников доходов местного бюджета направляются в составе документов и материалов, представляемых одновременно с проектом решения о местном бюджете, в муниципальный Совет муниципального образования </w:t>
      </w:r>
      <w:r w:rsidR="004F6D7E">
        <w:t xml:space="preserve">поселок </w:t>
      </w:r>
      <w:proofErr w:type="spellStart"/>
      <w:r w:rsidR="004F6D7E">
        <w:t>Тярлево</w:t>
      </w:r>
      <w:r>
        <w:t>по</w:t>
      </w:r>
      <w:proofErr w:type="spellEnd"/>
      <w:r>
        <w:t xml:space="preserve"> форме согласно п</w:t>
      </w:r>
      <w:r w:rsidR="00A76F85">
        <w:t>риложению к настоящему Порядку.</w:t>
      </w:r>
    </w:p>
    <w:p w:rsidR="000A1F8D" w:rsidRDefault="000A1F8D" w:rsidP="00BC23FE">
      <w:pPr>
        <w:pStyle w:val="a3"/>
        <w:spacing w:before="0" w:beforeAutospacing="0" w:after="0" w:afterAutospacing="0"/>
        <w:jc w:val="both"/>
      </w:pPr>
      <w:r>
        <w:t> </w:t>
      </w:r>
    </w:p>
    <w:p w:rsidR="007F4FDD" w:rsidRDefault="007F4FDD" w:rsidP="00BC23FE">
      <w:pPr>
        <w:pStyle w:val="a3"/>
        <w:spacing w:before="0" w:beforeAutospacing="0" w:after="0" w:afterAutospacing="0"/>
        <w:jc w:val="both"/>
      </w:pPr>
    </w:p>
    <w:p w:rsidR="007F4FDD" w:rsidRDefault="007F4FDD" w:rsidP="00BC23FE">
      <w:pPr>
        <w:pStyle w:val="a3"/>
        <w:spacing w:before="0" w:beforeAutospacing="0" w:after="0" w:afterAutospacing="0"/>
        <w:jc w:val="both"/>
      </w:pPr>
    </w:p>
    <w:p w:rsidR="008D1233" w:rsidRDefault="008D1233" w:rsidP="00BC23FE">
      <w:pPr>
        <w:spacing w:after="0" w:line="240" w:lineRule="auto"/>
      </w:pPr>
    </w:p>
    <w:sectPr w:rsidR="008D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61D"/>
    <w:multiLevelType w:val="hybridMultilevel"/>
    <w:tmpl w:val="6728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23"/>
    <w:rsid w:val="000915E6"/>
    <w:rsid w:val="000A1F8D"/>
    <w:rsid w:val="00244D6F"/>
    <w:rsid w:val="00331C61"/>
    <w:rsid w:val="003D2846"/>
    <w:rsid w:val="004564E9"/>
    <w:rsid w:val="004F6D7E"/>
    <w:rsid w:val="007A1DFE"/>
    <w:rsid w:val="007F4FDD"/>
    <w:rsid w:val="008D1233"/>
    <w:rsid w:val="00971123"/>
    <w:rsid w:val="00A76F85"/>
    <w:rsid w:val="00BC23FE"/>
    <w:rsid w:val="00C1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F8D"/>
    <w:rPr>
      <w:b/>
      <w:bCs/>
    </w:rPr>
  </w:style>
  <w:style w:type="paragraph" w:customStyle="1" w:styleId="ConsPlusNormal">
    <w:name w:val="ConsPlusNormal"/>
    <w:rsid w:val="007A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4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F8D"/>
    <w:rPr>
      <w:b/>
      <w:bCs/>
    </w:rPr>
  </w:style>
  <w:style w:type="paragraph" w:customStyle="1" w:styleId="ConsPlusNormal">
    <w:name w:val="ConsPlusNormal"/>
    <w:rsid w:val="007A1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4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2017-12-04T06:26:00Z</cp:lastPrinted>
  <dcterms:created xsi:type="dcterms:W3CDTF">2017-10-31T13:51:00Z</dcterms:created>
  <dcterms:modified xsi:type="dcterms:W3CDTF">2017-12-04T06:27:00Z</dcterms:modified>
</cp:coreProperties>
</file>