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C6" w:rsidRDefault="00D32DC6" w:rsidP="00D32DC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-47625</wp:posOffset>
            </wp:positionV>
            <wp:extent cx="401320" cy="457200"/>
            <wp:effectExtent l="0" t="0" r="0" b="0"/>
            <wp:wrapSquare wrapText="bothSides"/>
            <wp:docPr id="3" name="Рисунок 3" descr="Описание: Описание: Описание: 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C6" w:rsidRDefault="00D32DC6" w:rsidP="00D32DC6">
      <w:pPr>
        <w:rPr>
          <w:sz w:val="22"/>
          <w:szCs w:val="24"/>
        </w:rPr>
      </w:pPr>
    </w:p>
    <w:p w:rsidR="00D32DC6" w:rsidRDefault="00D32DC6" w:rsidP="00D32DC6">
      <w:pPr>
        <w:rPr>
          <w:sz w:val="22"/>
          <w:szCs w:val="24"/>
        </w:rPr>
      </w:pPr>
    </w:p>
    <w:p w:rsidR="00D32DC6" w:rsidRDefault="00D32DC6" w:rsidP="00D32DC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53340</wp:posOffset>
                </wp:positionV>
                <wp:extent cx="2952750" cy="18192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DC6" w:rsidRDefault="00D32DC6" w:rsidP="00D32D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2DC6" w:rsidRDefault="00D32DC6" w:rsidP="00D32D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Прокуратуру</w:t>
                            </w:r>
                          </w:p>
                          <w:p w:rsidR="00D32DC6" w:rsidRDefault="00D32DC6" w:rsidP="00D32D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Пушкинского района</w:t>
                            </w:r>
                          </w:p>
                          <w:p w:rsidR="00D32DC6" w:rsidRDefault="00D32DC6" w:rsidP="00D32D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И.С. Кусковой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5.2pt;margin-top:4.2pt;width:232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" stroked="f">
                <v:textbox>
                  <w:txbxContent>
                    <w:p w:rsidR="00D32DC6" w:rsidRDefault="00D32DC6" w:rsidP="00D32D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32DC6" w:rsidRDefault="00D32DC6" w:rsidP="00D32D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Прокуратуру</w:t>
                      </w:r>
                    </w:p>
                    <w:p w:rsidR="00D32DC6" w:rsidRDefault="00D32DC6" w:rsidP="00D32D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Пушкинского района</w:t>
                      </w:r>
                    </w:p>
                    <w:p w:rsidR="00D32DC6" w:rsidRDefault="00D32DC6" w:rsidP="00D32D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И.С. Кусковой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4"/>
        </w:rPr>
        <w:t>МУНИЦИПАЛЬНЫЙ СОВЕТ</w:t>
      </w:r>
    </w:p>
    <w:p w:rsidR="00D32DC6" w:rsidRDefault="00D32DC6" w:rsidP="00D32DC6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  ВНУТРИГОРОДСКОГО</w:t>
      </w:r>
    </w:p>
    <w:p w:rsidR="00D32DC6" w:rsidRDefault="00D32DC6" w:rsidP="00D32DC6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</w:p>
    <w:p w:rsidR="00D32DC6" w:rsidRDefault="00D32DC6" w:rsidP="00D32DC6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САНКТ-ПЕТЕРБУРГА</w:t>
      </w:r>
    </w:p>
    <w:p w:rsidR="00D32DC6" w:rsidRDefault="00D32DC6" w:rsidP="00D32DC6">
      <w:pPr>
        <w:rPr>
          <w:sz w:val="24"/>
          <w:szCs w:val="24"/>
        </w:rPr>
      </w:pPr>
      <w:r>
        <w:rPr>
          <w:sz w:val="24"/>
          <w:szCs w:val="24"/>
        </w:rPr>
        <w:t xml:space="preserve">       ПОСЕЛОК ТЯРЛЕВО</w:t>
      </w:r>
    </w:p>
    <w:p w:rsidR="00D32DC6" w:rsidRDefault="00D32DC6" w:rsidP="00D32DC6">
      <w:pPr>
        <w:tabs>
          <w:tab w:val="left" w:pos="7088"/>
          <w:tab w:val="left" w:pos="7230"/>
        </w:tabs>
        <w:ind w:right="509"/>
        <w:rPr>
          <w:sz w:val="18"/>
          <w:szCs w:val="24"/>
        </w:rPr>
      </w:pPr>
      <w:r>
        <w:rPr>
          <w:sz w:val="24"/>
          <w:szCs w:val="24"/>
        </w:rPr>
        <w:t xml:space="preserve">     196625, Санкт-Петербург,</w:t>
      </w:r>
    </w:p>
    <w:p w:rsidR="00D32DC6" w:rsidRDefault="00D32DC6" w:rsidP="00D32DC6">
      <w:pPr>
        <w:rPr>
          <w:sz w:val="24"/>
          <w:szCs w:val="24"/>
        </w:rPr>
      </w:pPr>
      <w:r>
        <w:rPr>
          <w:sz w:val="24"/>
          <w:szCs w:val="24"/>
        </w:rPr>
        <w:t xml:space="preserve"> г. Павловск, пос. Тярлево, ул.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>, 1</w:t>
      </w:r>
    </w:p>
    <w:p w:rsidR="00D32DC6" w:rsidRPr="00D32DC6" w:rsidRDefault="00D32DC6" w:rsidP="00D32DC6">
      <w:pPr>
        <w:rPr>
          <w:sz w:val="24"/>
          <w:szCs w:val="24"/>
        </w:rPr>
      </w:pPr>
      <w:r>
        <w:rPr>
          <w:sz w:val="24"/>
          <w:szCs w:val="24"/>
        </w:rPr>
        <w:t>тел</w:t>
      </w:r>
      <w:r w:rsidRPr="00D32DC6">
        <w:rPr>
          <w:sz w:val="24"/>
          <w:szCs w:val="24"/>
        </w:rPr>
        <w:t xml:space="preserve">.: (812) 466-7968 </w:t>
      </w:r>
      <w:r>
        <w:rPr>
          <w:sz w:val="24"/>
          <w:szCs w:val="24"/>
        </w:rPr>
        <w:t>факс</w:t>
      </w:r>
      <w:r w:rsidRPr="00D32DC6">
        <w:rPr>
          <w:sz w:val="24"/>
          <w:szCs w:val="24"/>
        </w:rPr>
        <w:t>: (812) 466-7968.</w:t>
      </w:r>
    </w:p>
    <w:p w:rsidR="00D32DC6" w:rsidRDefault="00D32DC6" w:rsidP="00D32DC6">
      <w:pPr>
        <w:rPr>
          <w:sz w:val="24"/>
          <w:szCs w:val="24"/>
          <w:lang w:val="en-US"/>
        </w:rPr>
      </w:pPr>
      <w:r w:rsidRPr="00D32DC6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tyarlevo-spb</w:t>
      </w:r>
      <w:proofErr w:type="spellEnd"/>
      <w:r>
        <w:rPr>
          <w:sz w:val="24"/>
          <w:szCs w:val="24"/>
          <w:lang w:val="en-US"/>
        </w:rPr>
        <w:t xml:space="preserve"> @ mail.ru</w:t>
      </w:r>
    </w:p>
    <w:p w:rsidR="00D32DC6" w:rsidRDefault="00D32DC6" w:rsidP="00D32DC6">
      <w:pPr>
        <w:rPr>
          <w:sz w:val="24"/>
          <w:szCs w:val="24"/>
          <w:lang w:val="en-US"/>
        </w:rPr>
      </w:pPr>
    </w:p>
    <w:p w:rsidR="00D32DC6" w:rsidRDefault="00D32DC6" w:rsidP="00D32DC6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>
        <w:rPr>
          <w:sz w:val="24"/>
          <w:szCs w:val="24"/>
          <w:u w:val="single"/>
        </w:rPr>
        <w:t xml:space="preserve">: __________ </w:t>
      </w:r>
      <w:r>
        <w:rPr>
          <w:sz w:val="24"/>
          <w:szCs w:val="24"/>
        </w:rPr>
        <w:t>№ ____________</w:t>
      </w:r>
    </w:p>
    <w:p w:rsidR="00D32DC6" w:rsidRDefault="00D32DC6" w:rsidP="00D32DC6"/>
    <w:p w:rsidR="00D32DC6" w:rsidRDefault="00D32DC6" w:rsidP="00D32DC6">
      <w:pPr>
        <w:spacing w:line="360" w:lineRule="auto"/>
        <w:jc w:val="both"/>
        <w:rPr>
          <w:sz w:val="24"/>
          <w:szCs w:val="24"/>
        </w:rPr>
      </w:pPr>
    </w:p>
    <w:p w:rsidR="00D32DC6" w:rsidRDefault="00D32DC6" w:rsidP="00D32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 Протест прокуратуры Пушкинского района г. Санкт-Петербурга </w:t>
      </w:r>
    </w:p>
    <w:p w:rsidR="00D32DC6" w:rsidRDefault="00D32DC6" w:rsidP="00D32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03-02-103от 12.05.2014  сообщаю:</w:t>
      </w:r>
    </w:p>
    <w:p w:rsidR="00D32DC6" w:rsidRDefault="00D32DC6" w:rsidP="00D32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протест поступил в муниципальное образование посёлок Тярлево 08.07.2014 года.</w:t>
      </w:r>
    </w:p>
    <w:p w:rsidR="00D32DC6" w:rsidRDefault="00D32DC6" w:rsidP="00D32DC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 Протест рассмотрен с участием представителя прокуратуры.</w:t>
      </w:r>
    </w:p>
    <w:p w:rsidR="00D32DC6" w:rsidRDefault="00D32DC6" w:rsidP="00D32DC6">
      <w:pPr>
        <w:rPr>
          <w:sz w:val="28"/>
          <w:szCs w:val="28"/>
        </w:rPr>
      </w:pPr>
      <w:r>
        <w:rPr>
          <w:sz w:val="28"/>
          <w:szCs w:val="28"/>
        </w:rPr>
        <w:t xml:space="preserve">2)  Решением муниципального образования посёлок Тярлево от  16.06.  2014    №  14 «О принятии в первом чтении (за основу) проекта изменений в Устав внутригородского муниципального образования Санкт-Петербурга поселок Тярлево» </w:t>
      </w:r>
      <w:r>
        <w:rPr>
          <w:rFonts w:eastAsiaTheme="minorHAnsi"/>
          <w:sz w:val="28"/>
          <w:szCs w:val="28"/>
          <w:lang w:eastAsia="en-US"/>
        </w:rPr>
        <w:t xml:space="preserve">ч.2. ст. 53 Устава </w:t>
      </w:r>
      <w:proofErr w:type="gramStart"/>
      <w:r>
        <w:rPr>
          <w:rFonts w:eastAsiaTheme="minorHAnsi"/>
          <w:sz w:val="28"/>
          <w:szCs w:val="28"/>
          <w:lang w:eastAsia="en-US"/>
        </w:rPr>
        <w:t>дополнена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п. 5 следующего содержания:</w:t>
      </w:r>
    </w:p>
    <w:p w:rsidR="00D32DC6" w:rsidRDefault="00D32DC6" w:rsidP="00D32DC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«5.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D32DC6" w:rsidRDefault="00D32DC6" w:rsidP="00D32DC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Также изменения были внесены в ст. ст. 51 Устава, </w:t>
      </w:r>
      <w:proofErr w:type="gramStart"/>
      <w:r>
        <w:rPr>
          <w:rFonts w:eastAsiaTheme="minorHAnsi"/>
          <w:sz w:val="28"/>
          <w:szCs w:val="28"/>
          <w:lang w:eastAsia="en-US"/>
        </w:rPr>
        <w:t>которая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добавлена абзацем следующего содержания:</w:t>
      </w:r>
    </w:p>
    <w:p w:rsidR="00D32DC6" w:rsidRDefault="00D32DC6" w:rsidP="00D32DC6">
      <w:pPr>
        <w:spacing w:after="200" w:line="276" w:lineRule="auto"/>
        <w:ind w:firstLine="54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Санкт-Петербурга, законов Санкт-Петербурга, устава муниципального образования посёлок Тярлево, а также в случае </w:t>
      </w:r>
      <w:r>
        <w:rPr>
          <w:sz w:val="28"/>
          <w:szCs w:val="28"/>
        </w:rPr>
        <w:lastRenderedPageBreak/>
        <w:t>ненадлежащего осуществления указанными органами и должностными лицами переданных им отдельных государственных полномочий.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D32DC6" w:rsidRDefault="00D32DC6" w:rsidP="00D32DC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ч. 2 ст. 51 </w:t>
      </w:r>
      <w:proofErr w:type="gramStart"/>
      <w:r>
        <w:rPr>
          <w:rFonts w:eastAsiaTheme="minorHAnsi"/>
          <w:sz w:val="28"/>
          <w:szCs w:val="28"/>
          <w:lang w:eastAsia="en-US"/>
        </w:rPr>
        <w:t>добавлена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D32DC6" w:rsidRDefault="00D32DC6" w:rsidP="00D32DC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если соответствующим судом установлено,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заседания, Губернатор Санкт-Петербурга в течение трех месяцев со дня вступления в силу решения суда, установившего данный факт, вносит в Законодательное Собрание Санкт-Петербурга проект закона Санкт-Петербурга о роспуске муниципального совета муниципального образования.</w:t>
      </w:r>
      <w:proofErr w:type="gramEnd"/>
    </w:p>
    <w:p w:rsidR="00D32DC6" w:rsidRDefault="00D32DC6" w:rsidP="00D32DC6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в Уставе внутригородского муниципального образования посёлок Тярлево отражены статьи, касающиеся оснований наступления ответственности органов местного самоуправления и должностных лиц, основания  досрочного прекращений полномочий выборных органов местного самоуправления и выборных должностных лиц местного самоуправления.</w:t>
      </w:r>
    </w:p>
    <w:p w:rsidR="00D32DC6" w:rsidRDefault="00D32DC6" w:rsidP="00D32DC6">
      <w:pPr>
        <w:jc w:val="both"/>
        <w:rPr>
          <w:rFonts w:eastAsiaTheme="minorHAnsi"/>
          <w:sz w:val="28"/>
          <w:szCs w:val="28"/>
          <w:lang w:eastAsia="en-US"/>
        </w:rPr>
      </w:pPr>
    </w:p>
    <w:p w:rsidR="00D32DC6" w:rsidRDefault="00D32DC6" w:rsidP="00D32DC6">
      <w:pPr>
        <w:spacing w:line="360" w:lineRule="auto"/>
        <w:ind w:firstLine="360"/>
        <w:jc w:val="both"/>
        <w:rPr>
          <w:b/>
          <w:sz w:val="24"/>
          <w:szCs w:val="24"/>
        </w:rPr>
      </w:pPr>
    </w:p>
    <w:p w:rsidR="00D32DC6" w:rsidRDefault="00D32DC6" w:rsidP="00D32DC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  <w:r>
        <w:rPr>
          <w:sz w:val="28"/>
          <w:szCs w:val="28"/>
        </w:rPr>
        <w:br/>
      </w:r>
    </w:p>
    <w:p w:rsidR="00D32DC6" w:rsidRDefault="00D32DC6" w:rsidP="00D32DC6"/>
    <w:p w:rsidR="0042158C" w:rsidRDefault="0042158C">
      <w:bookmarkStart w:id="0" w:name="_GoBack"/>
      <w:bookmarkEnd w:id="0"/>
    </w:p>
    <w:sectPr w:rsidR="004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7"/>
    <w:rsid w:val="001F425F"/>
    <w:rsid w:val="002933F6"/>
    <w:rsid w:val="0042158C"/>
    <w:rsid w:val="00A3308F"/>
    <w:rsid w:val="00C2045D"/>
    <w:rsid w:val="00C52377"/>
    <w:rsid w:val="00D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2015-08-05T07:31:00Z</dcterms:created>
  <dcterms:modified xsi:type="dcterms:W3CDTF">2015-08-05T07:43:00Z</dcterms:modified>
</cp:coreProperties>
</file>