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E5" w:rsidRPr="00C82BE5" w:rsidRDefault="00C82BE5" w:rsidP="00C82BE5">
      <w:pPr>
        <w:overflowPunct/>
        <w:autoSpaceDE/>
        <w:autoSpaceDN/>
        <w:adjustRightInd/>
        <w:jc w:val="center"/>
        <w:rPr>
          <w:b/>
          <w:szCs w:val="24"/>
        </w:rPr>
      </w:pPr>
      <w:bookmarkStart w:id="0" w:name="_GoBack"/>
      <w:r w:rsidRPr="00C82BE5">
        <w:rPr>
          <w:b/>
          <w:szCs w:val="24"/>
        </w:rPr>
        <w:t xml:space="preserve">МЕСТНАЯ АДМИНИСТРАЦИЯ </w:t>
      </w:r>
    </w:p>
    <w:p w:rsidR="00C82BE5" w:rsidRPr="00C82BE5" w:rsidRDefault="00C82BE5" w:rsidP="00C82BE5">
      <w:pPr>
        <w:pBdr>
          <w:bottom w:val="single" w:sz="12" w:space="1" w:color="auto"/>
        </w:pBdr>
        <w:overflowPunct/>
        <w:autoSpaceDE/>
        <w:autoSpaceDN/>
        <w:adjustRightInd/>
        <w:jc w:val="center"/>
        <w:rPr>
          <w:b/>
          <w:szCs w:val="24"/>
        </w:rPr>
      </w:pPr>
      <w:r w:rsidRPr="00C82BE5">
        <w:rPr>
          <w:b/>
          <w:szCs w:val="24"/>
        </w:rPr>
        <w:t>МУНИЦПАЛЬНОГО ОБРАЗОВАНИЯ ПОСЁЛОК ТЯРЛЕВО</w:t>
      </w:r>
    </w:p>
    <w:p w:rsidR="00C82BE5" w:rsidRPr="00C82BE5" w:rsidRDefault="00C82BE5" w:rsidP="00C82BE5">
      <w:pPr>
        <w:overflowPunct/>
        <w:autoSpaceDE/>
        <w:autoSpaceDN/>
        <w:adjustRightInd/>
        <w:jc w:val="center"/>
        <w:rPr>
          <w:b/>
          <w:szCs w:val="24"/>
        </w:rPr>
      </w:pPr>
    </w:p>
    <w:p w:rsidR="00C82BE5" w:rsidRPr="00C82BE5" w:rsidRDefault="00C82BE5" w:rsidP="00C82BE5">
      <w:pPr>
        <w:overflowPunct/>
        <w:autoSpaceDE/>
        <w:autoSpaceDN/>
        <w:adjustRightInd/>
        <w:jc w:val="center"/>
        <w:rPr>
          <w:b/>
          <w:szCs w:val="24"/>
        </w:rPr>
      </w:pPr>
      <w:r w:rsidRPr="00C82BE5">
        <w:rPr>
          <w:b/>
          <w:szCs w:val="24"/>
        </w:rPr>
        <w:t>ПОСТАНОВЛЕНИЕ</w:t>
      </w:r>
      <w:r>
        <w:rPr>
          <w:b/>
          <w:szCs w:val="24"/>
        </w:rPr>
        <w:t xml:space="preserve"> </w:t>
      </w:r>
    </w:p>
    <w:p w:rsidR="00C82BE5" w:rsidRDefault="00C82BE5" w:rsidP="007C4372">
      <w:pPr>
        <w:jc w:val="both"/>
        <w:rPr>
          <w:b/>
          <w:szCs w:val="24"/>
        </w:rPr>
      </w:pPr>
    </w:p>
    <w:p w:rsidR="00C82BE5" w:rsidRDefault="00C82BE5" w:rsidP="007C4372">
      <w:pPr>
        <w:jc w:val="both"/>
        <w:rPr>
          <w:b/>
          <w:szCs w:val="24"/>
        </w:rPr>
      </w:pPr>
    </w:p>
    <w:p w:rsidR="007C4372" w:rsidRDefault="00DE1A94" w:rsidP="007C4372">
      <w:pPr>
        <w:jc w:val="both"/>
        <w:rPr>
          <w:b/>
          <w:szCs w:val="24"/>
        </w:rPr>
      </w:pPr>
      <w:r>
        <w:rPr>
          <w:b/>
          <w:szCs w:val="24"/>
        </w:rPr>
        <w:t>от __ _____ 2019 года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№ ___</w:t>
      </w:r>
    </w:p>
    <w:p w:rsidR="007C4372" w:rsidRDefault="007C4372" w:rsidP="007C4372">
      <w:pPr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4063"/>
      </w:tblGrid>
      <w:tr w:rsidR="007C4372" w:rsidTr="007C4372">
        <w:tc>
          <w:tcPr>
            <w:tcW w:w="5637" w:type="dxa"/>
            <w:hideMark/>
          </w:tcPr>
          <w:p w:rsidR="007C4372" w:rsidRDefault="0016665B" w:rsidP="0016665B">
            <w:pPr>
              <w:shd w:val="clear" w:color="auto" w:fill="FFFFFF"/>
              <w:overflowPunct/>
              <w:autoSpaceDE/>
              <w:adjustRightInd/>
              <w:jc w:val="both"/>
              <w:rPr>
                <w:b/>
                <w:bCs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  <w:t>«</w:t>
            </w:r>
            <w:r w:rsidR="00521E61">
              <w:rPr>
                <w:b/>
                <w:color w:val="292929"/>
                <w:sz w:val="22"/>
                <w:szCs w:val="22"/>
              </w:rPr>
              <w:t xml:space="preserve">О принятии </w:t>
            </w:r>
            <w:r w:rsidR="007C4372">
              <w:rPr>
                <w:b/>
                <w:color w:val="292929"/>
                <w:sz w:val="22"/>
                <w:szCs w:val="22"/>
              </w:rPr>
              <w:t xml:space="preserve">Положения </w:t>
            </w:r>
            <w:r>
              <w:rPr>
                <w:b/>
                <w:color w:val="292929"/>
                <w:sz w:val="22"/>
                <w:szCs w:val="22"/>
              </w:rPr>
              <w:t>п</w:t>
            </w:r>
            <w:r w:rsidR="007C4372">
              <w:rPr>
                <w:b/>
                <w:color w:val="292929"/>
                <w:sz w:val="22"/>
                <w:szCs w:val="22"/>
              </w:rPr>
              <w:t xml:space="preserve">о </w:t>
            </w:r>
            <w:r>
              <w:rPr>
                <w:b/>
                <w:color w:val="292929"/>
                <w:sz w:val="22"/>
                <w:szCs w:val="22"/>
              </w:rPr>
              <w:t xml:space="preserve">проведению в установленном </w:t>
            </w:r>
            <w:r w:rsidR="007C4372">
              <w:rPr>
                <w:b/>
                <w:color w:val="292929"/>
                <w:sz w:val="22"/>
                <w:szCs w:val="22"/>
              </w:rPr>
              <w:t xml:space="preserve">порядке </w:t>
            </w:r>
            <w:r w:rsidR="007C4372">
              <w:rPr>
                <w:b/>
                <w:bCs/>
                <w:color w:val="292929"/>
                <w:sz w:val="22"/>
                <w:szCs w:val="22"/>
              </w:rPr>
              <w:t xml:space="preserve">минимально необходимых мероприятий по обеспечению доступности городской среды для маломобильных групп населения на </w:t>
            </w:r>
            <w:r>
              <w:rPr>
                <w:b/>
                <w:bCs/>
                <w:color w:val="292929"/>
                <w:sz w:val="22"/>
                <w:szCs w:val="22"/>
              </w:rPr>
              <w:t xml:space="preserve">внутриквартальных территориях </w:t>
            </w:r>
            <w:r w:rsidR="007C4372">
              <w:rPr>
                <w:b/>
                <w:bCs/>
                <w:color w:val="292929"/>
                <w:sz w:val="22"/>
                <w:szCs w:val="22"/>
              </w:rPr>
              <w:t>муниципального образования</w:t>
            </w:r>
            <w:r w:rsidR="000F5BB9">
              <w:rPr>
                <w:b/>
                <w:bCs/>
                <w:color w:val="292929"/>
                <w:sz w:val="22"/>
                <w:szCs w:val="22"/>
              </w:rPr>
              <w:t xml:space="preserve"> посёлок Тярлево</w:t>
            </w:r>
            <w:r w:rsidR="007C4372">
              <w:rPr>
                <w:b/>
                <w:bCs/>
                <w:color w:val="292929"/>
                <w:sz w:val="22"/>
                <w:szCs w:val="22"/>
              </w:rPr>
              <w:t>»</w:t>
            </w:r>
          </w:p>
        </w:tc>
        <w:tc>
          <w:tcPr>
            <w:tcW w:w="4216" w:type="dxa"/>
          </w:tcPr>
          <w:p w:rsidR="007C4372" w:rsidRDefault="007C4372">
            <w:pPr>
              <w:jc w:val="both"/>
              <w:rPr>
                <w:sz w:val="28"/>
                <w:szCs w:val="28"/>
              </w:rPr>
            </w:pPr>
          </w:p>
        </w:tc>
      </w:tr>
    </w:tbl>
    <w:p w:rsidR="007C4372" w:rsidRDefault="007C4372" w:rsidP="007C4372">
      <w:pPr>
        <w:shd w:val="clear" w:color="auto" w:fill="FFFFFF"/>
        <w:overflowPunct/>
        <w:autoSpaceDE/>
        <w:adjustRightInd/>
        <w:rPr>
          <w:color w:val="292929"/>
          <w:szCs w:val="24"/>
        </w:rPr>
      </w:pPr>
    </w:p>
    <w:p w:rsidR="007C4372" w:rsidRDefault="007C4372" w:rsidP="007C4372">
      <w:pPr>
        <w:shd w:val="clear" w:color="auto" w:fill="FFFFFF"/>
        <w:overflowPunct/>
        <w:autoSpaceDE/>
        <w:adjustRightInd/>
        <w:jc w:val="both"/>
        <w:rPr>
          <w:szCs w:val="24"/>
        </w:rPr>
      </w:pPr>
      <w:r>
        <w:rPr>
          <w:color w:val="292929"/>
          <w:szCs w:val="24"/>
        </w:rPr>
        <w:t> </w:t>
      </w:r>
      <w:r>
        <w:rPr>
          <w:color w:val="292929"/>
          <w:szCs w:val="24"/>
        </w:rPr>
        <w:tab/>
      </w:r>
      <w:r>
        <w:rPr>
          <w:szCs w:val="24"/>
        </w:rPr>
        <w:t>В соответствии с Законом Санкт-Петербурга</w:t>
      </w:r>
      <w:r w:rsidR="00E66F44">
        <w:rPr>
          <w:szCs w:val="24"/>
        </w:rPr>
        <w:t xml:space="preserve"> от 23.09.2009 № 420-79 </w:t>
      </w:r>
      <w:r>
        <w:rPr>
          <w:szCs w:val="24"/>
        </w:rPr>
        <w:t>«Об организации местного самоуправления в Санкт-Петербурге», Уставом внутригородского муниципального образования</w:t>
      </w:r>
      <w:r w:rsidR="0016665B">
        <w:rPr>
          <w:szCs w:val="24"/>
        </w:rPr>
        <w:t xml:space="preserve"> Санкт-Петербурга посёлок Тярлево</w:t>
      </w:r>
      <w:r>
        <w:rPr>
          <w:szCs w:val="24"/>
        </w:rPr>
        <w:t xml:space="preserve">, </w:t>
      </w:r>
    </w:p>
    <w:p w:rsidR="007C4372" w:rsidRDefault="0016665B" w:rsidP="007C4372">
      <w:pPr>
        <w:shd w:val="clear" w:color="auto" w:fill="FFFFFF"/>
        <w:overflowPunct/>
        <w:autoSpaceDE/>
        <w:adjustRightInd/>
        <w:spacing w:line="375" w:lineRule="atLeast"/>
        <w:rPr>
          <w:b/>
          <w:color w:val="292929"/>
          <w:szCs w:val="24"/>
        </w:rPr>
      </w:pPr>
      <w:r>
        <w:rPr>
          <w:b/>
          <w:color w:val="292929"/>
          <w:szCs w:val="24"/>
        </w:rPr>
        <w:t>ПОСТАНОВЛЯЮ</w:t>
      </w:r>
      <w:r w:rsidR="007C4372">
        <w:rPr>
          <w:b/>
          <w:color w:val="292929"/>
          <w:szCs w:val="24"/>
        </w:rPr>
        <w:t>:</w:t>
      </w:r>
    </w:p>
    <w:p w:rsidR="007C4372" w:rsidRDefault="007C4372" w:rsidP="007C4372">
      <w:pPr>
        <w:shd w:val="clear" w:color="auto" w:fill="FFFFFF"/>
        <w:overflowPunct/>
        <w:autoSpaceDE/>
        <w:adjustRightInd/>
        <w:spacing w:line="375" w:lineRule="atLeast"/>
        <w:rPr>
          <w:b/>
          <w:color w:val="292929"/>
          <w:sz w:val="10"/>
          <w:szCs w:val="10"/>
        </w:rPr>
      </w:pPr>
    </w:p>
    <w:p w:rsidR="00435AE3" w:rsidRDefault="007C4372" w:rsidP="00B72052">
      <w:pPr>
        <w:pStyle w:val="juscontext"/>
        <w:spacing w:before="0" w:beforeAutospacing="0" w:after="0" w:afterAutospacing="0"/>
        <w:ind w:firstLine="360"/>
        <w:jc w:val="both"/>
        <w:rPr>
          <w:szCs w:val="16"/>
        </w:rPr>
      </w:pPr>
      <w:r>
        <w:t>1.  </w:t>
      </w:r>
      <w:r>
        <w:rPr>
          <w:szCs w:val="16"/>
        </w:rPr>
        <w:t xml:space="preserve">Принять </w:t>
      </w:r>
      <w:r w:rsidR="0016665B">
        <w:rPr>
          <w:szCs w:val="16"/>
        </w:rPr>
        <w:t>Положение «П</w:t>
      </w:r>
      <w:r w:rsidR="0016665B" w:rsidRPr="0016665B">
        <w:rPr>
          <w:szCs w:val="16"/>
        </w:rPr>
        <w:t>о проведению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образования»</w:t>
      </w:r>
      <w:r>
        <w:rPr>
          <w:szCs w:val="16"/>
        </w:rPr>
        <w:t xml:space="preserve"> согласно при</w:t>
      </w:r>
      <w:r w:rsidR="0016665B">
        <w:rPr>
          <w:szCs w:val="16"/>
        </w:rPr>
        <w:t>ложению № 1 к настоящему Постановлению</w:t>
      </w:r>
      <w:r>
        <w:rPr>
          <w:szCs w:val="16"/>
        </w:rPr>
        <w:t>.</w:t>
      </w:r>
    </w:p>
    <w:p w:rsidR="007C4372" w:rsidRDefault="00435AE3" w:rsidP="00B72052">
      <w:pPr>
        <w:pStyle w:val="juscontext"/>
        <w:spacing w:before="0" w:beforeAutospacing="0" w:after="0" w:afterAutospacing="0"/>
        <w:jc w:val="both"/>
      </w:pPr>
      <w:r>
        <w:t xml:space="preserve">      2. </w:t>
      </w:r>
      <w:r w:rsidRPr="00435AE3">
        <w:t>Со дня вступления в силу настоящего Постановления признать утратившими силу</w:t>
      </w:r>
      <w:r>
        <w:t xml:space="preserve"> Постановление  местной администрации от 26.03.2018 № 6</w:t>
      </w:r>
      <w:r w:rsidR="00F112DD">
        <w:t xml:space="preserve"> «</w:t>
      </w:r>
      <w:r w:rsidR="00F112DD">
        <w:t>Об утве</w:t>
      </w:r>
      <w:r w:rsidR="00F112DD">
        <w:t xml:space="preserve">рждении Положения о проведении </w:t>
      </w:r>
      <w:r w:rsidR="00F112DD">
        <w:t>в ус</w:t>
      </w:r>
      <w:r w:rsidR="00F112DD">
        <w:t xml:space="preserve">тановленном порядке минимально </w:t>
      </w:r>
      <w:r w:rsidR="00F112DD">
        <w:t>необходимых мероприятий по обес</w:t>
      </w:r>
      <w:r w:rsidR="00F112DD">
        <w:t xml:space="preserve">печению доступности для маломобильных </w:t>
      </w:r>
      <w:r w:rsidR="00F112DD">
        <w:t>групп</w:t>
      </w:r>
      <w:r w:rsidR="00F112DD">
        <w:t xml:space="preserve"> населения на территории дворов</w:t>
      </w:r>
      <w:r w:rsidR="004335D6">
        <w:t xml:space="preserve"> </w:t>
      </w:r>
      <w:r w:rsidR="00F112DD">
        <w:t>муниципального образования поселок Тярлево</w:t>
      </w:r>
      <w:r w:rsidR="00F112DD">
        <w:t>»</w:t>
      </w:r>
      <w:r w:rsidR="000F5BB9">
        <w:t>.</w:t>
      </w:r>
    </w:p>
    <w:p w:rsidR="004335D6" w:rsidRPr="004335D6" w:rsidRDefault="004335D6" w:rsidP="00B72052">
      <w:pPr>
        <w:pStyle w:val="a3"/>
        <w:numPr>
          <w:ilvl w:val="0"/>
          <w:numId w:val="3"/>
        </w:numPr>
        <w:autoSpaceDE/>
        <w:autoSpaceDN/>
        <w:adjustRightInd/>
        <w:ind w:left="0" w:hanging="11"/>
        <w:jc w:val="both"/>
      </w:pPr>
      <w:r w:rsidRPr="004335D6">
        <w:t xml:space="preserve"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6" w:history="1">
        <w:r w:rsidRPr="004335D6">
          <w:rPr>
            <w:rStyle w:val="a4"/>
            <w:lang w:val="en-US" w:eastAsia="ar-SA"/>
          </w:rPr>
          <w:t>http</w:t>
        </w:r>
        <w:r w:rsidRPr="004335D6">
          <w:rPr>
            <w:rStyle w:val="a4"/>
            <w:lang w:eastAsia="ar-SA"/>
          </w:rPr>
          <w:t>://</w:t>
        </w:r>
        <w:r w:rsidRPr="004335D6">
          <w:rPr>
            <w:rStyle w:val="a4"/>
            <w:lang w:val="en-US" w:eastAsia="ar-SA"/>
          </w:rPr>
          <w:t>www</w:t>
        </w:r>
        <w:r w:rsidRPr="004335D6">
          <w:rPr>
            <w:rStyle w:val="a4"/>
            <w:lang w:eastAsia="ar-SA"/>
          </w:rPr>
          <w:t>.</w:t>
        </w:r>
        <w:proofErr w:type="spellStart"/>
        <w:r w:rsidRPr="004335D6">
          <w:rPr>
            <w:rStyle w:val="a4"/>
            <w:lang w:val="en-US" w:eastAsia="ar-SA"/>
          </w:rPr>
          <w:t>mo</w:t>
        </w:r>
        <w:proofErr w:type="spellEnd"/>
        <w:r w:rsidRPr="004335D6">
          <w:rPr>
            <w:rStyle w:val="a4"/>
            <w:lang w:eastAsia="ar-SA"/>
          </w:rPr>
          <w:t>-</w:t>
        </w:r>
        <w:proofErr w:type="spellStart"/>
        <w:r w:rsidRPr="004335D6">
          <w:rPr>
            <w:rStyle w:val="a4"/>
            <w:lang w:val="en-US" w:eastAsia="ar-SA"/>
          </w:rPr>
          <w:t>tyarlevo</w:t>
        </w:r>
        <w:proofErr w:type="spellEnd"/>
        <w:r w:rsidRPr="004335D6">
          <w:rPr>
            <w:rStyle w:val="a4"/>
            <w:lang w:eastAsia="ar-SA"/>
          </w:rPr>
          <w:t>.</w:t>
        </w:r>
        <w:proofErr w:type="spellStart"/>
        <w:r w:rsidRPr="004335D6">
          <w:rPr>
            <w:rStyle w:val="a4"/>
            <w:lang w:val="en-US" w:eastAsia="ar-SA"/>
          </w:rPr>
          <w:t>ru</w:t>
        </w:r>
        <w:proofErr w:type="spellEnd"/>
      </w:hyperlink>
      <w:r w:rsidRPr="004335D6">
        <w:rPr>
          <w:lang w:eastAsia="ar-SA"/>
        </w:rPr>
        <w:t>.</w:t>
      </w:r>
    </w:p>
    <w:p w:rsidR="004335D6" w:rsidRPr="004335D6" w:rsidRDefault="004335D6" w:rsidP="00B72052">
      <w:pPr>
        <w:pStyle w:val="a3"/>
        <w:numPr>
          <w:ilvl w:val="0"/>
          <w:numId w:val="3"/>
        </w:numPr>
        <w:ind w:left="0" w:hanging="11"/>
        <w:rPr>
          <w:rFonts w:eastAsia="Times New Roman"/>
          <w:color w:val="000000"/>
        </w:rPr>
      </w:pPr>
      <w:r w:rsidRPr="004335D6">
        <w:rPr>
          <w:rFonts w:eastAsia="Times New Roman"/>
          <w:color w:val="000000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2020 года.</w:t>
      </w:r>
    </w:p>
    <w:p w:rsidR="004335D6" w:rsidRPr="004335D6" w:rsidRDefault="004335D6" w:rsidP="00B72052">
      <w:pPr>
        <w:pStyle w:val="a5"/>
        <w:numPr>
          <w:ilvl w:val="0"/>
          <w:numId w:val="3"/>
        </w:numPr>
        <w:spacing w:before="0" w:beforeAutospacing="0" w:after="0" w:afterAutospacing="0"/>
        <w:ind w:left="0" w:hanging="11"/>
        <w:jc w:val="both"/>
        <w:rPr>
          <w:color w:val="000000"/>
        </w:rPr>
      </w:pPr>
      <w:proofErr w:type="gramStart"/>
      <w:r w:rsidRPr="004335D6">
        <w:rPr>
          <w:color w:val="000000"/>
        </w:rPr>
        <w:t>Контроль за</w:t>
      </w:r>
      <w:proofErr w:type="gramEnd"/>
      <w:r w:rsidRPr="004335D6">
        <w:rPr>
          <w:color w:val="000000"/>
        </w:rPr>
        <w:t xml:space="preserve"> исполнением настоящего Постановления оставляю за собой.</w:t>
      </w:r>
    </w:p>
    <w:p w:rsidR="004335D6" w:rsidRDefault="004335D6" w:rsidP="00F112DD">
      <w:pPr>
        <w:pStyle w:val="juscontext"/>
        <w:jc w:val="both"/>
      </w:pPr>
    </w:p>
    <w:p w:rsidR="004335D6" w:rsidRPr="004335D6" w:rsidRDefault="004335D6" w:rsidP="00F112DD">
      <w:pPr>
        <w:pStyle w:val="juscontext"/>
        <w:jc w:val="both"/>
      </w:pPr>
      <w:r>
        <w:t xml:space="preserve">Глава местной администрации                                                                              А.О. Николаев </w:t>
      </w:r>
    </w:p>
    <w:p w:rsidR="007C4372" w:rsidRDefault="007C4372" w:rsidP="007C4372">
      <w:pPr>
        <w:pStyle w:val="juscontext"/>
        <w:spacing w:before="0" w:beforeAutospacing="0" w:after="0" w:afterAutospacing="0"/>
        <w:ind w:firstLine="360"/>
        <w:jc w:val="both"/>
      </w:pPr>
    </w:p>
    <w:p w:rsidR="007C4372" w:rsidRDefault="007C4372" w:rsidP="007C4372">
      <w:pPr>
        <w:pStyle w:val="juscontext"/>
        <w:spacing w:before="0" w:beforeAutospacing="0" w:after="0" w:afterAutospacing="0"/>
        <w:ind w:firstLine="360"/>
        <w:jc w:val="both"/>
        <w:rPr>
          <w:szCs w:val="16"/>
        </w:rPr>
      </w:pPr>
    </w:p>
    <w:p w:rsidR="007C4372" w:rsidRDefault="007C4372" w:rsidP="007C4372">
      <w:pPr>
        <w:jc w:val="both"/>
      </w:pPr>
      <w:r>
        <w:tab/>
      </w:r>
    </w:p>
    <w:p w:rsidR="007C4372" w:rsidRDefault="007C4372" w:rsidP="007C4372">
      <w:pPr>
        <w:shd w:val="clear" w:color="auto" w:fill="FFFFFF"/>
        <w:overflowPunct/>
        <w:autoSpaceDE/>
        <w:adjustRightInd/>
        <w:spacing w:line="375" w:lineRule="atLeast"/>
        <w:rPr>
          <w:szCs w:val="24"/>
        </w:rPr>
      </w:pPr>
    </w:p>
    <w:p w:rsidR="007C4372" w:rsidRDefault="007C4372" w:rsidP="007C4372">
      <w:pPr>
        <w:shd w:val="clear" w:color="auto" w:fill="FFFFFF"/>
        <w:overflowPunct/>
        <w:autoSpaceDE/>
        <w:adjustRightInd/>
        <w:spacing w:line="375" w:lineRule="atLeast"/>
        <w:rPr>
          <w:szCs w:val="24"/>
        </w:rPr>
      </w:pPr>
    </w:p>
    <w:p w:rsidR="007C4372" w:rsidRDefault="007C4372" w:rsidP="007C4372">
      <w:pPr>
        <w:shd w:val="clear" w:color="auto" w:fill="FFFFFF"/>
        <w:overflowPunct/>
        <w:autoSpaceDE/>
        <w:adjustRightInd/>
        <w:spacing w:line="375" w:lineRule="atLeast"/>
        <w:rPr>
          <w:szCs w:val="24"/>
        </w:rPr>
      </w:pPr>
    </w:p>
    <w:p w:rsidR="007C4372" w:rsidRDefault="007C4372" w:rsidP="007C4372">
      <w:pPr>
        <w:shd w:val="clear" w:color="auto" w:fill="FFFFFF"/>
        <w:overflowPunct/>
        <w:autoSpaceDE/>
        <w:adjustRightInd/>
        <w:spacing w:line="375" w:lineRule="atLeast"/>
        <w:rPr>
          <w:szCs w:val="24"/>
        </w:rPr>
      </w:pPr>
    </w:p>
    <w:p w:rsidR="007C4372" w:rsidRDefault="007C4372" w:rsidP="007C4372">
      <w:pPr>
        <w:shd w:val="clear" w:color="auto" w:fill="FFFFFF"/>
        <w:overflowPunct/>
        <w:autoSpaceDE/>
        <w:adjustRightInd/>
        <w:spacing w:line="375" w:lineRule="atLeast"/>
        <w:rPr>
          <w:szCs w:val="24"/>
        </w:rPr>
      </w:pPr>
    </w:p>
    <w:p w:rsidR="00D531D7" w:rsidRDefault="00D531D7" w:rsidP="007C4372">
      <w:pPr>
        <w:shd w:val="clear" w:color="auto" w:fill="FFFFFF"/>
        <w:overflowPunct/>
        <w:autoSpaceDE/>
        <w:adjustRightInd/>
        <w:spacing w:line="375" w:lineRule="atLeast"/>
        <w:rPr>
          <w:szCs w:val="24"/>
        </w:rPr>
      </w:pPr>
    </w:p>
    <w:p w:rsidR="007C4372" w:rsidRDefault="007C4372" w:rsidP="007C4372">
      <w:pPr>
        <w:shd w:val="clear" w:color="auto" w:fill="FFFFFF"/>
        <w:overflowPunct/>
        <w:autoSpaceDE/>
        <w:adjustRightInd/>
        <w:spacing w:line="375" w:lineRule="atLeast"/>
        <w:jc w:val="right"/>
        <w:rPr>
          <w:sz w:val="20"/>
        </w:rPr>
      </w:pPr>
      <w:r>
        <w:rPr>
          <w:szCs w:val="24"/>
        </w:rPr>
        <w:lastRenderedPageBreak/>
        <w:t> </w:t>
      </w:r>
      <w:r>
        <w:rPr>
          <w:sz w:val="20"/>
        </w:rPr>
        <w:t>Приложение №1</w:t>
      </w:r>
    </w:p>
    <w:p w:rsidR="000F5BB9" w:rsidRDefault="007C4372" w:rsidP="000F5BB9">
      <w:pPr>
        <w:shd w:val="clear" w:color="auto" w:fill="FFFFFF"/>
        <w:overflowPunct/>
        <w:autoSpaceDE/>
        <w:adjustRightInd/>
        <w:jc w:val="right"/>
        <w:rPr>
          <w:sz w:val="20"/>
        </w:rPr>
      </w:pPr>
      <w:r>
        <w:rPr>
          <w:sz w:val="20"/>
        </w:rPr>
        <w:t xml:space="preserve">к </w:t>
      </w:r>
      <w:r w:rsidR="000F5BB9">
        <w:rPr>
          <w:sz w:val="20"/>
        </w:rPr>
        <w:t>Постановлению</w:t>
      </w:r>
    </w:p>
    <w:p w:rsidR="000F5BB9" w:rsidRDefault="000F5BB9" w:rsidP="000F5BB9">
      <w:pPr>
        <w:shd w:val="clear" w:color="auto" w:fill="FFFFFF"/>
        <w:overflowPunct/>
        <w:autoSpaceDE/>
        <w:adjustRightInd/>
        <w:jc w:val="right"/>
        <w:rPr>
          <w:sz w:val="20"/>
        </w:rPr>
      </w:pPr>
      <w:r>
        <w:rPr>
          <w:sz w:val="20"/>
        </w:rPr>
        <w:t>местной администрации</w:t>
      </w:r>
    </w:p>
    <w:p w:rsidR="007C4372" w:rsidRDefault="007C4372" w:rsidP="007C4372">
      <w:pPr>
        <w:shd w:val="clear" w:color="auto" w:fill="FFFFFF"/>
        <w:overflowPunct/>
        <w:autoSpaceDE/>
        <w:adjustRightInd/>
        <w:jc w:val="right"/>
        <w:rPr>
          <w:sz w:val="20"/>
        </w:rPr>
      </w:pPr>
    </w:p>
    <w:p w:rsidR="007C4372" w:rsidRDefault="000F5BB9" w:rsidP="000F5BB9">
      <w:pPr>
        <w:shd w:val="clear" w:color="auto" w:fill="FFFFFF"/>
        <w:overflowPunct/>
        <w:autoSpaceDE/>
        <w:adjustRightInd/>
        <w:jc w:val="right"/>
        <w:rPr>
          <w:color w:val="292929"/>
          <w:szCs w:val="24"/>
        </w:rPr>
      </w:pPr>
      <w:r>
        <w:rPr>
          <w:sz w:val="20"/>
        </w:rPr>
        <w:t>от ____ № _____</w:t>
      </w:r>
      <w:r w:rsidR="007C4372">
        <w:rPr>
          <w:color w:val="292929"/>
          <w:szCs w:val="24"/>
        </w:rPr>
        <w:t>  </w:t>
      </w:r>
    </w:p>
    <w:p w:rsidR="007C4372" w:rsidRDefault="007C4372" w:rsidP="007C4372">
      <w:pPr>
        <w:shd w:val="clear" w:color="auto" w:fill="FFFFFF"/>
        <w:overflowPunct/>
        <w:autoSpaceDE/>
        <w:adjustRightInd/>
        <w:rPr>
          <w:color w:val="292929"/>
          <w:szCs w:val="24"/>
        </w:rPr>
      </w:pPr>
    </w:p>
    <w:p w:rsidR="007C4372" w:rsidRDefault="007C4372" w:rsidP="007C4372">
      <w:pPr>
        <w:shd w:val="clear" w:color="auto" w:fill="FFFFFF"/>
        <w:overflowPunct/>
        <w:autoSpaceDE/>
        <w:adjustRightInd/>
        <w:jc w:val="center"/>
        <w:rPr>
          <w:szCs w:val="24"/>
        </w:rPr>
      </w:pPr>
      <w:r>
        <w:rPr>
          <w:b/>
          <w:bCs/>
          <w:szCs w:val="24"/>
        </w:rPr>
        <w:t>ПОЛОЖЕНИЕ</w:t>
      </w:r>
    </w:p>
    <w:p w:rsidR="007C4372" w:rsidRPr="000F5BB9" w:rsidRDefault="000F5BB9" w:rsidP="007C4372">
      <w:pPr>
        <w:shd w:val="clear" w:color="auto" w:fill="FFFFFF"/>
        <w:overflowPunct/>
        <w:autoSpaceDE/>
        <w:adjustRightInd/>
        <w:rPr>
          <w:b/>
          <w:color w:val="292929"/>
          <w:szCs w:val="24"/>
        </w:rPr>
      </w:pPr>
      <w:r w:rsidRPr="000F5BB9">
        <w:rPr>
          <w:b/>
          <w:color w:val="292929"/>
          <w:szCs w:val="24"/>
        </w:rPr>
        <w:t xml:space="preserve">по проведению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 посёлок Тярлево </w:t>
      </w:r>
    </w:p>
    <w:p w:rsidR="000F5BB9" w:rsidRDefault="000F5BB9" w:rsidP="007C4372">
      <w:pPr>
        <w:shd w:val="clear" w:color="auto" w:fill="FFFFFF"/>
        <w:overflowPunct/>
        <w:autoSpaceDE/>
        <w:adjustRightInd/>
        <w:rPr>
          <w:color w:val="292929"/>
          <w:szCs w:val="24"/>
        </w:rPr>
      </w:pPr>
    </w:p>
    <w:p w:rsidR="007C4372" w:rsidRDefault="007C4372" w:rsidP="007C4372">
      <w:pPr>
        <w:shd w:val="clear" w:color="auto" w:fill="FFFFFF"/>
        <w:overflowPunct/>
        <w:autoSpaceDE/>
        <w:adjustRightInd/>
        <w:ind w:firstLine="720"/>
        <w:jc w:val="both"/>
        <w:rPr>
          <w:bCs/>
          <w:szCs w:val="24"/>
        </w:rPr>
      </w:pPr>
      <w:r>
        <w:rPr>
          <w:szCs w:val="24"/>
        </w:rPr>
        <w:t xml:space="preserve">Настоящее Положение определяет правовые и организационные основы реализации на территории внутригородского муниципального образования Санкт-Петербурга </w:t>
      </w:r>
      <w:r w:rsidR="000F5BB9">
        <w:rPr>
          <w:szCs w:val="24"/>
        </w:rPr>
        <w:t xml:space="preserve">посёлок Тярлево </w:t>
      </w:r>
      <w:r>
        <w:rPr>
          <w:szCs w:val="24"/>
        </w:rPr>
        <w:t xml:space="preserve"> вопроса местного значения - </w:t>
      </w:r>
      <w:r>
        <w:rPr>
          <w:bCs/>
          <w:szCs w:val="24"/>
        </w:rPr>
        <w:t xml:space="preserve">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</w:t>
      </w:r>
      <w:r w:rsidR="000F5BB9">
        <w:rPr>
          <w:bCs/>
          <w:szCs w:val="24"/>
        </w:rPr>
        <w:t xml:space="preserve">внутриквартальных территориях </w:t>
      </w:r>
      <w:r>
        <w:rPr>
          <w:bCs/>
          <w:szCs w:val="24"/>
        </w:rPr>
        <w:t>муниципального образования</w:t>
      </w:r>
      <w:r w:rsidR="008E0850">
        <w:rPr>
          <w:bCs/>
          <w:szCs w:val="24"/>
        </w:rPr>
        <w:t xml:space="preserve"> (далее - вопрос местного значения)</w:t>
      </w:r>
      <w:r>
        <w:rPr>
          <w:bCs/>
          <w:szCs w:val="24"/>
        </w:rPr>
        <w:t>.</w:t>
      </w:r>
    </w:p>
    <w:p w:rsidR="007C4372" w:rsidRDefault="007C4372" w:rsidP="007C4372">
      <w:pPr>
        <w:shd w:val="clear" w:color="auto" w:fill="FFFFFF"/>
        <w:overflowPunct/>
        <w:autoSpaceDE/>
        <w:adjustRightInd/>
        <w:ind w:firstLine="720"/>
        <w:jc w:val="both"/>
        <w:rPr>
          <w:bCs/>
          <w:szCs w:val="24"/>
        </w:rPr>
      </w:pPr>
    </w:p>
    <w:p w:rsidR="007C4372" w:rsidRDefault="007C4372" w:rsidP="007C4372">
      <w:pPr>
        <w:shd w:val="clear" w:color="auto" w:fill="FFFFFF"/>
        <w:overflowPunct/>
        <w:autoSpaceDE/>
        <w:adjustRightInd/>
        <w:ind w:firstLine="720"/>
        <w:jc w:val="both"/>
        <w:rPr>
          <w:bCs/>
          <w:szCs w:val="24"/>
        </w:rPr>
      </w:pPr>
    </w:p>
    <w:p w:rsidR="007C4372" w:rsidRDefault="007C4372" w:rsidP="007C4372">
      <w:pPr>
        <w:shd w:val="clear" w:color="auto" w:fill="FFFFFF"/>
        <w:tabs>
          <w:tab w:val="left" w:pos="4111"/>
          <w:tab w:val="left" w:pos="4253"/>
          <w:tab w:val="left" w:pos="5529"/>
        </w:tabs>
        <w:overflowPunct/>
        <w:autoSpaceDE/>
        <w:adjustRightInd/>
        <w:jc w:val="center"/>
        <w:rPr>
          <w:b/>
          <w:szCs w:val="24"/>
        </w:rPr>
      </w:pPr>
      <w:r>
        <w:rPr>
          <w:szCs w:val="24"/>
        </w:rPr>
        <w:t xml:space="preserve"> </w:t>
      </w:r>
      <w:r>
        <w:rPr>
          <w:b/>
          <w:szCs w:val="24"/>
        </w:rPr>
        <w:t>1. Общие положения</w:t>
      </w:r>
    </w:p>
    <w:p w:rsidR="007C4372" w:rsidRDefault="007C4372" w:rsidP="007C4372">
      <w:pPr>
        <w:shd w:val="clear" w:color="auto" w:fill="FFFFFF"/>
        <w:overflowPunct/>
        <w:autoSpaceDE/>
        <w:adjustRightInd/>
        <w:ind w:firstLine="720"/>
        <w:jc w:val="both"/>
        <w:rPr>
          <w:szCs w:val="24"/>
        </w:rPr>
      </w:pPr>
    </w:p>
    <w:p w:rsidR="007C4372" w:rsidRDefault="007C4372" w:rsidP="007C4372">
      <w:pPr>
        <w:shd w:val="clear" w:color="auto" w:fill="FFFFFF"/>
        <w:overflowPunct/>
        <w:autoSpaceDE/>
        <w:adjustRightInd/>
        <w:spacing w:after="225"/>
        <w:ind w:firstLine="720"/>
        <w:jc w:val="both"/>
        <w:rPr>
          <w:bCs/>
          <w:spacing w:val="-3"/>
          <w:szCs w:val="24"/>
        </w:rPr>
      </w:pPr>
      <w:r>
        <w:rPr>
          <w:color w:val="000000"/>
          <w:szCs w:val="24"/>
        </w:rPr>
        <w:t xml:space="preserve">1.1. </w:t>
      </w:r>
      <w:r>
        <w:rPr>
          <w:spacing w:val="-3"/>
          <w:szCs w:val="24"/>
        </w:rPr>
        <w:t xml:space="preserve">Осуществление вопроса местного значения - </w:t>
      </w:r>
      <w:r>
        <w:rPr>
          <w:bCs/>
          <w:spacing w:val="-3"/>
          <w:szCs w:val="24"/>
        </w:rPr>
        <w:t>н</w:t>
      </w:r>
      <w:r w:rsidR="001607EA">
        <w:rPr>
          <w:bCs/>
          <w:spacing w:val="-3"/>
          <w:szCs w:val="24"/>
        </w:rPr>
        <w:t>аходится в ведении м</w:t>
      </w:r>
      <w:r>
        <w:rPr>
          <w:bCs/>
          <w:spacing w:val="-3"/>
          <w:szCs w:val="24"/>
        </w:rPr>
        <w:t xml:space="preserve">естной администрации </w:t>
      </w:r>
      <w:r w:rsidR="001607EA">
        <w:rPr>
          <w:bCs/>
          <w:spacing w:val="-3"/>
          <w:szCs w:val="24"/>
        </w:rPr>
        <w:t xml:space="preserve"> внутригородского муниципального образования Санкт-Петербурга посёлок Тярлево (далее - м</w:t>
      </w:r>
      <w:r>
        <w:rPr>
          <w:bCs/>
          <w:spacing w:val="-3"/>
          <w:szCs w:val="24"/>
        </w:rPr>
        <w:t>естная администрация).</w:t>
      </w:r>
    </w:p>
    <w:p w:rsidR="007C4372" w:rsidRDefault="007C4372" w:rsidP="007C4372">
      <w:pPr>
        <w:shd w:val="clear" w:color="auto" w:fill="FFFFFF"/>
        <w:overflowPunct/>
        <w:autoSpaceDE/>
        <w:adjustRightInd/>
        <w:spacing w:after="225"/>
        <w:ind w:firstLine="548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1.2. При  осуществлении  мероприятий  по  </w:t>
      </w:r>
      <w:r w:rsidR="008E0850">
        <w:rPr>
          <w:color w:val="000000"/>
          <w:spacing w:val="-4"/>
          <w:szCs w:val="24"/>
        </w:rPr>
        <w:t xml:space="preserve">реализации вопроса местного значения </w:t>
      </w:r>
      <w:r w:rsidR="001607EA">
        <w:rPr>
          <w:color w:val="000000"/>
          <w:spacing w:val="-4"/>
          <w:szCs w:val="24"/>
        </w:rPr>
        <w:t>м</w:t>
      </w:r>
      <w:r>
        <w:rPr>
          <w:color w:val="000000"/>
          <w:spacing w:val="-4"/>
          <w:szCs w:val="24"/>
        </w:rPr>
        <w:t>естная администрация руководствуется Конституцией Российской Федерации,   федеральными  законами,  законами  Санкт-Петербурга,  Уставом  внутригородского муниципального образования Санкт-Петербурга</w:t>
      </w:r>
      <w:r w:rsidR="001607EA">
        <w:rPr>
          <w:color w:val="000000"/>
          <w:spacing w:val="-4"/>
          <w:szCs w:val="24"/>
        </w:rPr>
        <w:t xml:space="preserve"> посёлок Тярлево</w:t>
      </w:r>
      <w:r>
        <w:rPr>
          <w:color w:val="000000"/>
          <w:spacing w:val="-4"/>
          <w:szCs w:val="24"/>
        </w:rPr>
        <w:t xml:space="preserve">,  и настоящим Положением. </w:t>
      </w:r>
    </w:p>
    <w:p w:rsidR="007C4372" w:rsidRDefault="007C4372" w:rsidP="007C4372">
      <w:pPr>
        <w:shd w:val="clear" w:color="auto" w:fill="FFFFFF"/>
        <w:overflowPunct/>
        <w:autoSpaceDE/>
        <w:adjustRightInd/>
        <w:spacing w:after="225"/>
        <w:ind w:firstLine="548"/>
        <w:jc w:val="both"/>
        <w:rPr>
          <w:color w:val="000000"/>
          <w:spacing w:val="-5"/>
          <w:szCs w:val="24"/>
        </w:rPr>
      </w:pPr>
      <w:r>
        <w:rPr>
          <w:color w:val="000000"/>
          <w:spacing w:val="-4"/>
          <w:szCs w:val="24"/>
        </w:rPr>
        <w:t xml:space="preserve">1.3. </w:t>
      </w:r>
      <w:r>
        <w:rPr>
          <w:color w:val="000000"/>
          <w:spacing w:val="-3"/>
          <w:szCs w:val="24"/>
        </w:rPr>
        <w:t xml:space="preserve">Финансирование мероприятий по </w:t>
      </w:r>
      <w:r w:rsidR="0042529F">
        <w:rPr>
          <w:color w:val="000000"/>
          <w:spacing w:val="-3"/>
          <w:szCs w:val="24"/>
        </w:rPr>
        <w:t xml:space="preserve"> вопросу местного значения </w:t>
      </w:r>
      <w:r w:rsidR="004857FB">
        <w:rPr>
          <w:color w:val="000000"/>
          <w:szCs w:val="24"/>
        </w:rPr>
        <w:t>осуществляется м</w:t>
      </w:r>
      <w:r>
        <w:rPr>
          <w:color w:val="000000"/>
          <w:szCs w:val="24"/>
        </w:rPr>
        <w:t xml:space="preserve">естной администрацией за счет средств бюджета </w:t>
      </w:r>
      <w:r>
        <w:rPr>
          <w:color w:val="000000"/>
          <w:spacing w:val="-5"/>
          <w:szCs w:val="24"/>
        </w:rPr>
        <w:t>муниципального образования на соответствующий финансовый год.</w:t>
      </w:r>
      <w:r w:rsidR="004857FB">
        <w:rPr>
          <w:color w:val="000000"/>
          <w:spacing w:val="-5"/>
          <w:szCs w:val="24"/>
        </w:rPr>
        <w:t xml:space="preserve"> </w:t>
      </w:r>
    </w:p>
    <w:p w:rsidR="007C4372" w:rsidRDefault="007C4372" w:rsidP="007C4372">
      <w:pPr>
        <w:shd w:val="clear" w:color="auto" w:fill="FFFFFF"/>
        <w:overflowPunct/>
        <w:autoSpaceDE/>
        <w:adjustRightInd/>
        <w:spacing w:after="225"/>
        <w:ind w:firstLine="548"/>
        <w:jc w:val="both"/>
        <w:rPr>
          <w:szCs w:val="24"/>
        </w:rPr>
      </w:pPr>
      <w:r>
        <w:rPr>
          <w:szCs w:val="24"/>
        </w:rPr>
        <w:t xml:space="preserve">Местная администрация несет ответственность за целевое и эффективное использование бюджетных средств, направленных на </w:t>
      </w:r>
      <w:r>
        <w:rPr>
          <w:color w:val="000000"/>
          <w:szCs w:val="24"/>
        </w:rPr>
        <w:t>решение вопроса местного значения</w:t>
      </w:r>
      <w:r>
        <w:rPr>
          <w:szCs w:val="24"/>
        </w:rPr>
        <w:t>.</w:t>
      </w:r>
    </w:p>
    <w:p w:rsidR="007C4372" w:rsidRDefault="00F31E6B" w:rsidP="007C4372">
      <w:pPr>
        <w:shd w:val="clear" w:color="auto" w:fill="FFFFFF"/>
        <w:overflowPunct/>
        <w:autoSpaceDE/>
        <w:adjustRightInd/>
        <w:spacing w:after="225"/>
        <w:ind w:firstLine="548"/>
        <w:jc w:val="both"/>
        <w:rPr>
          <w:color w:val="000000"/>
          <w:spacing w:val="-5"/>
          <w:szCs w:val="24"/>
        </w:rPr>
      </w:pPr>
      <w:r>
        <w:rPr>
          <w:color w:val="000000"/>
          <w:spacing w:val="-5"/>
          <w:szCs w:val="24"/>
        </w:rPr>
        <w:t xml:space="preserve">1.4. Функции по </w:t>
      </w:r>
      <w:proofErr w:type="gramStart"/>
      <w:r>
        <w:rPr>
          <w:color w:val="000000"/>
          <w:spacing w:val="-5"/>
          <w:szCs w:val="24"/>
        </w:rPr>
        <w:t>контролю за</w:t>
      </w:r>
      <w:proofErr w:type="gramEnd"/>
      <w:r>
        <w:rPr>
          <w:color w:val="000000"/>
          <w:spacing w:val="-5"/>
          <w:szCs w:val="24"/>
        </w:rPr>
        <w:t xml:space="preserve"> реализацией вопроса местного значения </w:t>
      </w:r>
      <w:r w:rsidR="007C4372">
        <w:rPr>
          <w:color w:val="000000"/>
          <w:spacing w:val="-5"/>
          <w:szCs w:val="24"/>
        </w:rPr>
        <w:t xml:space="preserve">возлагаются на </w:t>
      </w:r>
      <w:r w:rsidR="004857FB">
        <w:rPr>
          <w:color w:val="000000"/>
          <w:spacing w:val="-5"/>
          <w:szCs w:val="24"/>
        </w:rPr>
        <w:t>местную администрацию</w:t>
      </w:r>
      <w:r w:rsidR="007C4372">
        <w:rPr>
          <w:color w:val="000000"/>
          <w:spacing w:val="-5"/>
          <w:szCs w:val="24"/>
        </w:rPr>
        <w:t>.</w:t>
      </w:r>
    </w:p>
    <w:p w:rsidR="007C4372" w:rsidRDefault="007C4372" w:rsidP="007C4372">
      <w:pPr>
        <w:shd w:val="clear" w:color="auto" w:fill="FFFFFF"/>
        <w:overflowPunct/>
        <w:autoSpaceDE/>
        <w:adjustRightInd/>
        <w:spacing w:after="225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2. Основные цели и задачи</w:t>
      </w:r>
    </w:p>
    <w:p w:rsidR="007C4372" w:rsidRDefault="007C4372" w:rsidP="007C4372">
      <w:pPr>
        <w:shd w:val="clear" w:color="auto" w:fill="FFFFFF"/>
        <w:overflowPunct/>
        <w:autoSpaceDE/>
        <w:adjustRightInd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2.1. </w:t>
      </w:r>
      <w:bookmarkStart w:id="1" w:name="sub_1171"/>
      <w:r>
        <w:rPr>
          <w:color w:val="000000"/>
          <w:szCs w:val="24"/>
        </w:rPr>
        <w:t xml:space="preserve">Основой целью является формирование условий для беспрепятственного доступа к  объектам  городской  среды  маломобильных  групп  населения  </w:t>
      </w:r>
      <w:r w:rsidR="00F31E6B">
        <w:rPr>
          <w:color w:val="000000"/>
          <w:szCs w:val="24"/>
        </w:rPr>
        <w:t>в посёлке</w:t>
      </w:r>
      <w:r w:rsidR="003D1760">
        <w:rPr>
          <w:color w:val="000000"/>
          <w:szCs w:val="24"/>
        </w:rPr>
        <w:t xml:space="preserve"> Тярлево</w:t>
      </w:r>
      <w:r>
        <w:rPr>
          <w:color w:val="000000"/>
          <w:szCs w:val="24"/>
        </w:rPr>
        <w:t>.</w:t>
      </w:r>
    </w:p>
    <w:p w:rsidR="007C4372" w:rsidRDefault="007C4372" w:rsidP="007C4372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2.2. Основными задачами являются:</w:t>
      </w:r>
    </w:p>
    <w:bookmarkEnd w:id="1"/>
    <w:p w:rsidR="007C4372" w:rsidRDefault="007C4372" w:rsidP="007C4372">
      <w:pPr>
        <w:shd w:val="clear" w:color="auto" w:fill="FFFFFF"/>
        <w:overflowPunct/>
        <w:autoSpaceDE/>
        <w:adjustRightInd/>
        <w:ind w:left="474" w:firstLine="235"/>
        <w:jc w:val="both"/>
        <w:rPr>
          <w:color w:val="000000"/>
          <w:szCs w:val="24"/>
        </w:rPr>
      </w:pPr>
      <w:r>
        <w:rPr>
          <w:color w:val="000000"/>
          <w:szCs w:val="24"/>
        </w:rPr>
        <w:t>- обеспечение для маломобильных групп населения условий жизнедеятельности, равных с остальными гражданами;</w:t>
      </w:r>
    </w:p>
    <w:p w:rsidR="007C4372" w:rsidRDefault="007C4372" w:rsidP="007C4372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- формирование условий беспрепятственного доступа маломобильных групп населения к домам и объектам социальной инфраструктуры;</w:t>
      </w:r>
    </w:p>
    <w:p w:rsidR="007C4372" w:rsidRDefault="007C4372" w:rsidP="007C4372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- преодоление социальной разобщенности в обществе и формирование позитивного отношения к проблемам маломобильных групп населения путем обеспечения доступной среды жизнедеятельности маломобильных групп населения;</w:t>
      </w:r>
    </w:p>
    <w:p w:rsidR="007C4372" w:rsidRDefault="007C4372" w:rsidP="007C4372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содействие интеграции маломобильных групп населения в общество.</w:t>
      </w:r>
    </w:p>
    <w:p w:rsidR="007C4372" w:rsidRDefault="007C4372" w:rsidP="007C4372">
      <w:pPr>
        <w:shd w:val="clear" w:color="auto" w:fill="FFFFFF"/>
        <w:overflowPunct/>
        <w:autoSpaceDE/>
        <w:adjustRightInd/>
        <w:ind w:firstLine="709"/>
        <w:jc w:val="center"/>
        <w:rPr>
          <w:b/>
          <w:color w:val="000000"/>
          <w:szCs w:val="24"/>
        </w:rPr>
      </w:pPr>
    </w:p>
    <w:p w:rsidR="007C4372" w:rsidRDefault="007C4372" w:rsidP="007C4372">
      <w:pPr>
        <w:shd w:val="clear" w:color="auto" w:fill="FFFFFF"/>
        <w:overflowPunct/>
        <w:autoSpaceDE/>
        <w:adjustRightInd/>
        <w:ind w:firstLine="709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3.  Организация и проведение минимально </w:t>
      </w:r>
      <w:proofErr w:type="gramStart"/>
      <w:r>
        <w:rPr>
          <w:b/>
          <w:color w:val="000000"/>
          <w:szCs w:val="24"/>
        </w:rPr>
        <w:t>необходимых</w:t>
      </w:r>
      <w:proofErr w:type="gramEnd"/>
    </w:p>
    <w:p w:rsidR="007C4372" w:rsidRDefault="007C4372" w:rsidP="007C4372">
      <w:pPr>
        <w:shd w:val="clear" w:color="auto" w:fill="FFFFFF"/>
        <w:overflowPunct/>
        <w:autoSpaceDE/>
        <w:adjustRightInd/>
        <w:ind w:firstLine="709"/>
        <w:jc w:val="center"/>
        <w:rPr>
          <w:b/>
          <w:color w:val="000000"/>
          <w:szCs w:val="24"/>
        </w:rPr>
      </w:pPr>
      <w:r>
        <w:rPr>
          <w:b/>
          <w:szCs w:val="24"/>
        </w:rPr>
        <w:t>мероприятий п</w:t>
      </w:r>
      <w:r>
        <w:rPr>
          <w:b/>
          <w:color w:val="000000"/>
          <w:szCs w:val="24"/>
        </w:rPr>
        <w:t xml:space="preserve">о обеспечению доступности городской среды для маломобильных групп населения на </w:t>
      </w:r>
      <w:r w:rsidR="003D1760" w:rsidRPr="003D1760">
        <w:rPr>
          <w:b/>
          <w:color w:val="000000"/>
          <w:szCs w:val="24"/>
        </w:rPr>
        <w:t>внутриквартальных территориях</w:t>
      </w:r>
      <w:r w:rsidR="003D1760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 xml:space="preserve">муниципального образования </w:t>
      </w:r>
      <w:r w:rsidR="003D1760">
        <w:rPr>
          <w:b/>
          <w:color w:val="000000"/>
          <w:szCs w:val="24"/>
        </w:rPr>
        <w:t>посёлок Тярлево</w:t>
      </w:r>
    </w:p>
    <w:p w:rsidR="007C4372" w:rsidRDefault="007C4372" w:rsidP="007C4372">
      <w:pPr>
        <w:shd w:val="clear" w:color="auto" w:fill="FFFFFF"/>
        <w:overflowPunct/>
        <w:autoSpaceDE/>
        <w:adjustRightInd/>
        <w:jc w:val="both"/>
        <w:rPr>
          <w:color w:val="000000"/>
          <w:szCs w:val="24"/>
        </w:rPr>
      </w:pPr>
    </w:p>
    <w:p w:rsidR="007C4372" w:rsidRDefault="007C4372" w:rsidP="007C4372">
      <w:pPr>
        <w:shd w:val="clear" w:color="auto" w:fill="FFFFFF"/>
        <w:overflowPunct/>
        <w:autoSpaceDE/>
        <w:adjustRightInd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3.1.</w:t>
      </w:r>
      <w:r w:rsidR="003D1760">
        <w:rPr>
          <w:color w:val="000000"/>
          <w:szCs w:val="24"/>
        </w:rPr>
        <w:t>Местная администрация</w:t>
      </w:r>
      <w:r>
        <w:rPr>
          <w:szCs w:val="24"/>
        </w:rPr>
        <w:t>:</w:t>
      </w:r>
    </w:p>
    <w:p w:rsidR="007C4372" w:rsidRDefault="007C4372" w:rsidP="00F31E6B">
      <w:pPr>
        <w:shd w:val="clear" w:color="auto" w:fill="FFFFFF"/>
        <w:overflowPunct/>
        <w:autoSpaceDE/>
        <w:adjustRightInd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- получает информацию от жителей муниципального образования, органов государственной власти о доступности объектов городской среды,  организуя, при необходимости, обследование территории и изучение мнения населения;</w:t>
      </w:r>
    </w:p>
    <w:p w:rsidR="007C4372" w:rsidRDefault="007C4372" w:rsidP="00F31E6B">
      <w:pPr>
        <w:shd w:val="clear" w:color="auto" w:fill="FFFFFF"/>
        <w:overflowPunct/>
        <w:autoSpaceDE/>
        <w:adjustRightInd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 готовит свои предложения </w:t>
      </w:r>
      <w:r w:rsidR="00F31E6B">
        <w:rPr>
          <w:color w:val="000000"/>
          <w:szCs w:val="24"/>
        </w:rPr>
        <w:t xml:space="preserve">в муниципальный совет </w:t>
      </w:r>
      <w:r>
        <w:rPr>
          <w:color w:val="000000"/>
          <w:szCs w:val="24"/>
        </w:rPr>
        <w:t>по проведению минимально необходимых мероприятий по</w:t>
      </w:r>
      <w:r w:rsidR="00F31E6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обеспечению доступности городской среды дл</w:t>
      </w:r>
      <w:r w:rsidR="003D1760">
        <w:rPr>
          <w:color w:val="000000"/>
          <w:szCs w:val="24"/>
        </w:rPr>
        <w:t>я маломобильных групп населения</w:t>
      </w:r>
      <w:r>
        <w:rPr>
          <w:rFonts w:eastAsia="Calibri"/>
          <w:szCs w:val="24"/>
          <w:lang w:eastAsia="en-US"/>
        </w:rPr>
        <w:t>.</w:t>
      </w:r>
    </w:p>
    <w:p w:rsidR="007C4372" w:rsidRDefault="007C4372" w:rsidP="003D1760">
      <w:pPr>
        <w:shd w:val="clear" w:color="auto" w:fill="FFFFFF"/>
        <w:overflowPunct/>
        <w:autoSpaceDE/>
        <w:adjustRightInd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- </w:t>
      </w:r>
      <w:r w:rsidR="003D1760">
        <w:rPr>
          <w:color w:val="000000"/>
          <w:szCs w:val="24"/>
        </w:rPr>
        <w:t xml:space="preserve">осуществляет </w:t>
      </w:r>
      <w:r>
        <w:rPr>
          <w:color w:val="000000"/>
          <w:szCs w:val="24"/>
        </w:rPr>
        <w:t xml:space="preserve"> оснащение</w:t>
      </w:r>
      <w:r w:rsidR="003D1760">
        <w:rPr>
          <w:color w:val="000000"/>
          <w:szCs w:val="24"/>
        </w:rPr>
        <w:t xml:space="preserve"> внутриквартальных территорий</w:t>
      </w:r>
      <w:r>
        <w:rPr>
          <w:color w:val="000000"/>
          <w:szCs w:val="24"/>
        </w:rPr>
        <w:t xml:space="preserve">  муниципального образования элементами и техническими средствами, способствующими комфортному передвижению маломобильных групп населения (пандусы, поручни, ограждения и иные приспособления);</w:t>
      </w:r>
    </w:p>
    <w:p w:rsidR="007C4372" w:rsidRDefault="007C4372" w:rsidP="007C4372">
      <w:pPr>
        <w:shd w:val="clear" w:color="auto" w:fill="FFFFFF"/>
        <w:overflowPunct/>
        <w:autoSpaceDE/>
        <w:adjustRightInd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F31E6B">
        <w:rPr>
          <w:color w:val="000000"/>
          <w:szCs w:val="24"/>
        </w:rPr>
        <w:t xml:space="preserve">организует </w:t>
      </w:r>
      <w:r w:rsidR="00F31E6B">
        <w:rPr>
          <w:szCs w:val="24"/>
        </w:rPr>
        <w:t>нанесение разметки и установку</w:t>
      </w:r>
      <w:r>
        <w:rPr>
          <w:szCs w:val="24"/>
        </w:rPr>
        <w:t xml:space="preserve"> специальных информационных табличек, указывающих на выделенные парковочные места  для специальных транспортных средств инвалидов на</w:t>
      </w:r>
      <w:r w:rsidR="003D1760">
        <w:rPr>
          <w:szCs w:val="24"/>
        </w:rPr>
        <w:t xml:space="preserve"> </w:t>
      </w:r>
      <w:r w:rsidR="003D1760" w:rsidRPr="003D1760">
        <w:rPr>
          <w:szCs w:val="24"/>
        </w:rPr>
        <w:t>внутриквартальных территориях</w:t>
      </w:r>
      <w:r w:rsidR="003D1760">
        <w:rPr>
          <w:szCs w:val="24"/>
        </w:rPr>
        <w:t>, расположенных</w:t>
      </w:r>
      <w:r>
        <w:rPr>
          <w:szCs w:val="24"/>
        </w:rPr>
        <w:t xml:space="preserve"> в местах проживания инвалидов (по заявлениям) и у объектов социальной инфраструктуры</w:t>
      </w:r>
      <w:r>
        <w:rPr>
          <w:color w:val="000000"/>
          <w:szCs w:val="24"/>
        </w:rPr>
        <w:t>;</w:t>
      </w:r>
      <w:r w:rsidR="003D1760">
        <w:rPr>
          <w:color w:val="000000"/>
          <w:szCs w:val="24"/>
        </w:rPr>
        <w:t xml:space="preserve"> </w:t>
      </w:r>
    </w:p>
    <w:p w:rsidR="007C4372" w:rsidRDefault="007C4372" w:rsidP="007C4372">
      <w:pPr>
        <w:shd w:val="clear" w:color="auto" w:fill="FFFFFF"/>
        <w:overflowPunct/>
        <w:autoSpaceDE/>
        <w:adjustRightInd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F31E6B">
        <w:rPr>
          <w:color w:val="000000"/>
          <w:szCs w:val="24"/>
        </w:rPr>
        <w:t xml:space="preserve">организует </w:t>
      </w:r>
      <w:r>
        <w:rPr>
          <w:color w:val="000000"/>
          <w:szCs w:val="24"/>
        </w:rPr>
        <w:t>занижение бортового камня в целях обеспечения доступности городской среды для маломобильных групп населения;</w:t>
      </w:r>
    </w:p>
    <w:p w:rsidR="007C4372" w:rsidRDefault="007C4372" w:rsidP="007C4372">
      <w:pPr>
        <w:shd w:val="clear" w:color="auto" w:fill="FFFFFF"/>
        <w:overflowPunct/>
        <w:autoSpaceDE/>
        <w:adjustRightInd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F31E6B">
        <w:rPr>
          <w:color w:val="000000"/>
          <w:szCs w:val="24"/>
        </w:rPr>
        <w:t xml:space="preserve">организует </w:t>
      </w:r>
      <w:r>
        <w:rPr>
          <w:color w:val="000000"/>
          <w:szCs w:val="24"/>
        </w:rPr>
        <w:t xml:space="preserve">оборудование детских и спортивных площадок муниципального образования </w:t>
      </w:r>
      <w:r w:rsidR="00F31E6B">
        <w:rPr>
          <w:color w:val="000000"/>
          <w:szCs w:val="24"/>
        </w:rPr>
        <w:t xml:space="preserve">посёлок Тярлево </w:t>
      </w:r>
      <w:r>
        <w:rPr>
          <w:color w:val="000000"/>
          <w:szCs w:val="24"/>
        </w:rPr>
        <w:t>игровыми и спортивными элементами для людей с ограниченными физическими возможностями.</w:t>
      </w:r>
    </w:p>
    <w:p w:rsidR="007C4372" w:rsidRDefault="007C4372" w:rsidP="007C4372">
      <w:pPr>
        <w:widowControl w:val="0"/>
        <w:suppressAutoHyphens/>
        <w:overflowPunct/>
        <w:autoSpaceDE/>
        <w:adjustRightInd/>
        <w:jc w:val="both"/>
        <w:rPr>
          <w:rFonts w:eastAsia="Arial Unicode MS" w:cs="Mangal"/>
          <w:kern w:val="3"/>
          <w:szCs w:val="24"/>
          <w:lang w:eastAsia="zh-CN" w:bidi="hi-IN"/>
        </w:rPr>
      </w:pPr>
      <w:r>
        <w:rPr>
          <w:rFonts w:eastAsia="Arial Unicode MS" w:cs="Mangal"/>
          <w:color w:val="FF0000"/>
          <w:kern w:val="3"/>
          <w:szCs w:val="24"/>
          <w:lang w:eastAsia="zh-CN" w:bidi="hi-IN"/>
        </w:rPr>
        <w:tab/>
      </w:r>
      <w:r>
        <w:rPr>
          <w:rFonts w:eastAsia="Arial Unicode MS" w:cs="Mangal"/>
          <w:kern w:val="3"/>
          <w:szCs w:val="24"/>
          <w:lang w:eastAsia="zh-CN" w:bidi="hi-IN"/>
        </w:rPr>
        <w:t xml:space="preserve">3.4. Жители муниципального образования </w:t>
      </w:r>
      <w:r w:rsidR="00B5455A">
        <w:rPr>
          <w:rFonts w:eastAsia="Arial Unicode MS" w:cs="Mangal"/>
          <w:kern w:val="3"/>
          <w:szCs w:val="24"/>
          <w:lang w:eastAsia="zh-CN" w:bidi="hi-IN"/>
        </w:rPr>
        <w:t>могут участвовать</w:t>
      </w:r>
      <w:r>
        <w:rPr>
          <w:rFonts w:eastAsia="Arial Unicode MS" w:cs="Mangal"/>
          <w:kern w:val="3"/>
          <w:szCs w:val="24"/>
          <w:lang w:eastAsia="zh-CN" w:bidi="hi-IN"/>
        </w:rPr>
        <w:t xml:space="preserve"> в решении вопроса местного значения, лично обращаясь в </w:t>
      </w:r>
      <w:r w:rsidR="00B5455A">
        <w:rPr>
          <w:rFonts w:eastAsia="Arial Unicode MS" w:cs="Mangal"/>
          <w:kern w:val="3"/>
          <w:szCs w:val="24"/>
          <w:lang w:eastAsia="zh-CN" w:bidi="hi-IN"/>
        </w:rPr>
        <w:t xml:space="preserve"> местную администрацию</w:t>
      </w:r>
      <w:r>
        <w:rPr>
          <w:rFonts w:eastAsia="Arial Unicode MS" w:cs="Mangal"/>
          <w:kern w:val="3"/>
          <w:szCs w:val="24"/>
          <w:lang w:eastAsia="zh-CN" w:bidi="hi-IN"/>
        </w:rPr>
        <w:t>, а также направляя индивидуальные и коллективные обращения о необходимости проведении тех или иных  мероприятий</w:t>
      </w:r>
      <w:r w:rsidR="00B5455A">
        <w:rPr>
          <w:rFonts w:eastAsia="Arial Unicode MS" w:cs="Mangal"/>
          <w:kern w:val="3"/>
          <w:szCs w:val="24"/>
          <w:lang w:eastAsia="zh-CN" w:bidi="hi-IN"/>
        </w:rPr>
        <w:t xml:space="preserve"> в решении вопроса местного значения</w:t>
      </w:r>
      <w:r>
        <w:rPr>
          <w:rFonts w:eastAsia="Arial Unicode MS" w:cs="Mangal"/>
          <w:kern w:val="3"/>
          <w:szCs w:val="24"/>
          <w:lang w:eastAsia="zh-CN" w:bidi="hi-IN"/>
        </w:rPr>
        <w:t xml:space="preserve">.  </w:t>
      </w:r>
    </w:p>
    <w:p w:rsidR="007C4372" w:rsidRDefault="007C4372" w:rsidP="007C4372">
      <w:pPr>
        <w:widowControl w:val="0"/>
        <w:suppressAutoHyphens/>
        <w:overflowPunct/>
        <w:autoSpaceDE/>
        <w:adjustRightInd/>
        <w:jc w:val="both"/>
        <w:rPr>
          <w:rFonts w:eastAsia="Arial Unicode MS" w:cs="Mangal"/>
          <w:kern w:val="3"/>
          <w:szCs w:val="24"/>
          <w:lang w:eastAsia="zh-CN" w:bidi="hi-IN"/>
        </w:rPr>
      </w:pPr>
      <w:r>
        <w:rPr>
          <w:rFonts w:eastAsia="Arial Unicode MS" w:cs="Mangal"/>
          <w:kern w:val="3"/>
          <w:szCs w:val="24"/>
          <w:lang w:eastAsia="zh-CN" w:bidi="hi-IN"/>
        </w:rPr>
        <w:tab/>
        <w:t>3.5. Проведение мероприятий</w:t>
      </w:r>
      <w:r w:rsidR="00311429">
        <w:rPr>
          <w:rFonts w:eastAsia="Arial Unicode MS" w:cs="Mangal"/>
          <w:kern w:val="3"/>
          <w:szCs w:val="24"/>
          <w:lang w:eastAsia="zh-CN" w:bidi="hi-IN"/>
        </w:rPr>
        <w:t xml:space="preserve"> по реализации вопроса  местного значения</w:t>
      </w:r>
      <w:r>
        <w:rPr>
          <w:rFonts w:eastAsia="Arial Unicode MS" w:cs="Mangal"/>
          <w:kern w:val="3"/>
          <w:szCs w:val="24"/>
          <w:lang w:eastAsia="zh-CN" w:bidi="hi-IN"/>
        </w:rPr>
        <w:t xml:space="preserve"> </w:t>
      </w:r>
      <w:r w:rsidR="00311429">
        <w:rPr>
          <w:rFonts w:eastAsia="Arial Unicode MS" w:cs="Mangal"/>
          <w:kern w:val="3"/>
          <w:szCs w:val="24"/>
          <w:lang w:eastAsia="zh-CN" w:bidi="hi-IN"/>
        </w:rPr>
        <w:t>может осуществлять</w:t>
      </w:r>
      <w:r>
        <w:rPr>
          <w:rFonts w:eastAsia="Arial Unicode MS" w:cs="Mangal"/>
          <w:kern w:val="3"/>
          <w:szCs w:val="24"/>
          <w:lang w:eastAsia="zh-CN" w:bidi="hi-IN"/>
        </w:rPr>
        <w:t xml:space="preserve">ся силами сторонних организаций посредством заключения  муниципальных контрактов (договоров) через осуществление закупок товаров, работ, услуг для обеспечения муниципальных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7C4372" w:rsidRDefault="007C4372" w:rsidP="00311429">
      <w:pPr>
        <w:widowControl w:val="0"/>
        <w:suppressAutoHyphens/>
        <w:overflowPunct/>
        <w:autoSpaceDE/>
        <w:adjustRightInd/>
        <w:jc w:val="both"/>
        <w:rPr>
          <w:szCs w:val="24"/>
        </w:rPr>
      </w:pPr>
      <w:r>
        <w:rPr>
          <w:rFonts w:eastAsia="Arial Unicode MS" w:cs="Mangal"/>
          <w:kern w:val="3"/>
          <w:szCs w:val="24"/>
          <w:lang w:eastAsia="zh-CN" w:bidi="hi-IN"/>
        </w:rPr>
        <w:tab/>
      </w:r>
    </w:p>
    <w:bookmarkEnd w:id="0"/>
    <w:p w:rsidR="00D25367" w:rsidRDefault="00D25367"/>
    <w:sectPr w:rsidR="00D2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61B"/>
    <w:multiLevelType w:val="hybridMultilevel"/>
    <w:tmpl w:val="E604C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82C0C"/>
    <w:multiLevelType w:val="hybridMultilevel"/>
    <w:tmpl w:val="FACE482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C4C6652"/>
    <w:multiLevelType w:val="hybridMultilevel"/>
    <w:tmpl w:val="E1FC29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DA"/>
    <w:rsid w:val="000F5BB9"/>
    <w:rsid w:val="001607EA"/>
    <w:rsid w:val="0016665B"/>
    <w:rsid w:val="00311429"/>
    <w:rsid w:val="003D1760"/>
    <w:rsid w:val="0042529F"/>
    <w:rsid w:val="004335D6"/>
    <w:rsid w:val="00435AE3"/>
    <w:rsid w:val="004857FB"/>
    <w:rsid w:val="00486642"/>
    <w:rsid w:val="00521E61"/>
    <w:rsid w:val="005533FF"/>
    <w:rsid w:val="007C4372"/>
    <w:rsid w:val="008E0850"/>
    <w:rsid w:val="00B5455A"/>
    <w:rsid w:val="00B72052"/>
    <w:rsid w:val="00BB7C07"/>
    <w:rsid w:val="00BF4537"/>
    <w:rsid w:val="00C82BE5"/>
    <w:rsid w:val="00D25367"/>
    <w:rsid w:val="00D531D7"/>
    <w:rsid w:val="00DE1A94"/>
    <w:rsid w:val="00E66F44"/>
    <w:rsid w:val="00ED0FDA"/>
    <w:rsid w:val="00F112DD"/>
    <w:rsid w:val="00F3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context">
    <w:name w:val="juscontext"/>
    <w:basedOn w:val="a"/>
    <w:rsid w:val="007C437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3">
    <w:name w:val="List Paragraph"/>
    <w:basedOn w:val="a"/>
    <w:uiPriority w:val="34"/>
    <w:qFormat/>
    <w:rsid w:val="004335D6"/>
    <w:pPr>
      <w:widowControl w:val="0"/>
      <w:overflowPunct/>
      <w:ind w:left="720"/>
      <w:contextualSpacing/>
    </w:pPr>
    <w:rPr>
      <w:rFonts w:eastAsiaTheme="minorEastAsia"/>
      <w:szCs w:val="24"/>
    </w:rPr>
  </w:style>
  <w:style w:type="character" w:styleId="a4">
    <w:name w:val="Hyperlink"/>
    <w:basedOn w:val="a0"/>
    <w:uiPriority w:val="99"/>
    <w:unhideWhenUsed/>
    <w:rsid w:val="004335D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335D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6F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F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context">
    <w:name w:val="juscontext"/>
    <w:basedOn w:val="a"/>
    <w:rsid w:val="007C437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3">
    <w:name w:val="List Paragraph"/>
    <w:basedOn w:val="a"/>
    <w:uiPriority w:val="34"/>
    <w:qFormat/>
    <w:rsid w:val="004335D6"/>
    <w:pPr>
      <w:widowControl w:val="0"/>
      <w:overflowPunct/>
      <w:ind w:left="720"/>
      <w:contextualSpacing/>
    </w:pPr>
    <w:rPr>
      <w:rFonts w:eastAsiaTheme="minorEastAsia"/>
      <w:szCs w:val="24"/>
    </w:rPr>
  </w:style>
  <w:style w:type="character" w:styleId="a4">
    <w:name w:val="Hyperlink"/>
    <w:basedOn w:val="a0"/>
    <w:uiPriority w:val="99"/>
    <w:unhideWhenUsed/>
    <w:rsid w:val="004335D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335D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6F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F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tyarl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2019-12-05T09:36:00Z</cp:lastPrinted>
  <dcterms:created xsi:type="dcterms:W3CDTF">2019-12-04T08:26:00Z</dcterms:created>
  <dcterms:modified xsi:type="dcterms:W3CDTF">2019-12-05T11:31:00Z</dcterms:modified>
</cp:coreProperties>
</file>