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D3E" w:rsidRDefault="00084D3E" w:rsidP="00084D3E">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ПРОЕКТ</w:t>
      </w:r>
    </w:p>
    <w:p w:rsidR="00883FC4" w:rsidRPr="00883FC4" w:rsidRDefault="00883FC4" w:rsidP="00883FC4">
      <w:pPr>
        <w:spacing w:after="0" w:line="240" w:lineRule="auto"/>
        <w:jc w:val="center"/>
        <w:rPr>
          <w:rFonts w:ascii="Times New Roman" w:eastAsia="Times New Roman" w:hAnsi="Times New Roman" w:cs="Times New Roman"/>
          <w:b/>
          <w:sz w:val="28"/>
          <w:szCs w:val="28"/>
          <w:lang w:eastAsia="ru-RU"/>
        </w:rPr>
      </w:pPr>
      <w:r w:rsidRPr="00883FC4">
        <w:rPr>
          <w:rFonts w:ascii="Times New Roman" w:eastAsia="Times New Roman" w:hAnsi="Times New Roman" w:cs="Times New Roman"/>
          <w:b/>
          <w:sz w:val="28"/>
          <w:szCs w:val="28"/>
          <w:lang w:eastAsia="ru-RU"/>
        </w:rPr>
        <w:t>МУНИЦИПАЛЬНЫЙ СОВЕТ</w:t>
      </w:r>
    </w:p>
    <w:p w:rsidR="00883FC4" w:rsidRPr="00883FC4" w:rsidRDefault="00883FC4" w:rsidP="00883FC4">
      <w:pPr>
        <w:pBdr>
          <w:bottom w:val="single" w:sz="12" w:space="1" w:color="auto"/>
        </w:pBdr>
        <w:spacing w:after="0" w:line="240" w:lineRule="auto"/>
        <w:jc w:val="center"/>
        <w:rPr>
          <w:rFonts w:ascii="Times New Roman" w:eastAsia="Times New Roman" w:hAnsi="Times New Roman" w:cs="Times New Roman"/>
          <w:b/>
          <w:sz w:val="28"/>
          <w:szCs w:val="28"/>
          <w:lang w:eastAsia="ru-RU"/>
        </w:rPr>
      </w:pPr>
      <w:r w:rsidRPr="00883FC4">
        <w:rPr>
          <w:rFonts w:ascii="Times New Roman" w:eastAsia="Times New Roman" w:hAnsi="Times New Roman" w:cs="Times New Roman"/>
          <w:b/>
          <w:sz w:val="28"/>
          <w:szCs w:val="28"/>
          <w:lang w:eastAsia="ru-RU"/>
        </w:rPr>
        <w:t>МУНИЦИПАЛЬНОГО ОБРАЗОВАНИЯ ПОСЕЛОК ТЯРЛЕВО</w:t>
      </w:r>
    </w:p>
    <w:p w:rsidR="00883FC4" w:rsidRPr="00883FC4" w:rsidRDefault="00883FC4" w:rsidP="00883FC4">
      <w:pPr>
        <w:spacing w:after="0" w:line="240" w:lineRule="auto"/>
        <w:jc w:val="center"/>
        <w:rPr>
          <w:rFonts w:ascii="Calibri" w:eastAsia="Calibri" w:hAnsi="Calibri" w:cs="Times New Roman"/>
          <w:b/>
          <w:sz w:val="28"/>
          <w:szCs w:val="28"/>
        </w:rPr>
      </w:pPr>
    </w:p>
    <w:p w:rsidR="00883FC4" w:rsidRPr="00883FC4" w:rsidRDefault="00883FC4" w:rsidP="00883FC4">
      <w:pPr>
        <w:spacing w:after="0" w:line="240" w:lineRule="auto"/>
        <w:jc w:val="center"/>
        <w:rPr>
          <w:rFonts w:ascii="Times New Roman" w:eastAsia="Calibri" w:hAnsi="Times New Roman" w:cs="Times New Roman"/>
          <w:b/>
          <w:sz w:val="24"/>
          <w:szCs w:val="24"/>
        </w:rPr>
      </w:pPr>
      <w:proofErr w:type="gramStart"/>
      <w:r w:rsidRPr="00883FC4">
        <w:rPr>
          <w:rFonts w:ascii="Times New Roman" w:eastAsia="Calibri" w:hAnsi="Times New Roman" w:cs="Times New Roman"/>
          <w:b/>
          <w:sz w:val="24"/>
          <w:szCs w:val="24"/>
        </w:rPr>
        <w:t>Р</w:t>
      </w:r>
      <w:proofErr w:type="gramEnd"/>
      <w:r w:rsidRPr="00883FC4">
        <w:rPr>
          <w:rFonts w:ascii="Times New Roman" w:eastAsia="Calibri" w:hAnsi="Times New Roman" w:cs="Times New Roman"/>
          <w:b/>
          <w:sz w:val="24"/>
          <w:szCs w:val="24"/>
        </w:rPr>
        <w:t xml:space="preserve"> Е Ш Е Н И Е</w:t>
      </w:r>
    </w:p>
    <w:p w:rsidR="00883FC4" w:rsidRPr="00883FC4" w:rsidRDefault="00883FC4" w:rsidP="00883FC4">
      <w:pPr>
        <w:spacing w:after="0" w:line="240" w:lineRule="auto"/>
        <w:rPr>
          <w:rFonts w:ascii="Times New Roman" w:eastAsia="Calibri" w:hAnsi="Times New Roman" w:cs="Times New Roman"/>
          <w:b/>
          <w:sz w:val="26"/>
          <w:szCs w:val="26"/>
        </w:rPr>
      </w:pPr>
    </w:p>
    <w:p w:rsidR="00883FC4" w:rsidRPr="00883FC4" w:rsidRDefault="00883FC4" w:rsidP="00883FC4">
      <w:pPr>
        <w:spacing w:after="0" w:line="240" w:lineRule="auto"/>
        <w:jc w:val="center"/>
        <w:rPr>
          <w:rFonts w:ascii="Times New Roman" w:eastAsia="Times New Roman" w:hAnsi="Times New Roman" w:cs="Times New Roman"/>
          <w:sz w:val="36"/>
          <w:szCs w:val="24"/>
          <w:lang w:eastAsia="ru-RU"/>
        </w:rPr>
      </w:pPr>
    </w:p>
    <w:p w:rsidR="00883FC4" w:rsidRPr="00883FC4" w:rsidRDefault="00084D3E" w:rsidP="00883FC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w:t>
      </w:r>
      <w:r w:rsidR="00DD23E4">
        <w:rPr>
          <w:rFonts w:ascii="Times New Roman" w:eastAsia="Times New Roman" w:hAnsi="Times New Roman" w:cs="Times New Roman"/>
          <w:sz w:val="24"/>
          <w:szCs w:val="24"/>
          <w:lang w:eastAsia="ru-RU"/>
        </w:rPr>
        <w:t>.09.2022</w:t>
      </w:r>
      <w:r w:rsidR="00883FC4" w:rsidRPr="00883FC4">
        <w:rPr>
          <w:rFonts w:ascii="Times New Roman" w:eastAsia="Times New Roman" w:hAnsi="Times New Roman" w:cs="Times New Roman"/>
          <w:sz w:val="24"/>
          <w:szCs w:val="24"/>
          <w:lang w:eastAsia="ru-RU"/>
        </w:rPr>
        <w:t xml:space="preserve">  года</w:t>
      </w:r>
      <w:r w:rsidR="00883FC4" w:rsidRPr="00883FC4">
        <w:rPr>
          <w:rFonts w:ascii="Times New Roman" w:eastAsia="Times New Roman" w:hAnsi="Times New Roman" w:cs="Times New Roman"/>
          <w:sz w:val="24"/>
          <w:szCs w:val="24"/>
          <w:lang w:eastAsia="ru-RU"/>
        </w:rPr>
        <w:tab/>
      </w:r>
      <w:r w:rsidR="00883FC4" w:rsidRPr="00883FC4">
        <w:rPr>
          <w:rFonts w:ascii="Times New Roman" w:eastAsia="Times New Roman" w:hAnsi="Times New Roman" w:cs="Times New Roman"/>
          <w:sz w:val="24"/>
          <w:szCs w:val="24"/>
          <w:lang w:eastAsia="ru-RU"/>
        </w:rPr>
        <w:tab/>
      </w:r>
      <w:r w:rsidR="00883FC4" w:rsidRPr="00883FC4">
        <w:rPr>
          <w:rFonts w:ascii="Times New Roman" w:eastAsia="Times New Roman" w:hAnsi="Times New Roman" w:cs="Times New Roman"/>
          <w:sz w:val="24"/>
          <w:szCs w:val="24"/>
          <w:lang w:eastAsia="ru-RU"/>
        </w:rPr>
        <w:tab/>
      </w:r>
      <w:r w:rsidR="00883FC4" w:rsidRPr="00883FC4">
        <w:rPr>
          <w:rFonts w:ascii="Times New Roman" w:eastAsia="Times New Roman" w:hAnsi="Times New Roman" w:cs="Times New Roman"/>
          <w:sz w:val="24"/>
          <w:szCs w:val="24"/>
          <w:lang w:eastAsia="ru-RU"/>
        </w:rPr>
        <w:tab/>
      </w:r>
      <w:r w:rsidR="00883FC4" w:rsidRPr="00883FC4">
        <w:rPr>
          <w:rFonts w:ascii="Times New Roman" w:eastAsia="Times New Roman" w:hAnsi="Times New Roman" w:cs="Times New Roman"/>
          <w:sz w:val="24"/>
          <w:szCs w:val="24"/>
          <w:lang w:eastAsia="ru-RU"/>
        </w:rPr>
        <w:tab/>
      </w:r>
      <w:r w:rsidR="00883FC4" w:rsidRPr="00883FC4">
        <w:rPr>
          <w:rFonts w:ascii="Times New Roman" w:eastAsia="Times New Roman" w:hAnsi="Times New Roman" w:cs="Times New Roman"/>
          <w:sz w:val="24"/>
          <w:szCs w:val="24"/>
          <w:lang w:eastAsia="ru-RU"/>
        </w:rPr>
        <w:tab/>
      </w:r>
      <w:r w:rsidR="00883FC4" w:rsidRPr="00883FC4">
        <w:rPr>
          <w:rFonts w:ascii="Times New Roman" w:eastAsia="Times New Roman" w:hAnsi="Times New Roman" w:cs="Times New Roman"/>
          <w:sz w:val="24"/>
          <w:szCs w:val="24"/>
          <w:lang w:eastAsia="ru-RU"/>
        </w:rPr>
        <w:tab/>
      </w:r>
      <w:r w:rsidR="00D16052">
        <w:rPr>
          <w:rFonts w:ascii="Times New Roman" w:eastAsia="Times New Roman" w:hAnsi="Times New Roman" w:cs="Times New Roman"/>
          <w:sz w:val="24"/>
          <w:szCs w:val="24"/>
          <w:lang w:eastAsia="ru-RU"/>
        </w:rPr>
        <w:t xml:space="preserve">                            </w:t>
      </w:r>
      <w:r w:rsidR="00883FC4" w:rsidRPr="00883F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__</w:t>
      </w:r>
    </w:p>
    <w:p w:rsidR="00883FC4" w:rsidRPr="00883FC4" w:rsidRDefault="00883FC4" w:rsidP="00883FC4">
      <w:pPr>
        <w:spacing w:after="0" w:line="240" w:lineRule="auto"/>
        <w:rPr>
          <w:rFonts w:ascii="Times New Roman" w:eastAsia="Times New Roman" w:hAnsi="Times New Roman" w:cs="Times New Roman"/>
          <w:b/>
          <w:lang w:eastAsia="ru-RU"/>
        </w:rPr>
      </w:pPr>
    </w:p>
    <w:tbl>
      <w:tblPr>
        <w:tblW w:w="0" w:type="auto"/>
        <w:tblLook w:val="04A0" w:firstRow="1" w:lastRow="0" w:firstColumn="1" w:lastColumn="0" w:noHBand="0" w:noVBand="1"/>
      </w:tblPr>
      <w:tblGrid>
        <w:gridCol w:w="5070"/>
        <w:gridCol w:w="4501"/>
      </w:tblGrid>
      <w:tr w:rsidR="00883FC4" w:rsidRPr="00883FC4" w:rsidTr="00883FC4">
        <w:tc>
          <w:tcPr>
            <w:tcW w:w="5070" w:type="dxa"/>
            <w:hideMark/>
          </w:tcPr>
          <w:p w:rsidR="00883FC4" w:rsidRPr="00883FC4" w:rsidRDefault="00883FC4" w:rsidP="00883FC4">
            <w:pPr>
              <w:spacing w:after="0" w:line="240" w:lineRule="auto"/>
              <w:jc w:val="both"/>
              <w:rPr>
                <w:rFonts w:ascii="Times New Roman" w:eastAsia="Times New Roman" w:hAnsi="Times New Roman" w:cs="Times New Roman"/>
                <w:b/>
                <w:lang w:eastAsia="ru-RU"/>
              </w:rPr>
            </w:pPr>
            <w:r w:rsidRPr="00883FC4">
              <w:rPr>
                <w:rFonts w:ascii="Times New Roman" w:eastAsia="Times New Roman" w:hAnsi="Times New Roman" w:cs="Times New Roman"/>
                <w:b/>
                <w:lang w:eastAsia="ru-RU"/>
              </w:rPr>
              <w:t>«О принятии Положения о бюджетном процессе во внутригородском муниципальном образовании Санкт-Петербурга  посёлок Тярлево»</w:t>
            </w:r>
          </w:p>
        </w:tc>
        <w:tc>
          <w:tcPr>
            <w:tcW w:w="4501" w:type="dxa"/>
          </w:tcPr>
          <w:p w:rsidR="00883FC4" w:rsidRPr="00883FC4" w:rsidRDefault="00883FC4" w:rsidP="00883FC4">
            <w:pPr>
              <w:spacing w:after="0" w:line="240" w:lineRule="auto"/>
              <w:rPr>
                <w:rFonts w:ascii="Times New Roman" w:eastAsia="Times New Roman" w:hAnsi="Times New Roman" w:cs="Times New Roman"/>
                <w:b/>
                <w:lang w:eastAsia="ru-RU"/>
              </w:rPr>
            </w:pPr>
          </w:p>
        </w:tc>
      </w:tr>
    </w:tbl>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jc w:val="both"/>
        <w:rPr>
          <w:rFonts w:ascii="Times New Roman" w:eastAsia="Calibri" w:hAnsi="Times New Roman" w:cs="Times New Roman"/>
          <w:sz w:val="24"/>
          <w:szCs w:val="24"/>
        </w:rPr>
      </w:pPr>
      <w:r w:rsidRPr="00883FC4">
        <w:rPr>
          <w:rFonts w:ascii="Times New Roman" w:eastAsia="Times New Roman" w:hAnsi="Times New Roman" w:cs="Times New Roman"/>
          <w:sz w:val="24"/>
          <w:szCs w:val="24"/>
          <w:lang w:eastAsia="ru-RU"/>
        </w:rPr>
        <w:tab/>
      </w:r>
      <w:r w:rsidRPr="00883FC4">
        <w:rPr>
          <w:rFonts w:ascii="Times New Roman" w:eastAsia="Calibri" w:hAnsi="Times New Roman" w:cs="Times New Roman"/>
          <w:sz w:val="24"/>
          <w:szCs w:val="24"/>
        </w:rPr>
        <w:t xml:space="preserve">В соответствии с Законом Санкт-Петербурга 23.09.2009 № 420-79 «Об организации местного самоуправления в Санкт-Петербурге», Уставом внутригородского муниципального образования Санкт-Петербурга посёлок Тярлево, </w:t>
      </w:r>
      <w:r w:rsidRPr="00883FC4">
        <w:rPr>
          <w:rFonts w:ascii="Times New Roman" w:eastAsia="Times New Roman" w:hAnsi="Times New Roman" w:cs="Times New Roman"/>
          <w:sz w:val="24"/>
          <w:szCs w:val="24"/>
          <w:lang w:eastAsia="ru-RU"/>
        </w:rPr>
        <w:t xml:space="preserve">муниципальный совет посёлок Тярлево  </w:t>
      </w: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b/>
          <w:sz w:val="24"/>
          <w:szCs w:val="24"/>
          <w:lang w:eastAsia="ru-RU"/>
        </w:rPr>
      </w:pPr>
      <w:r w:rsidRPr="00883FC4">
        <w:rPr>
          <w:rFonts w:ascii="Times New Roman" w:eastAsia="Times New Roman" w:hAnsi="Times New Roman" w:cs="Times New Roman"/>
          <w:b/>
          <w:sz w:val="24"/>
          <w:szCs w:val="24"/>
          <w:lang w:eastAsia="ru-RU"/>
        </w:rPr>
        <w:t>РЕШИЛ:</w:t>
      </w: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Times New Roman" w:hAnsi="Times New Roman" w:cs="Times New Roman"/>
          <w:sz w:val="24"/>
          <w:szCs w:val="24"/>
          <w:lang w:eastAsia="ru-RU"/>
        </w:rPr>
        <w:t xml:space="preserve">Принять Положение о бюджетном процессе в муниципальном образовании Санкт-Петербурга посёлок Тярлево, </w:t>
      </w:r>
      <w:r w:rsidRPr="00883FC4">
        <w:rPr>
          <w:rFonts w:ascii="Times New Roman" w:eastAsia="Calibri" w:hAnsi="Times New Roman" w:cs="Times New Roman"/>
          <w:sz w:val="24"/>
          <w:szCs w:val="24"/>
        </w:rPr>
        <w:t xml:space="preserve"> согласно приложению  к настоящему решению.</w:t>
      </w:r>
    </w:p>
    <w:p w:rsidR="00CC0622" w:rsidRPr="00CC0622" w:rsidRDefault="00883FC4" w:rsidP="00CC0622">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Признать утратившими силу Решение муниципального совета от </w:t>
      </w:r>
      <w:r w:rsidR="00CC0622">
        <w:rPr>
          <w:rFonts w:ascii="Times New Roman" w:eastAsia="Calibri" w:hAnsi="Times New Roman" w:cs="Times New Roman"/>
          <w:sz w:val="24"/>
          <w:szCs w:val="24"/>
        </w:rPr>
        <w:t xml:space="preserve">09.09.2021 № 11 «О принятии  Положения о бюджетном процессе во внутригородском муниципальном образовании Санкт-Петербурга посёлок Тярлево», Решение от   27.10.2021  года </w:t>
      </w:r>
      <w:r w:rsidR="00CC0622" w:rsidRPr="00CC0622">
        <w:rPr>
          <w:rFonts w:ascii="Times New Roman" w:eastAsia="Calibri" w:hAnsi="Times New Roman" w:cs="Times New Roman"/>
          <w:sz w:val="24"/>
          <w:szCs w:val="24"/>
        </w:rPr>
        <w:t>№ 18</w:t>
      </w:r>
    </w:p>
    <w:p w:rsidR="00883FC4" w:rsidRDefault="00CC0622" w:rsidP="00CC0622">
      <w:pPr>
        <w:autoSpaceDE w:val="0"/>
        <w:autoSpaceDN w:val="0"/>
        <w:adjustRightInd w:val="0"/>
        <w:spacing w:after="0" w:line="24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C0622">
        <w:rPr>
          <w:rFonts w:ascii="Times New Roman" w:eastAsia="Calibri" w:hAnsi="Times New Roman" w:cs="Times New Roman"/>
          <w:sz w:val="24"/>
          <w:szCs w:val="24"/>
        </w:rPr>
        <w:t>«О внесении изменений в Решение от 09.09.2021»</w:t>
      </w:r>
      <w:r w:rsidRPr="00CC0622">
        <w:rPr>
          <w:rFonts w:ascii="Times New Roman" w:eastAsia="Calibri" w:hAnsi="Times New Roman" w:cs="Times New Roman"/>
          <w:sz w:val="24"/>
          <w:szCs w:val="24"/>
        </w:rPr>
        <w:tab/>
      </w:r>
    </w:p>
    <w:p w:rsidR="00883FC4" w:rsidRPr="00EE4C11" w:rsidRDefault="00EE4C11" w:rsidP="00EE4C11">
      <w:pPr>
        <w:autoSpaceDE w:val="0"/>
        <w:autoSpaceDN w:val="0"/>
        <w:adjustRightInd w:val="0"/>
        <w:spacing w:after="0" w:line="240" w:lineRule="auto"/>
        <w:ind w:left="705"/>
        <w:jc w:val="both"/>
        <w:rPr>
          <w:rFonts w:ascii="Times New Roman" w:eastAsia="Calibri" w:hAnsi="Times New Roman"/>
          <w:sz w:val="24"/>
          <w:szCs w:val="24"/>
        </w:rPr>
      </w:pPr>
      <w:r>
        <w:rPr>
          <w:rFonts w:ascii="Times New Roman" w:eastAsia="Calibri" w:hAnsi="Times New Roman"/>
          <w:sz w:val="24"/>
          <w:szCs w:val="24"/>
        </w:rPr>
        <w:t xml:space="preserve">3. </w:t>
      </w:r>
      <w:r w:rsidR="00883FC4" w:rsidRPr="00EE4C11">
        <w:rPr>
          <w:rFonts w:ascii="Times New Roman" w:eastAsia="Calibri" w:hAnsi="Times New Roman"/>
          <w:sz w:val="24"/>
          <w:szCs w:val="24"/>
        </w:rPr>
        <w:t>Опубликовать Решение в бюллетене «Тярлевский Вестник» и разместить на официальном сайте муниципального образования в информационно-телекоммуникационной сети Интернет по адресу: http://www.mo-tyarlevo.ru.</w:t>
      </w:r>
    </w:p>
    <w:p w:rsidR="00883FC4" w:rsidRPr="00883FC4" w:rsidRDefault="00EE4C11" w:rsidP="00883FC4">
      <w:pPr>
        <w:autoSpaceDE w:val="0"/>
        <w:autoSpaceDN w:val="0"/>
        <w:adjustRightInd w:val="0"/>
        <w:spacing w:after="0" w:line="240" w:lineRule="auto"/>
        <w:ind w:left="705"/>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83FC4" w:rsidRPr="00883FC4">
        <w:rPr>
          <w:rFonts w:ascii="Times New Roman" w:eastAsia="Calibri" w:hAnsi="Times New Roman" w:cs="Times New Roman"/>
          <w:sz w:val="24"/>
          <w:szCs w:val="24"/>
        </w:rPr>
        <w:t xml:space="preserve">.   Настоящее Решение вступает в силу со дня его официального опубликования.    </w:t>
      </w:r>
    </w:p>
    <w:p w:rsidR="00883FC4" w:rsidRPr="00883FC4" w:rsidRDefault="00883FC4" w:rsidP="00883FC4">
      <w:p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5.   </w:t>
      </w:r>
      <w:proofErr w:type="gramStart"/>
      <w:r w:rsidRPr="00883FC4">
        <w:rPr>
          <w:rFonts w:ascii="Times New Roman" w:eastAsia="Calibri" w:hAnsi="Times New Roman" w:cs="Times New Roman"/>
          <w:sz w:val="24"/>
          <w:szCs w:val="24"/>
        </w:rPr>
        <w:t>Контроль за</w:t>
      </w:r>
      <w:proofErr w:type="gramEnd"/>
      <w:r w:rsidRPr="00883FC4">
        <w:rPr>
          <w:rFonts w:ascii="Times New Roman" w:eastAsia="Calibri" w:hAnsi="Times New Roman" w:cs="Times New Roman"/>
          <w:sz w:val="24"/>
          <w:szCs w:val="24"/>
        </w:rPr>
        <w:t xml:space="preserve"> исполнением настоящего Решения оставляю за собой.</w:t>
      </w:r>
    </w:p>
    <w:p w:rsidR="00883FC4" w:rsidRPr="00883FC4" w:rsidRDefault="00883FC4" w:rsidP="00883FC4">
      <w:pPr>
        <w:autoSpaceDE w:val="0"/>
        <w:autoSpaceDN w:val="0"/>
        <w:adjustRightInd w:val="0"/>
        <w:spacing w:after="0" w:line="240" w:lineRule="auto"/>
        <w:ind w:left="1080"/>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83FC4">
        <w:rPr>
          <w:rFonts w:ascii="Times New Roman" w:eastAsia="Calibri" w:hAnsi="Times New Roman" w:cs="Times New Roman"/>
          <w:sz w:val="24"/>
          <w:szCs w:val="24"/>
        </w:rPr>
        <w:tab/>
      </w:r>
    </w:p>
    <w:p w:rsidR="00883FC4" w:rsidRPr="00883FC4" w:rsidRDefault="00883FC4" w:rsidP="00883FC4">
      <w:pPr>
        <w:spacing w:after="0" w:line="240" w:lineRule="auto"/>
        <w:jc w:val="both"/>
        <w:rPr>
          <w:rFonts w:ascii="Times New Roman" w:eastAsia="Times New Roman" w:hAnsi="Times New Roman" w:cs="Times New Roman"/>
          <w:sz w:val="24"/>
          <w:szCs w:val="24"/>
          <w:lang w:eastAsia="ru-RU"/>
        </w:rPr>
      </w:pPr>
      <w:r w:rsidRPr="00883FC4">
        <w:rPr>
          <w:rFonts w:ascii="Times New Roman" w:eastAsia="Times New Roman" w:hAnsi="Times New Roman" w:cs="Times New Roman"/>
          <w:sz w:val="24"/>
          <w:szCs w:val="24"/>
          <w:lang w:eastAsia="ru-RU"/>
        </w:rPr>
        <w:t xml:space="preserve">Глава муниципального образования, </w:t>
      </w:r>
      <w:proofErr w:type="gramStart"/>
      <w:r w:rsidRPr="00883FC4">
        <w:rPr>
          <w:rFonts w:ascii="Times New Roman" w:eastAsia="Times New Roman" w:hAnsi="Times New Roman" w:cs="Times New Roman"/>
          <w:sz w:val="24"/>
          <w:szCs w:val="24"/>
          <w:lang w:eastAsia="ru-RU"/>
        </w:rPr>
        <w:t>исполняющий</w:t>
      </w:r>
      <w:proofErr w:type="gramEnd"/>
      <w:r w:rsidRPr="00883FC4">
        <w:rPr>
          <w:rFonts w:ascii="Times New Roman" w:eastAsia="Times New Roman" w:hAnsi="Times New Roman" w:cs="Times New Roman"/>
          <w:sz w:val="24"/>
          <w:szCs w:val="24"/>
          <w:lang w:eastAsia="ru-RU"/>
        </w:rPr>
        <w:t xml:space="preserve"> полномочия</w:t>
      </w:r>
    </w:p>
    <w:p w:rsidR="00883FC4" w:rsidRPr="00883FC4" w:rsidRDefault="00883FC4" w:rsidP="00883FC4">
      <w:pPr>
        <w:spacing w:after="0" w:line="240" w:lineRule="auto"/>
        <w:jc w:val="both"/>
        <w:rPr>
          <w:rFonts w:ascii="Times New Roman" w:eastAsia="Times New Roman" w:hAnsi="Times New Roman" w:cs="Times New Roman"/>
          <w:sz w:val="24"/>
          <w:szCs w:val="24"/>
          <w:lang w:eastAsia="ru-RU"/>
        </w:rPr>
      </w:pPr>
      <w:r w:rsidRPr="00883FC4">
        <w:rPr>
          <w:rFonts w:ascii="Times New Roman" w:eastAsia="Times New Roman" w:hAnsi="Times New Roman" w:cs="Times New Roman"/>
          <w:sz w:val="24"/>
          <w:szCs w:val="24"/>
          <w:lang w:eastAsia="ru-RU"/>
        </w:rPr>
        <w:t xml:space="preserve">председателя муниципального совета                                                                              Г.А. </w:t>
      </w:r>
      <w:proofErr w:type="spellStart"/>
      <w:r w:rsidRPr="00883FC4">
        <w:rPr>
          <w:rFonts w:ascii="Times New Roman" w:eastAsia="Times New Roman" w:hAnsi="Times New Roman" w:cs="Times New Roman"/>
          <w:sz w:val="24"/>
          <w:szCs w:val="24"/>
          <w:lang w:eastAsia="ru-RU"/>
        </w:rPr>
        <w:t>Бекеров</w:t>
      </w:r>
      <w:proofErr w:type="spellEnd"/>
    </w:p>
    <w:p w:rsidR="00883FC4" w:rsidRPr="00883FC4" w:rsidRDefault="00883FC4" w:rsidP="00883FC4">
      <w:pPr>
        <w:spacing w:after="0" w:line="240" w:lineRule="auto"/>
        <w:jc w:val="both"/>
        <w:rPr>
          <w:rFonts w:ascii="Times New Roman" w:eastAsia="Times New Roman" w:hAnsi="Times New Roman" w:cs="Times New Roman"/>
          <w:sz w:val="24"/>
          <w:szCs w:val="24"/>
          <w:lang w:eastAsia="ru-RU"/>
        </w:rPr>
      </w:pP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r w:rsidRPr="00883FC4">
        <w:rPr>
          <w:rFonts w:ascii="Times New Roman" w:eastAsia="Times New Roman" w:hAnsi="Times New Roman" w:cs="Times New Roman"/>
          <w:sz w:val="24"/>
          <w:szCs w:val="24"/>
          <w:lang w:eastAsia="ru-RU"/>
        </w:rPr>
        <w:tab/>
      </w: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Default="00883FC4"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Default="00EE4C11" w:rsidP="00883FC4">
      <w:pPr>
        <w:spacing w:after="0" w:line="240" w:lineRule="auto"/>
        <w:rPr>
          <w:rFonts w:ascii="Times New Roman" w:eastAsia="Times New Roman" w:hAnsi="Times New Roman" w:cs="Times New Roman"/>
          <w:sz w:val="24"/>
          <w:szCs w:val="24"/>
          <w:lang w:eastAsia="ru-RU"/>
        </w:rPr>
      </w:pPr>
    </w:p>
    <w:p w:rsidR="00EE4C11" w:rsidRPr="00883FC4" w:rsidRDefault="00EE4C11"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rPr>
          <w:rFonts w:ascii="Times New Roman" w:eastAsia="Times New Roman" w:hAnsi="Times New Roman" w:cs="Times New Roman"/>
          <w:sz w:val="24"/>
          <w:szCs w:val="24"/>
          <w:lang w:eastAsia="ru-RU"/>
        </w:rPr>
      </w:pPr>
    </w:p>
    <w:p w:rsidR="00883FC4" w:rsidRPr="00883FC4" w:rsidRDefault="00883FC4" w:rsidP="00883FC4">
      <w:pPr>
        <w:spacing w:after="0" w:line="240" w:lineRule="auto"/>
        <w:ind w:left="7080" w:firstLine="708"/>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Приложение</w:t>
      </w:r>
    </w:p>
    <w:p w:rsidR="00883FC4" w:rsidRPr="00883FC4" w:rsidRDefault="00883FC4" w:rsidP="00883FC4">
      <w:pPr>
        <w:spacing w:after="0" w:line="240" w:lineRule="auto"/>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к решению</w:t>
      </w:r>
    </w:p>
    <w:p w:rsidR="00883FC4" w:rsidRPr="00883FC4" w:rsidRDefault="00883FC4" w:rsidP="00883FC4">
      <w:pPr>
        <w:spacing w:after="0" w:line="240" w:lineRule="auto"/>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муниципального совета</w:t>
      </w:r>
    </w:p>
    <w:p w:rsidR="00883FC4" w:rsidRPr="00883FC4" w:rsidRDefault="00883FC4" w:rsidP="00883FC4">
      <w:pPr>
        <w:spacing w:after="0" w:line="240" w:lineRule="auto"/>
        <w:jc w:val="right"/>
        <w:rPr>
          <w:rFonts w:ascii="Times New Roman" w:eastAsia="Times New Roman" w:hAnsi="Times New Roman" w:cs="Times New Roman"/>
          <w:sz w:val="20"/>
          <w:szCs w:val="20"/>
          <w:lang w:eastAsia="ru-RU"/>
        </w:rPr>
      </w:pPr>
      <w:r w:rsidRPr="00883FC4">
        <w:rPr>
          <w:rFonts w:ascii="Times New Roman" w:eastAsia="Times New Roman" w:hAnsi="Times New Roman" w:cs="Times New Roman"/>
          <w:sz w:val="20"/>
          <w:szCs w:val="20"/>
          <w:lang w:eastAsia="ru-RU"/>
        </w:rPr>
        <w:t>пос</w:t>
      </w:r>
      <w:r w:rsidR="00EE4C11">
        <w:rPr>
          <w:rFonts w:ascii="Times New Roman" w:eastAsia="Times New Roman" w:hAnsi="Times New Roman" w:cs="Times New Roman"/>
          <w:sz w:val="20"/>
          <w:szCs w:val="20"/>
          <w:lang w:eastAsia="ru-RU"/>
        </w:rPr>
        <w:t>ё</w:t>
      </w:r>
      <w:r w:rsidR="00084D3E">
        <w:rPr>
          <w:rFonts w:ascii="Times New Roman" w:eastAsia="Times New Roman" w:hAnsi="Times New Roman" w:cs="Times New Roman"/>
          <w:sz w:val="20"/>
          <w:szCs w:val="20"/>
          <w:lang w:eastAsia="ru-RU"/>
        </w:rPr>
        <w:t>лок Тярлево  от __</w:t>
      </w:r>
      <w:bookmarkStart w:id="0" w:name="_GoBack"/>
      <w:bookmarkEnd w:id="0"/>
      <w:r w:rsidR="00084D3E">
        <w:rPr>
          <w:rFonts w:ascii="Times New Roman" w:eastAsia="Times New Roman" w:hAnsi="Times New Roman" w:cs="Times New Roman"/>
          <w:sz w:val="20"/>
          <w:szCs w:val="20"/>
          <w:lang w:eastAsia="ru-RU"/>
        </w:rPr>
        <w:t>.09.2022 № __</w:t>
      </w:r>
    </w:p>
    <w:p w:rsidR="00883FC4" w:rsidRPr="00883FC4" w:rsidRDefault="00883FC4" w:rsidP="00883FC4">
      <w:pPr>
        <w:spacing w:after="0" w:line="240" w:lineRule="auto"/>
        <w:jc w:val="center"/>
        <w:rPr>
          <w:rFonts w:ascii="Times New Roman" w:eastAsia="Calibri" w:hAnsi="Times New Roman" w:cs="Times New Roman"/>
          <w:b/>
          <w:sz w:val="24"/>
          <w:szCs w:val="24"/>
        </w:rPr>
      </w:pPr>
    </w:p>
    <w:p w:rsidR="00883FC4" w:rsidRPr="00883FC4" w:rsidRDefault="00883FC4" w:rsidP="00883FC4">
      <w:pPr>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Положение</w:t>
      </w:r>
    </w:p>
    <w:p w:rsidR="00883FC4" w:rsidRPr="00883FC4" w:rsidRDefault="00883FC4" w:rsidP="00883FC4">
      <w:pPr>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о бюджетном процессе во внутригородском  муниципальном образовании </w:t>
      </w:r>
    </w:p>
    <w:p w:rsidR="00883FC4" w:rsidRPr="00883FC4" w:rsidRDefault="00883FC4" w:rsidP="00883FC4">
      <w:pPr>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Санкт-Петербурга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10"/>
          <w:szCs w:val="10"/>
        </w:rPr>
      </w:pPr>
    </w:p>
    <w:p w:rsidR="00883FC4" w:rsidRPr="00883FC4" w:rsidRDefault="00883FC4" w:rsidP="00883FC4">
      <w:pPr>
        <w:widowControl w:val="0"/>
        <w:autoSpaceDE w:val="0"/>
        <w:autoSpaceDN w:val="0"/>
        <w:adjustRightInd w:val="0"/>
        <w:spacing w:after="0" w:line="240" w:lineRule="auto"/>
        <w:ind w:firstLine="720"/>
        <w:jc w:val="both"/>
        <w:outlineLvl w:val="0"/>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Настоящее Положение в соответствии с </w:t>
      </w:r>
      <w:hyperlink r:id="rId8" w:history="1">
        <w:r w:rsidRPr="00883FC4">
          <w:rPr>
            <w:rFonts w:ascii="Times New Roman" w:eastAsia="Calibri" w:hAnsi="Times New Roman" w:cs="Times New Roman"/>
            <w:sz w:val="24"/>
            <w:szCs w:val="20"/>
          </w:rPr>
          <w:t>Конституцией</w:t>
        </w:r>
      </w:hyperlink>
      <w:r w:rsidRPr="00883FC4">
        <w:rPr>
          <w:rFonts w:ascii="Times New Roman" w:eastAsia="Calibri" w:hAnsi="Times New Roman" w:cs="Times New Roman"/>
          <w:sz w:val="24"/>
          <w:szCs w:val="24"/>
        </w:rPr>
        <w:t xml:space="preserve"> Российской Федерации, Бюджетным </w:t>
      </w:r>
      <w:hyperlink r:id="rId9" w:history="1">
        <w:r w:rsidRPr="00883FC4">
          <w:rPr>
            <w:rFonts w:ascii="Times New Roman" w:eastAsia="Calibri" w:hAnsi="Times New Roman" w:cs="Times New Roman"/>
            <w:sz w:val="24"/>
            <w:szCs w:val="20"/>
          </w:rPr>
          <w:t>кодексом</w:t>
        </w:r>
      </w:hyperlink>
      <w:r w:rsidRPr="00883FC4">
        <w:rPr>
          <w:rFonts w:ascii="Times New Roman" w:eastAsia="Calibri" w:hAnsi="Times New Roman" w:cs="Times New Roman"/>
          <w:sz w:val="24"/>
          <w:szCs w:val="24"/>
        </w:rPr>
        <w:t xml:space="preserve"> Российской Федерации, Законом Санкт-Петербурга от 23.09.2009 № 420-79 «Об организации местного самоуправления в Санкт-Петербурге», </w:t>
      </w:r>
      <w:hyperlink r:id="rId10" w:history="1">
        <w:r w:rsidRPr="00883FC4">
          <w:rPr>
            <w:rFonts w:ascii="Times New Roman" w:eastAsia="Calibri" w:hAnsi="Times New Roman" w:cs="Times New Roman"/>
            <w:sz w:val="24"/>
            <w:szCs w:val="20"/>
          </w:rPr>
          <w:t>Уставом</w:t>
        </w:r>
      </w:hyperlink>
      <w:r w:rsidRPr="00883FC4">
        <w:rPr>
          <w:rFonts w:ascii="Times New Roman" w:eastAsia="Calibri" w:hAnsi="Times New Roman" w:cs="Times New Roman"/>
          <w:sz w:val="24"/>
          <w:szCs w:val="24"/>
        </w:rPr>
        <w:t xml:space="preserve"> внутригородского муниципального образования Санкт-Петербурга посёлок Тярлево  устанавливает основы организации бюджетного процесса в муниципальном  образовании посёлок Тярлево  и определяет порядок составления и рассмотрения проектов бюджета муниципального  образования посёлок Тярлево, утверждения и  исполнения бюджета муниципального  образования посёлок Тярлево</w:t>
      </w:r>
      <w:proofErr w:type="gramEnd"/>
      <w:r w:rsidRPr="00883FC4">
        <w:rPr>
          <w:rFonts w:ascii="Times New Roman" w:eastAsia="Calibri" w:hAnsi="Times New Roman" w:cs="Times New Roman"/>
          <w:sz w:val="24"/>
          <w:szCs w:val="24"/>
        </w:rPr>
        <w:t xml:space="preserve">, осуществления </w:t>
      </w:r>
      <w:proofErr w:type="gramStart"/>
      <w:r w:rsidRPr="00883FC4">
        <w:rPr>
          <w:rFonts w:ascii="Times New Roman" w:eastAsia="Calibri" w:hAnsi="Times New Roman" w:cs="Times New Roman"/>
          <w:sz w:val="24"/>
          <w:szCs w:val="24"/>
        </w:rPr>
        <w:t>контроля за</w:t>
      </w:r>
      <w:proofErr w:type="gramEnd"/>
      <w:r w:rsidRPr="00883FC4">
        <w:rPr>
          <w:rFonts w:ascii="Times New Roman" w:eastAsia="Calibri" w:hAnsi="Times New Roman" w:cs="Times New Roman"/>
          <w:sz w:val="24"/>
          <w:szCs w:val="24"/>
        </w:rPr>
        <w:t xml:space="preserve"> его исполнением, составления и утверждения отчета об исполнении бюджета муниципального  образования посёлок Тярлево. </w:t>
      </w:r>
    </w:p>
    <w:p w:rsidR="00883FC4" w:rsidRPr="00883FC4" w:rsidRDefault="00883FC4" w:rsidP="00883FC4">
      <w:pPr>
        <w:widowControl w:val="0"/>
        <w:autoSpaceDE w:val="0"/>
        <w:autoSpaceDN w:val="0"/>
        <w:adjustRightInd w:val="0"/>
        <w:spacing w:after="0" w:line="240" w:lineRule="auto"/>
        <w:ind w:firstLine="720"/>
        <w:outlineLvl w:val="0"/>
        <w:rPr>
          <w:rFonts w:ascii="Times New Roman" w:eastAsia="Calibri" w:hAnsi="Times New Roman" w:cs="Times New Roman"/>
          <w:b/>
          <w:bCs/>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1. ОБЩИЕ ПОЛОЖЕНИЯ </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1. Организация бюджетного процесса во внутригородском  муниципальном образовании Санкт-Петербурга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sz w:val="24"/>
          <w:szCs w:val="24"/>
        </w:rPr>
        <w:t xml:space="preserve">1.1. </w:t>
      </w:r>
      <w:r w:rsidRPr="00883FC4">
        <w:rPr>
          <w:rFonts w:ascii="Times New Roman" w:eastAsia="Calibri" w:hAnsi="Times New Roman" w:cs="Times New Roman"/>
          <w:b/>
          <w:sz w:val="24"/>
          <w:szCs w:val="24"/>
        </w:rPr>
        <w:t xml:space="preserve">Бюджетный процесс во внутригородском  муниципальном образовании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b/>
          <w:sz w:val="24"/>
          <w:szCs w:val="24"/>
        </w:rPr>
        <w:t xml:space="preserve">Санкт-Петербурга  посёлок Тярлево  </w:t>
      </w:r>
      <w:r w:rsidRPr="00883FC4">
        <w:rPr>
          <w:rFonts w:ascii="Times New Roman" w:eastAsia="Calibri" w:hAnsi="Times New Roman" w:cs="Times New Roman"/>
          <w:sz w:val="24"/>
          <w:szCs w:val="24"/>
        </w:rPr>
        <w:t>(далее – муниципальном образовании посёлок Тярлево)</w:t>
      </w:r>
      <w:r w:rsidRPr="00883FC4">
        <w:rPr>
          <w:rFonts w:ascii="Times New Roman" w:eastAsia="Calibri" w:hAnsi="Times New Roman" w:cs="Times New Roman"/>
          <w:b/>
          <w:sz w:val="24"/>
          <w:szCs w:val="24"/>
        </w:rPr>
        <w:t xml:space="preserve"> </w:t>
      </w:r>
      <w:r w:rsidRPr="00883FC4">
        <w:rPr>
          <w:rFonts w:ascii="Times New Roman" w:eastAsia="Calibri" w:hAnsi="Times New Roman" w:cs="Times New Roman"/>
          <w:sz w:val="24"/>
          <w:szCs w:val="24"/>
        </w:rPr>
        <w:t>- регламентированная законодательством Российской Федерации деятельность органов местного самоуправления посёлок Тярлево  и иных участников бюджетного процесса по составлению и рассмотрению проекта бюджета муниципального образования посёлок Тярлево  (далее - проект местного бюджета), утверждению и исполнению бюджета муниципального образования (далее - местный бюджет), контролю за его исполнением, осуществлению бюджетного учета, составлению, внешней проверке, рассмотрению и утверждению бюджетной</w:t>
      </w:r>
      <w:proofErr w:type="gramEnd"/>
      <w:r w:rsidRPr="00883FC4">
        <w:rPr>
          <w:rFonts w:ascii="Times New Roman" w:eastAsia="Calibri" w:hAnsi="Times New Roman" w:cs="Times New Roman"/>
          <w:sz w:val="24"/>
          <w:szCs w:val="24"/>
        </w:rPr>
        <w:t xml:space="preserve"> отчетности.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1.2. Бюджетные правоотношения в муниципальном образовании осуществляются в соответствии с бюджетным </w:t>
      </w:r>
      <w:r w:rsidRPr="00883FC4">
        <w:rPr>
          <w:rFonts w:ascii="Times New Roman" w:eastAsia="Times New Roman" w:hAnsi="Times New Roman" w:cs="Times New Roman"/>
          <w:sz w:val="24"/>
          <w:szCs w:val="24"/>
          <w:lang w:eastAsia="ru-RU"/>
        </w:rPr>
        <w:t xml:space="preserve">законодательством </w:t>
      </w:r>
      <w:r w:rsidRPr="00883FC4">
        <w:rPr>
          <w:rFonts w:ascii="Times New Roman" w:eastAsia="Calibri" w:hAnsi="Times New Roman" w:cs="Times New Roman"/>
          <w:sz w:val="24"/>
          <w:szCs w:val="24"/>
        </w:rPr>
        <w:t xml:space="preserve">Российской Федерации, Санкт-Петербурга, Уставом внутригородского муниципального образования Санкт-Петербурга посёлок Тярлево, настоящим Положением.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 Участники бюджетного процесса.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2.1. Участниками бюджетного процесса в муниципальном образовании</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   являются: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Муниципальный совет посёлок Тярлево  (далее –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Глава муниципального образования посёлок Тярлево  (далее – Глава МО</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Местная администрация посёлок Тярлево  (далее – МА</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Главные распорядители  (распорядители) средств местного бюджета;</w:t>
      </w:r>
    </w:p>
    <w:p w:rsidR="00883FC4"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83FC4" w:rsidRPr="00883FC4">
        <w:rPr>
          <w:rFonts w:ascii="Times New Roman" w:eastAsia="Calibri" w:hAnsi="Times New Roman" w:cs="Times New Roman"/>
          <w:sz w:val="24"/>
          <w:szCs w:val="24"/>
        </w:rPr>
        <w:t>) Главные администраторы  (администраторы) доходов местного бюджета;</w:t>
      </w:r>
    </w:p>
    <w:p w:rsidR="00883FC4"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83FC4" w:rsidRPr="00883FC4">
        <w:rPr>
          <w:rFonts w:ascii="Times New Roman" w:eastAsia="Calibri" w:hAnsi="Times New Roman" w:cs="Times New Roman"/>
          <w:sz w:val="24"/>
          <w:szCs w:val="24"/>
        </w:rPr>
        <w:t>) Главные администраторы  (администраторы) источников финансирования дефицита местного бюджета;</w:t>
      </w:r>
    </w:p>
    <w:p w:rsidR="00883FC4"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883FC4" w:rsidRPr="00883FC4">
        <w:rPr>
          <w:rFonts w:ascii="Times New Roman" w:eastAsia="Calibri" w:hAnsi="Times New Roman" w:cs="Times New Roman"/>
          <w:sz w:val="24"/>
          <w:szCs w:val="24"/>
        </w:rPr>
        <w:t>) Получатели бюджетных средств;</w:t>
      </w:r>
    </w:p>
    <w:p w:rsid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883FC4" w:rsidRPr="00883FC4">
        <w:rPr>
          <w:rFonts w:ascii="Times New Roman" w:eastAsia="Calibri" w:hAnsi="Times New Roman" w:cs="Times New Roman"/>
          <w:sz w:val="24"/>
          <w:szCs w:val="24"/>
        </w:rPr>
        <w:t>) органы муниципального финансового контроля.</w:t>
      </w:r>
    </w:p>
    <w:p w:rsidR="00EE4C11"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EE4C11" w:rsidRPr="00883FC4" w:rsidRDefault="00EE4C11"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 Бюджетные полномочия муниципального совета.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3.1.Муниципальный совет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рассматривает проект местного бюджета, утверждает местный бюджет, осуществляет контроль его исполнения на своих заседаниях, заседаниях комиссий и рабочих групп муниципального совета, в ходе проводимых муниципальным советом  слушаний и в связи с депутатскими запросами;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рассматривает и утверждает годовой отчет об исполнении местного бюджета в порядке, установленном настоящим Положением;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формирует и определяет правовой статус органа внешнего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при утверждении бюджета устанавливает цели, на которые может быть предоставлен бюджетный кредит,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а также ограничения по получателям (заемщикам) бюджетных кредитов;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устанавливает порядок предоставления муниципальных гарантий МО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утверждает дополнительные ограничения по муниципальному долгу МО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7) проводит в порядке, установленном Уставом МО посёлок Тярлево  и (или) нормативными правовыми актами МС посёлок Тярлево, публичные слушания по проекту местного бюджета и проекту годового отчета об исполнении местного бюджета;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8) осуществляет другие полномочия в соответствии с Бюджетным </w:t>
      </w:r>
      <w:hyperlink r:id="rId11"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  Федеральным </w:t>
      </w:r>
      <w:hyperlink r:id="rId12"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13"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а также Уставом МО посёлок Тярлево;</w:t>
      </w:r>
      <w:proofErr w:type="gramEnd"/>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9) </w:t>
      </w:r>
      <w:r w:rsidR="001A3907">
        <w:rPr>
          <w:rFonts w:ascii="Times New Roman" w:eastAsia="Calibri" w:hAnsi="Times New Roman" w:cs="Times New Roman"/>
          <w:sz w:val="24"/>
          <w:szCs w:val="24"/>
        </w:rPr>
        <w:t>Устанавливает предельные объемы размещения муниципальных ценных бумаг на очередной финансовый год и каждый год планового периода (очередной финансовый год)</w:t>
      </w:r>
      <w:proofErr w:type="gramStart"/>
      <w:r w:rsidR="001A3907">
        <w:rPr>
          <w:rFonts w:ascii="Times New Roman" w:eastAsia="Calibri" w:hAnsi="Times New Roman" w:cs="Times New Roman"/>
          <w:sz w:val="24"/>
          <w:szCs w:val="24"/>
        </w:rPr>
        <w:t xml:space="preserve"> .</w:t>
      </w:r>
      <w:proofErr w:type="gramEnd"/>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4. Бюджетные полномочия Главы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Глава МО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направляет проект решения о местном бюджете, внесенный местной администрацией    посёлок Тярлево   на  рассмотрение муниципального совета</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roofErr w:type="gramStart"/>
      <w:r w:rsidRPr="00883FC4">
        <w:rPr>
          <w:rFonts w:ascii="Times New Roman" w:eastAsia="Calibri" w:hAnsi="Times New Roman" w:cs="Times New Roman"/>
          <w:sz w:val="24"/>
          <w:szCs w:val="24"/>
        </w:rPr>
        <w:t xml:space="preserve"> ,</w:t>
      </w:r>
      <w:proofErr w:type="gramEnd"/>
      <w:r w:rsidRPr="00883FC4">
        <w:rPr>
          <w:rFonts w:ascii="Times New Roman" w:eastAsia="Calibri" w:hAnsi="Times New Roman" w:cs="Times New Roman"/>
          <w:sz w:val="24"/>
          <w:szCs w:val="24"/>
        </w:rPr>
        <w:t xml:space="preserve"> в комиссию для проведения экспертизы, если данная обязанность решением МС посёлок Тярлево  не возложена на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создает  согласительную комиссию по корректировке проекта местного бюджета в случае отклонения МС посёлок Тярлево  проекта решения о местном бюджете, утверждает регламент  работы согласительной комиссии;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подписывает решения МС посёлок Тярлево  о местном бюджете, о внесении изменений в решения о местном бюджете, об утверждении отчета об исполнении местного бюджета, иные решения МС посёлок Тярлево, регулирующие бюджетные правоотношения в муниципальном образовании;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осуществляет иные бюджетные полномочия в соответствии с Бюджетным кодексом Российской Федерации, федеральными законами, иными правовыми актами Российской Федерации, также Уставом МО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5. Бюджетные полномочия местной администрации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Местная администрация</w:t>
      </w:r>
      <w:r w:rsidRPr="00883FC4">
        <w:rPr>
          <w:rFonts w:ascii="Calibri" w:eastAsia="Calibri" w:hAnsi="Calibri" w:cs="Times New Roman"/>
        </w:rPr>
        <w:t xml:space="preserve"> </w:t>
      </w:r>
      <w:r w:rsidRPr="00883FC4">
        <w:rPr>
          <w:rFonts w:ascii="Times New Roman" w:eastAsia="Calibri" w:hAnsi="Times New Roman" w:cs="Times New Roman"/>
          <w:sz w:val="24"/>
          <w:szCs w:val="24"/>
        </w:rPr>
        <w:t>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highlight w:val="yellow"/>
        </w:rPr>
      </w:pPr>
      <w:r w:rsidRPr="00883FC4">
        <w:rPr>
          <w:rFonts w:ascii="Times New Roman" w:eastAsia="Calibri" w:hAnsi="Times New Roman" w:cs="Times New Roman"/>
          <w:sz w:val="24"/>
          <w:szCs w:val="24"/>
        </w:rPr>
        <w:t xml:space="preserve">1) вносит на рассмотрение МС посёлок Тярлево  проекты решений о местном бюджете и </w:t>
      </w:r>
      <w:r w:rsidRPr="00883FC4">
        <w:rPr>
          <w:rFonts w:ascii="Times New Roman" w:eastAsia="Calibri" w:hAnsi="Times New Roman" w:cs="Times New Roman"/>
          <w:sz w:val="24"/>
          <w:szCs w:val="24"/>
        </w:rPr>
        <w:lastRenderedPageBreak/>
        <w:t>о внесении изменений и дополнений в решение о местном бюджете с необходимыми документами и материалами;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представляет годовой отчет об исполнении местного бюджета на утверждение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утверждает и представляет в МС посёлок Тярлево  и  комиссию отчеты об исполнении местного бюджета за первый квартал, полугодие и девять месяцев текущего финансового года;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устанавливает </w:t>
      </w:r>
      <w:hyperlink r:id="rId14"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разработки прогноза социально-экономического развития  МО посёлок Тярлево, проекта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обеспечивает исполнение местного бюджета, составление бюджетной отчётности;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осуществляет полномочия финансового органа муниципального образования;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 w:name="Par103"/>
      <w:bookmarkEnd w:id="1"/>
      <w:r w:rsidRPr="00883FC4">
        <w:rPr>
          <w:rFonts w:ascii="Times New Roman" w:eastAsia="Calibri" w:hAnsi="Times New Roman" w:cs="Times New Roman"/>
          <w:sz w:val="24"/>
          <w:szCs w:val="24"/>
        </w:rPr>
        <w:t xml:space="preserve">7) определяет </w:t>
      </w:r>
      <w:hyperlink r:id="rId15"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принятия решений о разработке муниципальных программ и их формирования и реализации;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2" w:name="Par104"/>
      <w:bookmarkEnd w:id="2"/>
      <w:r w:rsidRPr="00883FC4">
        <w:rPr>
          <w:rFonts w:ascii="Times New Roman" w:eastAsia="Calibri" w:hAnsi="Times New Roman" w:cs="Times New Roman"/>
          <w:sz w:val="24"/>
          <w:szCs w:val="24"/>
        </w:rPr>
        <w:t>8)  утверждает муниципальные программы;</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9)  обеспечивает управление муниципальным долгом;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10)  устанавливает состав, порядок и срок внесения в муниципальную долговую книгу информации в соответствии с ч. 4 ст. 121 Бюджетного кодекса Российской Федерации, устанавливает  порядок  ведения долговой книги;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11)  предоставляет от имени  МО посёлок Тярлево   муниципальные гарантии;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12) устанавливает порядок осуществления бюджетных полномочий главными администраторами доходов местного бюджета, которые являются органами местного самоуправления;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3" w:name="Par110"/>
      <w:bookmarkEnd w:id="3"/>
      <w:r w:rsidRPr="00883FC4">
        <w:rPr>
          <w:rFonts w:ascii="Times New Roman" w:eastAsia="Calibri" w:hAnsi="Times New Roman" w:cs="Times New Roman"/>
          <w:sz w:val="24"/>
          <w:szCs w:val="24"/>
        </w:rPr>
        <w:t>13) утверждает Генеральные условия эмиссии и обращения муниципальных ценных  бумаг в соответствии  с Федеральным законом от 29.07.1998 № 136-ФЗ «Об особенностях эмиссии и обращения государственных и муниципальных ценных бумаг»;</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14) разрабатывает прогноз социально-экономического развития посёлок Тярлево   на очередной финансовый год и плановый период;</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15) представляет МО посёлок Тярлево   в договоре о предоставлении бюджетного кредита, а также в правоотношениях, возникающих в связи с его заключением;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16) осуществляет предварительную проверку финансового состояния юридического лица - получателя бюджетного кредита, его гаранта или поручителя;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17) ведёт учет основных и обеспечительных обязательств до полного исполнения обязательств по бюджетному кредиту, а также в соответствии с условиями заключенных договоров (соглашений) осуществляет проверку финансового состояния заемщиков, гарантов, поручителей, достаточности суммы предоставленного обеспечения;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18)   осуществлять проверку целевого использования бюджетного кредита;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19) устанавливает </w:t>
      </w:r>
      <w:hyperlink r:id="rId16"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использования бюджетных ассигнований резервного фонда МА  посёлок Тярлево, предусмотренных в составе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20) одобряет прогноз социально-экономического развития посёлок Тярлево   одновременно с принятием решения о внесении проекта местного бюджета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21) устанавливает </w:t>
      </w:r>
      <w:hyperlink r:id="rId17"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проведения и критерии оценки эффективности реализации муниципальных программ;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22) составляет проект местного бюджета, представляет его с необходимыми документами и материалами для внесения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23)  организует исполнение местного бюджета на основе сводной бюджетной росписи и кассового плана;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24) обеспечивает составление бюджетной отчетности в соответствии с законодательством Российской Федерации;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25)   составляет и ведет сводную бюджетную роспись;</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26) утверждает перечень кодов подвидов по видам доходов, закрепляемых за главными администраторами доходов местного бюджета, которыми являются органы местного самоуправления посёлок Тярлево;</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27</w:t>
      </w:r>
      <w:r w:rsidR="00883FC4" w:rsidRPr="00883FC4">
        <w:rPr>
          <w:rFonts w:ascii="Times New Roman" w:eastAsia="Calibri" w:hAnsi="Times New Roman" w:cs="Times New Roman"/>
          <w:sz w:val="24"/>
          <w:szCs w:val="24"/>
        </w:rPr>
        <w:t xml:space="preserve">) устанавливает в соответствии с </w:t>
      </w:r>
      <w:hyperlink r:id="rId18" w:history="1">
        <w:r w:rsidR="00883FC4" w:rsidRPr="00883FC4">
          <w:rPr>
            <w:rFonts w:ascii="Times New Roman" w:eastAsia="Calibri" w:hAnsi="Times New Roman" w:cs="Times New Roman"/>
            <w:sz w:val="24"/>
            <w:szCs w:val="24"/>
          </w:rPr>
          <w:t>общими требованиями</w:t>
        </w:r>
      </w:hyperlink>
      <w:r w:rsidR="00883FC4" w:rsidRPr="00883FC4">
        <w:rPr>
          <w:rFonts w:ascii="Times New Roman" w:eastAsia="Calibri" w:hAnsi="Times New Roman" w:cs="Times New Roman"/>
          <w:sz w:val="24"/>
          <w:szCs w:val="24"/>
        </w:rPr>
        <w:t xml:space="preserve">, определяемыми Министерством финансов Российской Федерации, порядок взыскания остатков непогашенных </w:t>
      </w:r>
      <w:r w:rsidR="00883FC4" w:rsidRPr="00883FC4">
        <w:rPr>
          <w:rFonts w:ascii="Times New Roman" w:eastAsia="Calibri" w:hAnsi="Times New Roman" w:cs="Times New Roman"/>
          <w:sz w:val="24"/>
          <w:szCs w:val="24"/>
        </w:rPr>
        <w:lastRenderedPageBreak/>
        <w:t>кредитов, включая проценты, штрафы и пени;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28</w:t>
      </w:r>
      <w:r w:rsidR="00883FC4" w:rsidRPr="00883FC4">
        <w:rPr>
          <w:rFonts w:ascii="Times New Roman" w:eastAsia="Calibri" w:hAnsi="Times New Roman" w:cs="Times New Roman"/>
          <w:sz w:val="24"/>
          <w:szCs w:val="24"/>
        </w:rPr>
        <w:t xml:space="preserve">) осуществляет муниципальные заимствования от имени МО посёлок Тярлево  в соответствии с Бюджетным </w:t>
      </w:r>
      <w:hyperlink r:id="rId19" w:history="1">
        <w:r w:rsidR="00883FC4" w:rsidRPr="00883FC4">
          <w:rPr>
            <w:rFonts w:ascii="Times New Roman" w:eastAsia="Calibri" w:hAnsi="Times New Roman" w:cs="Times New Roman"/>
            <w:sz w:val="24"/>
            <w:szCs w:val="24"/>
          </w:rPr>
          <w:t>кодексом</w:t>
        </w:r>
      </w:hyperlink>
      <w:r w:rsidR="00883FC4" w:rsidRPr="00883FC4">
        <w:rPr>
          <w:rFonts w:ascii="Times New Roman" w:eastAsia="Calibri" w:hAnsi="Times New Roman" w:cs="Times New Roman"/>
          <w:sz w:val="24"/>
          <w:szCs w:val="24"/>
        </w:rPr>
        <w:t xml:space="preserve"> Российской Федерации и настоящим Положением, выступает эмитентом муниципальных ценных бумаг посёлок Тярлево;</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29</w:t>
      </w:r>
      <w:r w:rsidR="00883FC4" w:rsidRPr="00883FC4">
        <w:rPr>
          <w:rFonts w:ascii="Times New Roman" w:eastAsia="Calibri" w:hAnsi="Times New Roman" w:cs="Times New Roman"/>
          <w:sz w:val="24"/>
          <w:szCs w:val="24"/>
        </w:rPr>
        <w:t>)  устанавливает порядок осуществления анализа финансового состояния принципала в целях предоставления муниципальных гарантии, осуществляет анализ финансового состояния принципала;</w:t>
      </w:r>
    </w:p>
    <w:p w:rsidR="00883FC4" w:rsidRPr="00A36EB7" w:rsidRDefault="00A36EB7" w:rsidP="00A36EB7">
      <w:pPr>
        <w:ind w:firstLine="540"/>
        <w:jc w:val="both"/>
        <w:rPr>
          <w:rFonts w:ascii="Times New Roman" w:eastAsia="Times New Roman" w:hAnsi="Times New Roman" w:cs="Times New Roman"/>
          <w:sz w:val="24"/>
          <w:szCs w:val="24"/>
          <w:lang w:eastAsia="ru-RU"/>
        </w:rPr>
      </w:pPr>
      <w:proofErr w:type="gramStart"/>
      <w:r>
        <w:rPr>
          <w:rFonts w:ascii="Times New Roman" w:eastAsia="Calibri" w:hAnsi="Times New Roman" w:cs="Times New Roman"/>
          <w:sz w:val="24"/>
          <w:szCs w:val="24"/>
        </w:rPr>
        <w:t>30</w:t>
      </w:r>
      <w:r w:rsidR="00883FC4" w:rsidRPr="00883FC4">
        <w:rPr>
          <w:rFonts w:ascii="Times New Roman" w:eastAsia="Calibri" w:hAnsi="Times New Roman" w:cs="Times New Roman"/>
          <w:sz w:val="24"/>
          <w:szCs w:val="24"/>
        </w:rPr>
        <w:t>)</w:t>
      </w:r>
      <w:r w:rsidR="00A65EBF">
        <w:rPr>
          <w:rFonts w:ascii="Times New Roman" w:eastAsia="Calibri" w:hAnsi="Times New Roman" w:cs="Times New Roman"/>
          <w:sz w:val="24"/>
          <w:szCs w:val="24"/>
        </w:rPr>
        <w:t xml:space="preserve"> </w:t>
      </w:r>
      <w:r w:rsidR="00A65EBF">
        <w:rPr>
          <w:rFonts w:ascii="Times New Roman" w:eastAsia="Times New Roman" w:hAnsi="Times New Roman" w:cs="Times New Roman"/>
          <w:sz w:val="24"/>
          <w:szCs w:val="24"/>
          <w:lang w:eastAsia="ru-RU"/>
        </w:rPr>
        <w:t>Ведет</w:t>
      </w:r>
      <w:r w:rsidR="00A65EBF" w:rsidRPr="00A65EBF">
        <w:rPr>
          <w:rFonts w:ascii="Times New Roman" w:eastAsia="Times New Roman" w:hAnsi="Times New Roman" w:cs="Times New Roman"/>
          <w:sz w:val="24"/>
          <w:szCs w:val="24"/>
          <w:lang w:eastAsia="ru-RU"/>
        </w:rPr>
        <w:t xml:space="preserve"> учет выданных гарантий, увеличения </w:t>
      </w:r>
      <w:r w:rsidR="00A65EBF">
        <w:rPr>
          <w:rFonts w:ascii="Times New Roman" w:eastAsia="Times New Roman" w:hAnsi="Times New Roman" w:cs="Times New Roman"/>
          <w:sz w:val="24"/>
          <w:szCs w:val="24"/>
          <w:lang w:eastAsia="ru-RU"/>
        </w:rPr>
        <w:t xml:space="preserve">муниципального </w:t>
      </w:r>
      <w:r w:rsidR="00A65EBF" w:rsidRPr="00A65EBF">
        <w:rPr>
          <w:rFonts w:ascii="Times New Roman" w:eastAsia="Times New Roman" w:hAnsi="Times New Roman" w:cs="Times New Roman"/>
          <w:sz w:val="24"/>
          <w:szCs w:val="24"/>
          <w:lang w:eastAsia="ru-RU"/>
        </w:rPr>
        <w:t xml:space="preserve">долга по ним, сокращения </w:t>
      </w:r>
      <w:r w:rsidR="00A65EBF">
        <w:rPr>
          <w:rFonts w:ascii="Times New Roman" w:eastAsia="Times New Roman" w:hAnsi="Times New Roman" w:cs="Times New Roman"/>
          <w:sz w:val="24"/>
          <w:szCs w:val="24"/>
          <w:lang w:eastAsia="ru-RU"/>
        </w:rPr>
        <w:t>муниципального</w:t>
      </w:r>
      <w:r w:rsidR="00A65EBF" w:rsidRPr="00A65EBF">
        <w:rPr>
          <w:rFonts w:ascii="Times New Roman" w:eastAsia="Times New Roman" w:hAnsi="Times New Roman" w:cs="Times New Roman"/>
          <w:sz w:val="24"/>
          <w:szCs w:val="24"/>
          <w:lang w:eastAsia="ru-RU"/>
        </w:rPr>
        <w:t xml:space="preserve">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w:t>
      </w:r>
      <w:r>
        <w:rPr>
          <w:rFonts w:ascii="Times New Roman" w:eastAsia="Times New Roman" w:hAnsi="Times New Roman" w:cs="Times New Roman"/>
          <w:sz w:val="24"/>
          <w:szCs w:val="24"/>
          <w:lang w:eastAsia="ru-RU"/>
        </w:rPr>
        <w:t>муниципальными гарантиями</w:t>
      </w:r>
      <w:r w:rsidR="00883FC4" w:rsidRPr="00883FC4">
        <w:rPr>
          <w:rFonts w:ascii="Times New Roman" w:eastAsia="Calibri" w:hAnsi="Times New Roman" w:cs="Times New Roman"/>
          <w:sz w:val="24"/>
          <w:szCs w:val="24"/>
        </w:rPr>
        <w:t>;</w:t>
      </w:r>
      <w:proofErr w:type="gramEnd"/>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00883FC4" w:rsidRPr="00883FC4">
        <w:rPr>
          <w:rFonts w:ascii="Times New Roman" w:eastAsia="Calibri" w:hAnsi="Times New Roman" w:cs="Times New Roman"/>
          <w:sz w:val="24"/>
          <w:szCs w:val="24"/>
        </w:rPr>
        <w:t>)   осуществляет ведение муниципальной долговой книги посёлок Тярлево;</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32</w:t>
      </w:r>
      <w:r w:rsidR="00883FC4" w:rsidRPr="00883FC4">
        <w:rPr>
          <w:rFonts w:ascii="Times New Roman" w:eastAsia="Calibri" w:hAnsi="Times New Roman" w:cs="Times New Roman"/>
          <w:sz w:val="24"/>
          <w:szCs w:val="24"/>
        </w:rPr>
        <w:t>) обеспечивает передачу информации о долговых обязательствах посёлок Тярлево, отраженной в муниципальной долговой книге, в финансовый орган Санкт-Петербурга;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00883FC4" w:rsidRPr="00883FC4">
        <w:rPr>
          <w:rFonts w:ascii="Times New Roman" w:eastAsia="Calibri" w:hAnsi="Times New Roman" w:cs="Times New Roman"/>
          <w:sz w:val="24"/>
          <w:szCs w:val="24"/>
        </w:rPr>
        <w:t xml:space="preserve">) ежемесячно составляет и представляет отчет о кассовом исполнении местного бюджета в </w:t>
      </w:r>
      <w:hyperlink r:id="rId20" w:history="1">
        <w:r w:rsidR="00883FC4" w:rsidRPr="00883FC4">
          <w:rPr>
            <w:rFonts w:ascii="Times New Roman" w:eastAsia="Calibri" w:hAnsi="Times New Roman" w:cs="Times New Roman"/>
            <w:sz w:val="24"/>
            <w:szCs w:val="24"/>
          </w:rPr>
          <w:t>порядке</w:t>
        </w:r>
      </w:hyperlink>
      <w:r w:rsidR="00883FC4" w:rsidRPr="00883FC4">
        <w:rPr>
          <w:rFonts w:ascii="Times New Roman" w:eastAsia="Calibri" w:hAnsi="Times New Roman" w:cs="Times New Roman"/>
          <w:sz w:val="24"/>
          <w:szCs w:val="24"/>
        </w:rPr>
        <w:t>, установленном Министерством финансов Российской Федерации;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w:t>
      </w:r>
      <w:r w:rsidR="00A36EB7">
        <w:rPr>
          <w:rFonts w:ascii="Times New Roman" w:eastAsia="Calibri" w:hAnsi="Times New Roman" w:cs="Times New Roman"/>
          <w:sz w:val="24"/>
          <w:szCs w:val="24"/>
        </w:rPr>
        <w:t>4</w:t>
      </w:r>
      <w:r w:rsidRPr="00883FC4">
        <w:rPr>
          <w:rFonts w:ascii="Times New Roman" w:eastAsia="Calibri" w:hAnsi="Times New Roman" w:cs="Times New Roman"/>
          <w:sz w:val="24"/>
          <w:szCs w:val="24"/>
        </w:rPr>
        <w:t xml:space="preserve">)  устанавливает </w:t>
      </w:r>
      <w:hyperlink r:id="rId21"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учета бюджетных обязательств;</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00883FC4" w:rsidRPr="00883FC4">
        <w:rPr>
          <w:rFonts w:ascii="Times New Roman" w:eastAsia="Calibri" w:hAnsi="Times New Roman" w:cs="Times New Roman"/>
          <w:sz w:val="24"/>
          <w:szCs w:val="24"/>
        </w:rPr>
        <w:t>) получает необходимые сведения от иных финансовых органов, а также от иных органов государственной власти, органов местного самоуправления посёлок Тярлево   в целях своевременного и качественного составления проекта местного бюджета, бюджетной отчетности;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36</w:t>
      </w:r>
      <w:r w:rsidR="00883FC4" w:rsidRPr="00883FC4">
        <w:rPr>
          <w:rFonts w:ascii="Times New Roman" w:eastAsia="Calibri" w:hAnsi="Times New Roman" w:cs="Times New Roman"/>
          <w:sz w:val="24"/>
          <w:szCs w:val="24"/>
        </w:rPr>
        <w:t xml:space="preserve">)  устанавливает </w:t>
      </w:r>
      <w:hyperlink r:id="rId22"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и методику планирования бюджетных ассигнований;</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37</w:t>
      </w:r>
      <w:r w:rsidR="00883FC4" w:rsidRPr="00883FC4">
        <w:rPr>
          <w:rFonts w:ascii="Times New Roman" w:eastAsia="Calibri" w:hAnsi="Times New Roman" w:cs="Times New Roman"/>
          <w:sz w:val="24"/>
          <w:szCs w:val="24"/>
        </w:rPr>
        <w:t xml:space="preserve">)  устанавливает </w:t>
      </w:r>
      <w:hyperlink r:id="rId23"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составления и ведения сводной бюджетной росписи;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38</w:t>
      </w:r>
      <w:r w:rsidR="00883FC4" w:rsidRPr="00883FC4">
        <w:rPr>
          <w:rFonts w:ascii="Times New Roman" w:eastAsia="Calibri" w:hAnsi="Times New Roman" w:cs="Times New Roman"/>
          <w:sz w:val="24"/>
          <w:szCs w:val="24"/>
        </w:rPr>
        <w:t xml:space="preserve">)  устанавливает </w:t>
      </w:r>
      <w:hyperlink r:id="rId24"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составления и ведения кассового плана, а также состав и сроки представления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39</w:t>
      </w:r>
      <w:r w:rsidR="00883FC4" w:rsidRPr="00883FC4">
        <w:rPr>
          <w:rFonts w:ascii="Times New Roman" w:eastAsia="Calibri" w:hAnsi="Times New Roman" w:cs="Times New Roman"/>
          <w:sz w:val="24"/>
          <w:szCs w:val="24"/>
        </w:rPr>
        <w:t>)  осуществляет составление и ведение кассового плана;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40</w:t>
      </w:r>
      <w:r w:rsidR="00883FC4" w:rsidRPr="00883FC4">
        <w:rPr>
          <w:rFonts w:ascii="Times New Roman" w:eastAsia="Calibri" w:hAnsi="Times New Roman" w:cs="Times New Roman"/>
          <w:sz w:val="24"/>
          <w:szCs w:val="24"/>
        </w:rPr>
        <w:t xml:space="preserve">) осуществляет исполнение местного бюджета по расходам с соблюдением требований Бюджетного </w:t>
      </w:r>
      <w:hyperlink r:id="rId25" w:history="1">
        <w:r w:rsidR="00883FC4" w:rsidRPr="00883FC4">
          <w:rPr>
            <w:rFonts w:ascii="Times New Roman" w:eastAsia="Calibri" w:hAnsi="Times New Roman" w:cs="Times New Roman"/>
            <w:sz w:val="24"/>
            <w:szCs w:val="24"/>
          </w:rPr>
          <w:t>кодекса</w:t>
        </w:r>
      </w:hyperlink>
      <w:r w:rsidR="00883FC4" w:rsidRPr="00883FC4">
        <w:rPr>
          <w:rFonts w:ascii="Times New Roman" w:eastAsia="Calibri" w:hAnsi="Times New Roman" w:cs="Times New Roman"/>
          <w:sz w:val="24"/>
          <w:szCs w:val="24"/>
        </w:rPr>
        <w:t xml:space="preserve"> Российской Федерации;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41</w:t>
      </w:r>
      <w:r w:rsidR="00883FC4" w:rsidRPr="00883FC4">
        <w:rPr>
          <w:rFonts w:ascii="Times New Roman" w:eastAsia="Calibri" w:hAnsi="Times New Roman" w:cs="Times New Roman"/>
          <w:sz w:val="24"/>
          <w:szCs w:val="24"/>
        </w:rPr>
        <w:t>) утверждает лимиты бюджетных обязатель</w:t>
      </w:r>
      <w:proofErr w:type="gramStart"/>
      <w:r w:rsidR="00883FC4" w:rsidRPr="00883FC4">
        <w:rPr>
          <w:rFonts w:ascii="Times New Roman" w:eastAsia="Calibri" w:hAnsi="Times New Roman" w:cs="Times New Roman"/>
          <w:sz w:val="24"/>
          <w:szCs w:val="24"/>
        </w:rPr>
        <w:t>ств гл</w:t>
      </w:r>
      <w:proofErr w:type="gramEnd"/>
      <w:r w:rsidR="00883FC4" w:rsidRPr="00883FC4">
        <w:rPr>
          <w:rFonts w:ascii="Times New Roman" w:eastAsia="Calibri" w:hAnsi="Times New Roman" w:cs="Times New Roman"/>
          <w:sz w:val="24"/>
          <w:szCs w:val="24"/>
        </w:rPr>
        <w:t>авных распорядителей средств местного бюджета;</w:t>
      </w:r>
    </w:p>
    <w:p w:rsidR="00883FC4" w:rsidRPr="00883FC4" w:rsidRDefault="00A36EB7" w:rsidP="00883FC4">
      <w:pPr>
        <w:widowControl w:val="0"/>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42</w:t>
      </w:r>
      <w:r w:rsidR="00883FC4" w:rsidRPr="00883FC4">
        <w:rPr>
          <w:rFonts w:ascii="Times New Roman" w:eastAsia="Calibri" w:hAnsi="Times New Roman" w:cs="Times New Roman"/>
          <w:sz w:val="24"/>
          <w:szCs w:val="24"/>
        </w:rPr>
        <w:t xml:space="preserve">) устанавливает порядок исполнения местного бюджета по источникам финансирования дефицита местного бюджета главными администраторами источников финансирования дефицита местного бюджета в соответствии со сводной бюджетной росписью в соответствии с положениями Бюджетного </w:t>
      </w:r>
      <w:hyperlink r:id="rId26" w:history="1">
        <w:r w:rsidR="00883FC4" w:rsidRPr="00883FC4">
          <w:rPr>
            <w:rFonts w:ascii="Times New Roman" w:eastAsia="Calibri" w:hAnsi="Times New Roman" w:cs="Times New Roman"/>
            <w:sz w:val="24"/>
            <w:szCs w:val="24"/>
          </w:rPr>
          <w:t>кодекса</w:t>
        </w:r>
      </w:hyperlink>
      <w:r w:rsidR="00883FC4" w:rsidRPr="00883FC4">
        <w:rPr>
          <w:rFonts w:ascii="Times New Roman" w:eastAsia="Calibri" w:hAnsi="Times New Roman" w:cs="Times New Roman"/>
          <w:sz w:val="24"/>
          <w:szCs w:val="24"/>
        </w:rPr>
        <w:t xml:space="preserve"> Российской Федерации;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43</w:t>
      </w:r>
      <w:r w:rsidR="00883FC4" w:rsidRPr="00883FC4">
        <w:rPr>
          <w:rFonts w:ascii="Times New Roman" w:eastAsia="Calibri" w:hAnsi="Times New Roman" w:cs="Times New Roman"/>
          <w:sz w:val="24"/>
          <w:szCs w:val="24"/>
        </w:rPr>
        <w:t xml:space="preserve">) устанавливает </w:t>
      </w:r>
      <w:hyperlink r:id="rId27"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санкционирования оплаты денежных обязательств, подлежащих исполнению за счет бюджетных ассигнований по источникам финансирования дефицита бюджета;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00883FC4" w:rsidRPr="00883FC4">
        <w:rPr>
          <w:rFonts w:ascii="Times New Roman" w:eastAsia="Calibri" w:hAnsi="Times New Roman" w:cs="Times New Roman"/>
          <w:sz w:val="24"/>
          <w:szCs w:val="24"/>
        </w:rPr>
        <w:t>) устанавливает случаи и порядок утверждения и доведения до главных распорядителей средств местного бюджета и получателей бюджетных сре</w:t>
      </w:r>
      <w:proofErr w:type="gramStart"/>
      <w:r w:rsidR="00883FC4" w:rsidRPr="00883FC4">
        <w:rPr>
          <w:rFonts w:ascii="Times New Roman" w:eastAsia="Calibri" w:hAnsi="Times New Roman" w:cs="Times New Roman"/>
          <w:sz w:val="24"/>
          <w:szCs w:val="24"/>
        </w:rPr>
        <w:t>дств пр</w:t>
      </w:r>
      <w:proofErr w:type="gramEnd"/>
      <w:r w:rsidR="00883FC4" w:rsidRPr="00883FC4">
        <w:rPr>
          <w:rFonts w:ascii="Times New Roman" w:eastAsia="Calibri"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 при организации исполнения местного бюджета по расходам;</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45</w:t>
      </w:r>
      <w:r w:rsidR="00883FC4" w:rsidRPr="00883FC4">
        <w:rPr>
          <w:rFonts w:ascii="Times New Roman" w:eastAsia="Calibri" w:hAnsi="Times New Roman" w:cs="Times New Roman"/>
          <w:sz w:val="24"/>
          <w:szCs w:val="24"/>
        </w:rPr>
        <w:t>)  устанавливает порядок завершения операций по исполнению местного бюджета в текущем финансовом году;</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46</w:t>
      </w:r>
      <w:r w:rsidR="00883FC4" w:rsidRPr="00883FC4">
        <w:rPr>
          <w:rFonts w:ascii="Times New Roman" w:eastAsia="Calibri" w:hAnsi="Times New Roman" w:cs="Times New Roman"/>
          <w:sz w:val="24"/>
          <w:szCs w:val="24"/>
        </w:rPr>
        <w:t>) представляет бюджетную отчетность об исполнении местного бюджета в уполномоченные органы в установленные ими сроки;</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47</w:t>
      </w:r>
      <w:r w:rsidR="00883FC4" w:rsidRPr="00883FC4">
        <w:rPr>
          <w:rFonts w:ascii="Times New Roman" w:eastAsia="Calibri" w:hAnsi="Times New Roman" w:cs="Times New Roman"/>
          <w:sz w:val="24"/>
          <w:szCs w:val="24"/>
        </w:rPr>
        <w:t xml:space="preserve">) составляет бюджетную отчетность МО посёлок Тярлево   на  основании бюджетной отчетности главных распорядителей средств местного бюджета, главных администраторов </w:t>
      </w:r>
      <w:r w:rsidR="00883FC4" w:rsidRPr="00883FC4">
        <w:rPr>
          <w:rFonts w:ascii="Times New Roman" w:eastAsia="Calibri" w:hAnsi="Times New Roman" w:cs="Times New Roman"/>
          <w:sz w:val="24"/>
          <w:szCs w:val="24"/>
        </w:rPr>
        <w:lastRenderedPageBreak/>
        <w:t>доходов местного бюджета, главных администраторов источников финансирования дефицита местного бюджета;</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48</w:t>
      </w:r>
      <w:r w:rsidR="00883FC4" w:rsidRPr="00883FC4">
        <w:rPr>
          <w:rFonts w:ascii="Times New Roman" w:eastAsia="Calibri" w:hAnsi="Times New Roman" w:cs="Times New Roman"/>
          <w:sz w:val="24"/>
          <w:szCs w:val="24"/>
        </w:rPr>
        <w:t xml:space="preserve">) разрабатывает программу муниципальных </w:t>
      </w:r>
      <w:r>
        <w:rPr>
          <w:rFonts w:ascii="Times New Roman" w:eastAsia="Calibri" w:hAnsi="Times New Roman" w:cs="Times New Roman"/>
          <w:sz w:val="24"/>
          <w:szCs w:val="24"/>
        </w:rPr>
        <w:t xml:space="preserve">внутренних </w:t>
      </w:r>
      <w:r w:rsidR="00883FC4" w:rsidRPr="00883FC4">
        <w:rPr>
          <w:rFonts w:ascii="Times New Roman" w:eastAsia="Calibri" w:hAnsi="Times New Roman" w:cs="Times New Roman"/>
          <w:sz w:val="24"/>
          <w:szCs w:val="24"/>
        </w:rPr>
        <w:t>заимствований, программу муниципальных гарантий;</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49</w:t>
      </w:r>
      <w:r w:rsidR="00883FC4" w:rsidRPr="00883FC4">
        <w:rPr>
          <w:rFonts w:ascii="Times New Roman" w:eastAsia="Calibri" w:hAnsi="Times New Roman" w:cs="Times New Roman"/>
          <w:sz w:val="24"/>
          <w:szCs w:val="24"/>
        </w:rPr>
        <w:t>) осуществляет исполнение судебных актов по обращению взыскания на средства местного бюджета, на средства бюджетных и автономных муниципальных учреждений, ведет учет и осуществляет хранение исполнительных документов и иных документов, связанных с их исполнением;</w:t>
      </w:r>
    </w:p>
    <w:p w:rsidR="00883FC4" w:rsidRPr="00883FC4" w:rsidRDefault="00A36EB7"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50</w:t>
      </w:r>
      <w:r w:rsidR="00883FC4" w:rsidRPr="00883FC4">
        <w:rPr>
          <w:rFonts w:ascii="Times New Roman" w:eastAsia="Calibri" w:hAnsi="Times New Roman" w:cs="Times New Roman"/>
          <w:sz w:val="24"/>
          <w:szCs w:val="24"/>
        </w:rPr>
        <w:t xml:space="preserve">) осуществляет иные полномочия в соответствии с Бюджетным </w:t>
      </w:r>
      <w:hyperlink r:id="rId28" w:history="1">
        <w:r w:rsidR="00883FC4" w:rsidRPr="00883FC4">
          <w:rPr>
            <w:rFonts w:ascii="Times New Roman" w:eastAsia="Calibri" w:hAnsi="Times New Roman" w:cs="Times New Roman"/>
            <w:sz w:val="24"/>
            <w:szCs w:val="24"/>
          </w:rPr>
          <w:t>кодексом</w:t>
        </w:r>
      </w:hyperlink>
      <w:r w:rsidR="00883FC4" w:rsidRPr="00883FC4">
        <w:rPr>
          <w:rFonts w:ascii="Times New Roman" w:eastAsia="Calibri" w:hAnsi="Times New Roman" w:cs="Times New Roman"/>
          <w:sz w:val="24"/>
          <w:szCs w:val="24"/>
        </w:rPr>
        <w:t xml:space="preserve"> Российской Федерации, иными правовыми актами бюджетного законодательства Российской Федерации и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6. Бюджетные полномочия иных участников бюджетного процесса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в  муниципальном образовании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Бюджетные полномочия иных участников бюджетного процесса определяются в соответствии с Бюджетным </w:t>
      </w:r>
      <w:hyperlink r:id="rId29"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 иными правовыми актами бюджетного законодательства Российской Федерации, а также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2. СОСТАВЛЕНИЕ ПРОЕКТА МЕСТНОГО БЮДЖЕТА  МУНИЦИПАЛЬНОГО ОБРАЗОВАНИЯ ПОСЁЛОК ТЯРЛЕВО  </w:t>
      </w: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4" w:name="Par199"/>
      <w:bookmarkEnd w:id="4"/>
      <w:r w:rsidRPr="00883FC4">
        <w:rPr>
          <w:rFonts w:ascii="Times New Roman" w:eastAsia="Calibri" w:hAnsi="Times New Roman" w:cs="Times New Roman"/>
          <w:b/>
          <w:sz w:val="24"/>
          <w:szCs w:val="24"/>
        </w:rPr>
        <w:t xml:space="preserve">Статья 7. Общие положения составления проекта местного бюджета  муниципального образования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Местный бюджет разрабатывается и утверждается в форме решения МС посёлок Тярлево.</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Проект местного бюджета составляется и утверждается сроком на три года (очередной финансовый год и плановый период) в соответствии с Бюджетным кодексом Российской Федерации и принимаемыми с соблюдением его требований муниципальными правовыми актами представительного органа муниципального образования.</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Финансовый год соответствует календарному году и длится с 1 января по 31 декабря.</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Решение МС посёлок Тярлево   о бюджете вступает в силу с 1 января и действует по 31 декабря финансового года, если иное не предусмотрено Бюджетным </w:t>
      </w:r>
      <w:hyperlink r:id="rId30" w:history="1">
        <w:r w:rsidRPr="00883FC4">
          <w:rPr>
            <w:rFonts w:ascii="Times New Roman" w:eastAsia="Calibri" w:hAnsi="Times New Roman" w:cs="Times New Roman"/>
            <w:sz w:val="24"/>
            <w:szCs w:val="20"/>
          </w:rPr>
          <w:t>кодексом</w:t>
        </w:r>
      </w:hyperlink>
      <w:r w:rsidRPr="00883FC4">
        <w:rPr>
          <w:rFonts w:ascii="Times New Roman" w:eastAsia="Calibri" w:hAnsi="Times New Roman" w:cs="Times New Roman"/>
          <w:sz w:val="24"/>
          <w:szCs w:val="24"/>
        </w:rPr>
        <w:t xml:space="preserve"> Российской Федерации и решением о местном бюджете. </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Составление  проекта  местного  бюджета  -  исключительная  прерогатива                       МА посёлок Тярлево.</w:t>
      </w:r>
    </w:p>
    <w:p w:rsidR="00883FC4" w:rsidRPr="00883FC4" w:rsidRDefault="00883FC4" w:rsidP="00883FC4">
      <w:pPr>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Проект местного бюджета составляется на основе прогноза социально-экономического развития посёлок Тярлево   в целях финансового обеспечения расходных обязательств посёлок Тярлево.</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7.  Проект  местного  бюджета  составляется  в  порядке,  установленном  МА посёлок Тярлево,  в  соответствии  с  положениями  Бюджетного  кодекса  Российской Федерации и принятыми с  соблюдением  его  требований  муниципальными  правовыми  актами МС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8. Доходы местного бюджета.</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Источники доходов местного бюджета определяются законами Санкт-Петербурга.</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9. Расходы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Формирование расходов местного бюджета осуществляются в соответствии с расходными обязательствами посёлок Тярлево.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Расходные обязательства МО  посёлок Тярлево   возникают в результате: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принятия муниципальных правовых актов по вопросам местного значения и иным вопросам, </w:t>
      </w:r>
      <w:r w:rsidRPr="00883FC4">
        <w:rPr>
          <w:rFonts w:ascii="Times New Roman" w:eastAsia="Calibri" w:hAnsi="Times New Roman" w:cs="Times New Roman"/>
          <w:sz w:val="24"/>
          <w:szCs w:val="24"/>
        </w:rPr>
        <w:lastRenderedPageBreak/>
        <w:t>которые в соответствии с федеральными законами вправе решать МО посёлок Тярлево, а также заключения (от имени МО посёлок Тярлево) договоров (соглашений) по данным вопросам;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принятия муниципальных правовых актов при осуществлении органами местного самоуправления посёлок Тярлево   переданных им отдельных государственных полномочий;</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bookmarkStart w:id="5" w:name="Par216"/>
      <w:bookmarkStart w:id="6" w:name="Par221"/>
      <w:bookmarkEnd w:id="5"/>
      <w:bookmarkEnd w:id="6"/>
      <w:r w:rsidRPr="00883FC4">
        <w:rPr>
          <w:rFonts w:ascii="Times New Roman" w:eastAsia="Calibri" w:hAnsi="Times New Roman" w:cs="Times New Roman"/>
          <w:sz w:val="24"/>
          <w:szCs w:val="24"/>
        </w:rPr>
        <w:t xml:space="preserve">3. Расходные обязательства МО посёлок Тярлево, указанные в </w:t>
      </w:r>
      <w:hyperlink r:id="rId31" w:anchor="Par216" w:history="1">
        <w:r w:rsidRPr="00883FC4">
          <w:rPr>
            <w:rFonts w:ascii="Times New Roman" w:eastAsia="Calibri" w:hAnsi="Times New Roman" w:cs="Times New Roman"/>
            <w:sz w:val="24"/>
            <w:szCs w:val="24"/>
          </w:rPr>
          <w:t>абзацах втором</w:t>
        </w:r>
      </w:hyperlink>
      <w:r w:rsidRPr="00883FC4">
        <w:rPr>
          <w:rFonts w:ascii="Times New Roman" w:eastAsia="Calibri" w:hAnsi="Times New Roman" w:cs="Times New Roman"/>
          <w:sz w:val="24"/>
          <w:szCs w:val="24"/>
        </w:rPr>
        <w:t xml:space="preserve">  </w:t>
      </w:r>
      <w:hyperlink r:id="rId32" w:anchor="Par221" w:history="1">
        <w:r w:rsidRPr="00883FC4">
          <w:rPr>
            <w:rFonts w:ascii="Times New Roman" w:eastAsia="Calibri" w:hAnsi="Times New Roman" w:cs="Times New Roman"/>
            <w:sz w:val="24"/>
            <w:szCs w:val="24"/>
          </w:rPr>
          <w:t xml:space="preserve"> пункта 2</w:t>
        </w:r>
      </w:hyperlink>
      <w:r w:rsidRPr="00883FC4">
        <w:rPr>
          <w:rFonts w:ascii="Times New Roman" w:eastAsia="Calibri" w:hAnsi="Times New Roman" w:cs="Times New Roman"/>
          <w:sz w:val="24"/>
          <w:szCs w:val="24"/>
        </w:rPr>
        <w:t xml:space="preserve">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w:t>
      </w:r>
      <w:proofErr w:type="gramStart"/>
      <w:r w:rsidRPr="00883FC4">
        <w:rPr>
          <w:rFonts w:ascii="Times New Roman" w:eastAsia="Calibri" w:hAnsi="Times New Roman" w:cs="Times New Roman"/>
          <w:sz w:val="24"/>
          <w:szCs w:val="24"/>
        </w:rPr>
        <w:t xml:space="preserve">Расходные обязательства  МО посёлок Тярлево, указанные в </w:t>
      </w:r>
      <w:hyperlink r:id="rId33" w:anchor="Par222" w:history="1">
        <w:r w:rsidRPr="00883FC4">
          <w:rPr>
            <w:rFonts w:ascii="Times New Roman" w:eastAsia="Calibri" w:hAnsi="Times New Roman" w:cs="Times New Roman"/>
            <w:sz w:val="24"/>
            <w:szCs w:val="24"/>
          </w:rPr>
          <w:t>абзаце третьем пункта 2</w:t>
        </w:r>
      </w:hyperlink>
      <w:r w:rsidRPr="00883FC4">
        <w:rPr>
          <w:rFonts w:ascii="Times New Roman" w:eastAsia="Calibri" w:hAnsi="Times New Roman" w:cs="Times New Roman"/>
          <w:sz w:val="24"/>
          <w:szCs w:val="24"/>
        </w:rPr>
        <w:t xml:space="preserve"> настоящей статьи, устанавливаются муниципальными правовыми актами органов местного самоуправления МО посёлок Тярлево   в соответствии с федеральными законами (законами субъекта Российской Федерации), исполняются за счет и в пределах субвенций из бюджета Санкт-Петербурга, предоставляемых местному бюджету в порядке, предусмотренном  Бюджетным </w:t>
      </w:r>
      <w:hyperlink r:id="rId34"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w:t>
      </w:r>
      <w:proofErr w:type="gramEnd"/>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случае</w:t>
      </w:r>
      <w:proofErr w:type="gramStart"/>
      <w:r w:rsidRPr="00883FC4">
        <w:rPr>
          <w:rFonts w:ascii="Times New Roman" w:eastAsia="Calibri" w:hAnsi="Times New Roman" w:cs="Times New Roman"/>
          <w:sz w:val="24"/>
          <w:szCs w:val="24"/>
        </w:rPr>
        <w:t>,</w:t>
      </w:r>
      <w:proofErr w:type="gramEnd"/>
      <w:r w:rsidRPr="00883FC4">
        <w:rPr>
          <w:rFonts w:ascii="Times New Roman" w:eastAsia="Calibri" w:hAnsi="Times New Roman" w:cs="Times New Roman"/>
          <w:sz w:val="24"/>
          <w:szCs w:val="24"/>
        </w:rPr>
        <w:t xml:space="preserve"> если в  МО посёлок Тярлево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МО посёлок Тярлево, осуществляется за счет собственных доходов и источников финансирования дефицита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Расходные обязательства МО посёлок Тярлево, подлежащие исполнению в соответствующем финансовом году, являются бюджетными обязательствами МО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10. Реестр расходных обязательств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Под реестром расходных обязательств МО посёлок Тярлево понимается используемый при составлении проекта бюджета свод (перечень) муниципальных нормативных правовых актов, обусловливающих публичные нормативные обязательства </w:t>
      </w:r>
      <w:proofErr w:type="gramStart"/>
      <w:r w:rsidRPr="00883FC4">
        <w:rPr>
          <w:rFonts w:ascii="Times New Roman" w:eastAsia="Calibri" w:hAnsi="Times New Roman" w:cs="Times New Roman"/>
          <w:sz w:val="24"/>
          <w:szCs w:val="24"/>
        </w:rPr>
        <w:t>и(</w:t>
      </w:r>
      <w:proofErr w:type="gramEnd"/>
      <w:r w:rsidRPr="00883FC4">
        <w:rPr>
          <w:rFonts w:ascii="Times New Roman" w:eastAsia="Calibri" w:hAnsi="Times New Roman" w:cs="Times New Roman"/>
          <w:sz w:val="24"/>
          <w:szCs w:val="24"/>
        </w:rPr>
        <w:t>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нормативных правовых актов с оценкой объемов бюджетных ассигнований, необходимых для исполнения включенных в реестр обязательств.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Реестр расходных обязательств МО посёлок Тярлево  ведется в порядке, определенном Правительством Санкт-Петербурга.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7" w:name="Par248"/>
      <w:bookmarkEnd w:id="7"/>
      <w:r w:rsidRPr="00883FC4">
        <w:rPr>
          <w:rFonts w:ascii="Times New Roman" w:eastAsia="Calibri" w:hAnsi="Times New Roman" w:cs="Times New Roman"/>
          <w:b/>
          <w:sz w:val="24"/>
          <w:szCs w:val="24"/>
        </w:rPr>
        <w:t>Статья 11. Органы, осуществляющие составление проекта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Составление проекта местного бюджета осуществляется местной администрацией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8" w:name="Par253"/>
      <w:bookmarkEnd w:id="8"/>
      <w:r w:rsidRPr="00883FC4">
        <w:rPr>
          <w:rFonts w:ascii="Times New Roman" w:eastAsia="Calibri" w:hAnsi="Times New Roman" w:cs="Times New Roman"/>
          <w:b/>
          <w:sz w:val="24"/>
          <w:szCs w:val="24"/>
        </w:rPr>
        <w:t>Статья 12. Сведения, необходимые для составления проекта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В целях своевременного и качественного составления проекта местного бюджета МА посёлок Тярлево   имеет право получать необходимые сведения от иных государственных финансовых органов, органов государственной власти Санкт-Петербурга, органов местного самоуправления.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Составление проекта бюджета основывается на положениях, предусмотренных ст. 172 Бюджетного кодекса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8"/>
          <w:szCs w:val="28"/>
        </w:rPr>
      </w:pPr>
    </w:p>
    <w:p w:rsidR="00883FC4" w:rsidRPr="00883FC4" w:rsidRDefault="00883FC4" w:rsidP="00883FC4">
      <w:pPr>
        <w:widowControl w:val="0"/>
        <w:autoSpaceDE w:val="0"/>
        <w:autoSpaceDN w:val="0"/>
        <w:adjustRightInd w:val="0"/>
        <w:spacing w:after="0" w:line="240" w:lineRule="auto"/>
        <w:jc w:val="both"/>
        <w:outlineLvl w:val="1"/>
        <w:rPr>
          <w:rFonts w:ascii="Times New Roman" w:eastAsia="Calibri" w:hAnsi="Times New Roman" w:cs="Times New Roman"/>
          <w:b/>
          <w:sz w:val="24"/>
          <w:szCs w:val="24"/>
        </w:rPr>
      </w:pPr>
      <w:bookmarkStart w:id="9" w:name="Par263"/>
      <w:bookmarkEnd w:id="9"/>
      <w:r w:rsidRPr="00883FC4">
        <w:rPr>
          <w:rFonts w:ascii="Times New Roman" w:eastAsia="Calibri" w:hAnsi="Times New Roman" w:cs="Times New Roman"/>
          <w:b/>
          <w:sz w:val="24"/>
          <w:szCs w:val="24"/>
        </w:rPr>
        <w:t xml:space="preserve">Статья 13. Прогноз социально-экономического развития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Прогноз социально-экономического развития МО посёлок Тярлево    разрабатывается на период не менее трех лет в </w:t>
      </w:r>
      <w:hyperlink r:id="rId35"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установленном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Прогноз социально-экономического развития МО посёлок Тярлево    одобряется МА  </w:t>
      </w:r>
      <w:r w:rsidRPr="00883FC4">
        <w:rPr>
          <w:rFonts w:ascii="Times New Roman" w:eastAsia="Calibri" w:hAnsi="Times New Roman" w:cs="Times New Roman"/>
          <w:sz w:val="24"/>
          <w:szCs w:val="24"/>
        </w:rPr>
        <w:lastRenderedPageBreak/>
        <w:t>посёлок Тярлево    одновременно с принятием решения о внесении проекта местного бюджета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0" w:name="Par267"/>
      <w:bookmarkEnd w:id="10"/>
      <w:r w:rsidRPr="00883FC4">
        <w:rPr>
          <w:rFonts w:ascii="Times New Roman" w:eastAsia="Calibri" w:hAnsi="Times New Roman" w:cs="Times New Roman"/>
          <w:sz w:val="24"/>
          <w:szCs w:val="24"/>
        </w:rPr>
        <w:t>3. Прогноз социально-экономического развития МО посёлок Тярлево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пояснительной записке к прогнозу социально-экономического развития  МО посёлок Тярлево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Изменение прогноза социально-экономического развития МО посёлок Тярлево    в ходе составления или рассмотрения проекта местного бюджета влечет за собой изменение основных характеристик проекта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Разработка прогноза социально-экономического развития МО посёлок Тярлево     на  очередной финансовый год и плановый период осуществляется МА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outlineLvl w:val="0"/>
        <w:rPr>
          <w:rFonts w:ascii="Times New Roman" w:eastAsia="Calibri" w:hAnsi="Times New Roman" w:cs="Times New Roman"/>
          <w:b/>
          <w:sz w:val="24"/>
          <w:szCs w:val="24"/>
        </w:rPr>
      </w:pPr>
      <w:bookmarkStart w:id="11" w:name="Par285"/>
      <w:bookmarkEnd w:id="11"/>
      <w:r w:rsidRPr="00883FC4">
        <w:rPr>
          <w:rFonts w:ascii="Times New Roman" w:eastAsia="Calibri" w:hAnsi="Times New Roman" w:cs="Times New Roman"/>
          <w:b/>
          <w:sz w:val="24"/>
          <w:szCs w:val="24"/>
        </w:rPr>
        <w:t>Статья 14. Прогнозирование доходов местного бюджета.</w:t>
      </w:r>
    </w:p>
    <w:p w:rsidR="00883FC4" w:rsidRPr="00883FC4" w:rsidRDefault="00883FC4" w:rsidP="00883FC4">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Доходы бюджета прогнозируются на основе прогноза социально-экономического развития МО посёлок Тярлево    на день внесения проекта решения о бюджете в МО поселок Тярлево,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 законов Санкт-Петербурга и муниципальных правовых актов МС</w:t>
      </w:r>
      <w:proofErr w:type="gramEnd"/>
      <w:r w:rsidRPr="00883FC4">
        <w:rPr>
          <w:rFonts w:ascii="Times New Roman" w:eastAsia="Calibri" w:hAnsi="Times New Roman" w:cs="Times New Roman"/>
          <w:sz w:val="24"/>
          <w:szCs w:val="24"/>
        </w:rPr>
        <w:t xml:space="preserve"> поселок Тярлево, </w:t>
      </w:r>
      <w:proofErr w:type="gramStart"/>
      <w:r w:rsidRPr="00883FC4">
        <w:rPr>
          <w:rFonts w:ascii="Times New Roman" w:eastAsia="Calibri" w:hAnsi="Times New Roman" w:cs="Times New Roman"/>
          <w:sz w:val="24"/>
          <w:szCs w:val="24"/>
        </w:rPr>
        <w:t>устанавливающих</w:t>
      </w:r>
      <w:proofErr w:type="gramEnd"/>
      <w:r w:rsidRPr="00883FC4">
        <w:rPr>
          <w:rFonts w:ascii="Times New Roman" w:eastAsia="Calibri" w:hAnsi="Times New Roman" w:cs="Times New Roman"/>
          <w:sz w:val="24"/>
          <w:szCs w:val="24"/>
        </w:rPr>
        <w:t xml:space="preserve"> неналоговые доходы местного бюджета.</w:t>
      </w:r>
    </w:p>
    <w:p w:rsidR="00883FC4" w:rsidRPr="00883FC4" w:rsidRDefault="00883FC4" w:rsidP="00883FC4">
      <w:pPr>
        <w:widowControl w:val="0"/>
        <w:autoSpaceDE w:val="0"/>
        <w:autoSpaceDN w:val="0"/>
        <w:adjustRightInd w:val="0"/>
        <w:spacing w:after="0" w:line="240" w:lineRule="auto"/>
        <w:jc w:val="both"/>
        <w:outlineLvl w:val="1"/>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15. Планирование бюджетных ассигнований.</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Планирование бюджетных ассигнований осуществляется в </w:t>
      </w:r>
      <w:hyperlink r:id="rId36"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xml:space="preserve"> и в соответствии с методикой, устанавливаемой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2" w:name="Par288"/>
      <w:bookmarkEnd w:id="12"/>
      <w:r w:rsidRPr="00883FC4">
        <w:rPr>
          <w:rFonts w:ascii="Times New Roman" w:eastAsia="Calibri" w:hAnsi="Times New Roman" w:cs="Times New Roman"/>
          <w:sz w:val="24"/>
          <w:szCs w:val="24"/>
        </w:rPr>
        <w:t xml:space="preserve">2. Планирование  бюджетных  ассигнований  осуществляется  раздельно  по  </w:t>
      </w:r>
      <w:proofErr w:type="gramStart"/>
      <w:r w:rsidRPr="00883FC4">
        <w:rPr>
          <w:rFonts w:ascii="Times New Roman" w:eastAsia="Calibri" w:hAnsi="Times New Roman" w:cs="Times New Roman"/>
          <w:sz w:val="24"/>
          <w:szCs w:val="24"/>
        </w:rPr>
        <w:t>бюджетным</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ассигнованиям на исполнение действующих и принимаемых обязательств.</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Под  бюджетными  ассигнованиями  на  исполнение  действующих  расходных обязательств  понимаются  ассигнования,  состав  и  (или)  объем  которых  обусловлены муниципальными правовыми актами, договорами и соглашениями, не предлагаемыми (не планируемыми) к изменению в текущем финансовом году, в очередном финансовом году или  в  плановом  периоде,  к  признанию  утратившими  силу  либо  к  изменению  с увеличением  объема  бюджетных  ассигнований,  предусмотренного  на  исполнение соответствующих  обязательств  в  текущем  финансовом</w:t>
      </w:r>
      <w:proofErr w:type="gramEnd"/>
      <w:r w:rsidRPr="00883FC4">
        <w:rPr>
          <w:rFonts w:ascii="Times New Roman" w:eastAsia="Calibri" w:hAnsi="Times New Roman" w:cs="Times New Roman"/>
          <w:sz w:val="24"/>
          <w:szCs w:val="24"/>
        </w:rPr>
        <w:t xml:space="preserve">  году,  включая  договоры  и соглашения,  заключенные  (подлежащие  заключению)  получателями  бюджетных  средств во исполнение указанных муниципальных правовых актов.</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Под  бюджетными  ассигнованиями  на  исполнение  принимаемых  расходных обязательств  понимаются  ассигнования,  состав  и  (или)  объем  которых  обусловлены муниципальными  правовыми  актами,  договорами  и  соглашениями,  предлагаемыми (планируемыми)  к  принятию  или  изменению  в  текущем  финансовом  году,  в  очередном финансовом году или в плановом периоде, к принятию либо к изменению с увеличением объема  бюджетных  ассигнований,  предусмотренного  на  исполнение  соответствующих обязательств в текущем финансовом году, включая</w:t>
      </w:r>
      <w:proofErr w:type="gramEnd"/>
      <w:r w:rsidRPr="00883FC4">
        <w:rPr>
          <w:rFonts w:ascii="Times New Roman" w:eastAsia="Calibri" w:hAnsi="Times New Roman" w:cs="Times New Roman"/>
          <w:sz w:val="24"/>
          <w:szCs w:val="24"/>
        </w:rPr>
        <w:t xml:space="preserve"> договоры и соглашения, подлежащие заключению получателями бюджетных средств во исполнение указанных муниципальных правовых актов.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iCs/>
          <w:sz w:val="24"/>
          <w:szCs w:val="24"/>
        </w:rPr>
      </w:pPr>
      <w:bookmarkStart w:id="13" w:name="Par303"/>
      <w:bookmarkEnd w:id="13"/>
      <w:r w:rsidRPr="00883FC4">
        <w:rPr>
          <w:rFonts w:ascii="Times New Roman" w:eastAsia="Calibri" w:hAnsi="Times New Roman" w:cs="Times New Roman"/>
          <w:b/>
          <w:sz w:val="24"/>
          <w:szCs w:val="24"/>
        </w:rPr>
        <w:t xml:space="preserve">Статья 16. </w:t>
      </w:r>
      <w:r w:rsidRPr="00883FC4">
        <w:rPr>
          <w:rFonts w:ascii="Times New Roman" w:eastAsia="Calibri" w:hAnsi="Times New Roman" w:cs="Times New Roman"/>
          <w:b/>
          <w:iCs/>
          <w:sz w:val="24"/>
          <w:szCs w:val="24"/>
        </w:rPr>
        <w:t xml:space="preserve">Муниципальные программы МО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iCs/>
          <w:sz w:val="24"/>
          <w:szCs w:val="24"/>
        </w:rPr>
        <w:t xml:space="preserve">1.  </w:t>
      </w:r>
      <w:r w:rsidRPr="00883FC4">
        <w:rPr>
          <w:rFonts w:ascii="Times New Roman" w:eastAsia="Calibri" w:hAnsi="Times New Roman" w:cs="Times New Roman"/>
          <w:sz w:val="24"/>
          <w:szCs w:val="24"/>
        </w:rPr>
        <w:t xml:space="preserve">Муниципальные программы МО посёлок Тярлево (далее муниципальные программы), реализуемые за счет средств местного бюджета, утверждаются МА посёлок Тярлево. Сроки реализации муниципальных программ определяются местной администрацией. </w:t>
      </w:r>
      <w:hyperlink r:id="rId37"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принятия решений о разработке муниципальных программ (подпрограмм) и их формирования и </w:t>
      </w:r>
      <w:r w:rsidRPr="00883FC4">
        <w:rPr>
          <w:rFonts w:ascii="Times New Roman" w:eastAsia="Calibri" w:hAnsi="Times New Roman" w:cs="Times New Roman"/>
          <w:sz w:val="24"/>
          <w:szCs w:val="24"/>
        </w:rPr>
        <w:lastRenderedPageBreak/>
        <w:t>реализации устанавливается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iCs/>
          <w:sz w:val="24"/>
          <w:szCs w:val="24"/>
        </w:rPr>
        <w:t xml:space="preserve">2. </w:t>
      </w:r>
      <w:proofErr w:type="gramStart"/>
      <w:r w:rsidRPr="00883FC4">
        <w:rPr>
          <w:rFonts w:ascii="Times New Roman" w:eastAsia="Calibri" w:hAnsi="Times New Roman" w:cs="Times New Roman"/>
          <w:iCs/>
          <w:sz w:val="24"/>
          <w:szCs w:val="24"/>
        </w:rPr>
        <w:t>Объем бюджетных ассигнований на финансовое обеспечение реализации муниципальных программ  утверждается решением МС посёлок Тярлево  о местном бюджете по соответствующей каждой программе целевой статье расходов бюджета в соответствии с утвердившим программу муниципальным нормативным правовым актом  МА посёлок Тярлево.</w:t>
      </w:r>
      <w:proofErr w:type="gramEnd"/>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МА посёлок Тярлево.</w:t>
      </w:r>
    </w:p>
    <w:p w:rsidR="00883FC4" w:rsidRPr="00883FC4" w:rsidRDefault="00883FC4" w:rsidP="00F403E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r>
      <w:r w:rsidRPr="00883FC4">
        <w:rPr>
          <w:rFonts w:ascii="Times New Roman" w:eastAsia="Calibri" w:hAnsi="Times New Roman" w:cs="Times New Roman"/>
          <w:iCs/>
          <w:sz w:val="24"/>
          <w:szCs w:val="24"/>
        </w:rPr>
        <w:t>3.  По каждой муниципальной программе ежегодно проводится оценка эффективности ее реализации. Порядок проведения указанной оценки и её критерии  устанавливаются МА посёлок Тярлево.</w:t>
      </w:r>
    </w:p>
    <w:p w:rsid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iCs/>
          <w:sz w:val="24"/>
          <w:szCs w:val="24"/>
        </w:rPr>
      </w:pPr>
      <w:r w:rsidRPr="00883FC4">
        <w:rPr>
          <w:rFonts w:ascii="Times New Roman" w:eastAsia="Calibri" w:hAnsi="Times New Roman" w:cs="Times New Roman"/>
          <w:iCs/>
          <w:sz w:val="24"/>
          <w:szCs w:val="24"/>
        </w:rPr>
        <w:t>По результатам указанной оценки МА посёлок Тярлево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F403E6" w:rsidRPr="00883FC4" w:rsidRDefault="00F403E6" w:rsidP="00883FC4">
      <w:pPr>
        <w:widowControl w:val="0"/>
        <w:autoSpaceDE w:val="0"/>
        <w:autoSpaceDN w:val="0"/>
        <w:adjustRightInd w:val="0"/>
        <w:spacing w:after="0" w:line="240" w:lineRule="auto"/>
        <w:ind w:firstLine="708"/>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4) Изменения в муниципальные программы могут вноситься на основании изменения </w:t>
      </w:r>
      <w:r w:rsidR="00CC0622">
        <w:rPr>
          <w:rFonts w:ascii="Times New Roman" w:eastAsia="Calibri" w:hAnsi="Times New Roman" w:cs="Times New Roman"/>
          <w:iCs/>
          <w:sz w:val="24"/>
          <w:szCs w:val="24"/>
        </w:rPr>
        <w:t xml:space="preserve">сводной </w:t>
      </w:r>
      <w:r>
        <w:rPr>
          <w:rFonts w:ascii="Times New Roman" w:eastAsia="Calibri" w:hAnsi="Times New Roman" w:cs="Times New Roman"/>
          <w:iCs/>
          <w:sz w:val="24"/>
          <w:szCs w:val="24"/>
        </w:rPr>
        <w:t xml:space="preserve">бюджетной росписи </w:t>
      </w:r>
      <w:r w:rsidR="00CC0622">
        <w:rPr>
          <w:rFonts w:ascii="Times New Roman" w:eastAsia="Calibri" w:hAnsi="Times New Roman" w:cs="Times New Roman"/>
          <w:iCs/>
          <w:sz w:val="24"/>
          <w:szCs w:val="24"/>
        </w:rPr>
        <w:t xml:space="preserve"> не позднее трех месяцев </w:t>
      </w:r>
      <w:r>
        <w:rPr>
          <w:rFonts w:ascii="Times New Roman" w:eastAsia="Calibri" w:hAnsi="Times New Roman" w:cs="Times New Roman"/>
          <w:iCs/>
          <w:sz w:val="24"/>
          <w:szCs w:val="24"/>
        </w:rPr>
        <w:t xml:space="preserve">с последующим внесением изменений в Решение о бюджете.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17. Резервный фонд местной администрации посёлок Тярлево.    </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В расходной части местного бюджета предусматривается создание резервного фонда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Размер резервного фонда МА посёлок Тярлево    устанавливается решением  МС посёлок Тярлево    о бюджете и не может превышать трех процентов утвержденного решением МС МО посёлок Тярлево    о местном бюджете общего объема расходов.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w:t>
      </w:r>
      <w:proofErr w:type="gramStart"/>
      <w:r w:rsidRPr="00883FC4">
        <w:rPr>
          <w:rFonts w:ascii="Times New Roman" w:eastAsia="Calibri" w:hAnsi="Times New Roman" w:cs="Times New Roman"/>
          <w:sz w:val="24"/>
          <w:szCs w:val="24"/>
        </w:rPr>
        <w:t>Средства резервного фонда МА посёлок Тярлево     направляются на финансовое обеспечение непредвиденных расходов исключительно в рамках решения вопросов местного значения, установленных Законом Санкт-Петербурга «Об организации местного самоуправления в Санкт-Петербурге», а также в рамках исполнения переданных законами Санкт-Петербурга органам местного самоуправления МО посёлок Тярлево отдельных государственных полномочий, в том числе на проведение аварийно-восстановительных работ и иных мероприятий, связанных с ликвидацией последствий стихийных</w:t>
      </w:r>
      <w:proofErr w:type="gramEnd"/>
      <w:r w:rsidRPr="00883FC4">
        <w:rPr>
          <w:rFonts w:ascii="Times New Roman" w:eastAsia="Calibri" w:hAnsi="Times New Roman" w:cs="Times New Roman"/>
          <w:sz w:val="24"/>
          <w:szCs w:val="24"/>
        </w:rPr>
        <w:t xml:space="preserve"> бедствий и других чрезвычайных ситуаций в отношении созданных органами местного самоуправления посёлок Тярлево при решении вопросов местного значения объектов, а также на иные мероприятия, предусмотренные порядком, указанным в пункте 5 настоящей статьи.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Бюджетные ассигнования резервного фонда МА посёлок Тярлево, предусмотренные в составе  местного бюджета, используются по решению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5. </w:t>
      </w:r>
      <w:hyperlink r:id="rId38"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использования бюджетных ассигнований резервного фонда МА посёлок Тярлево, предусмотренных в составе местного бюджета, устанавливается местной администрацией.</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Отчет об использовании бюджетных ассигнований резервного фонда МА посёлок Тярлево  прилагается к годовому отчету об исполнении местного бюджета.</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18. Порядок и сроки составления проекта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Порядок и сроки составления проекта местного бюджета устанавливается  МА посёлок Тярлево  с соблюдением требований, устанавливаемых Бюджетным </w:t>
      </w:r>
      <w:hyperlink r:id="rId39"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 и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3. РАССМОТРЕНИЕ И УТВЕРЖДЕНИЕ МЕСТНОГО БЮДЖЕТА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shd w:val="clear" w:color="auto" w:fill="FFFFFF"/>
        <w:tabs>
          <w:tab w:val="left" w:pos="5040"/>
        </w:tabs>
        <w:spacing w:after="0" w:line="240" w:lineRule="auto"/>
        <w:ind w:right="-5"/>
        <w:rPr>
          <w:rFonts w:ascii="Times New Roman" w:eastAsia="Calibri" w:hAnsi="Times New Roman" w:cs="Times New Roman"/>
          <w:b/>
          <w:iCs/>
          <w:sz w:val="24"/>
          <w:szCs w:val="24"/>
        </w:rPr>
      </w:pPr>
      <w:r w:rsidRPr="00883FC4">
        <w:rPr>
          <w:rFonts w:ascii="Times New Roman" w:eastAsia="Calibri" w:hAnsi="Times New Roman" w:cs="Times New Roman"/>
          <w:b/>
          <w:sz w:val="24"/>
          <w:szCs w:val="24"/>
        </w:rPr>
        <w:t xml:space="preserve">Статья 19. </w:t>
      </w:r>
      <w:r w:rsidRPr="00883FC4">
        <w:rPr>
          <w:rFonts w:ascii="Times New Roman" w:eastAsia="Calibri" w:hAnsi="Times New Roman" w:cs="Times New Roman"/>
          <w:b/>
          <w:iCs/>
          <w:sz w:val="24"/>
          <w:szCs w:val="24"/>
        </w:rPr>
        <w:t>Общие положения рассмотрения и утверждения местного бюджета.</w:t>
      </w:r>
      <w:bookmarkStart w:id="14" w:name="Par359"/>
      <w:bookmarkEnd w:id="14"/>
    </w:p>
    <w:p w:rsidR="00883FC4" w:rsidRPr="00883FC4" w:rsidRDefault="00883FC4" w:rsidP="00883FC4">
      <w:pPr>
        <w:shd w:val="clear" w:color="auto" w:fill="FFFFFF"/>
        <w:tabs>
          <w:tab w:val="left" w:pos="5040"/>
        </w:tabs>
        <w:spacing w:after="0" w:line="240" w:lineRule="auto"/>
        <w:ind w:right="-5"/>
        <w:jc w:val="center"/>
        <w:rPr>
          <w:rFonts w:ascii="Times New Roman" w:eastAsia="Calibri" w:hAnsi="Times New Roman" w:cs="Times New Roman"/>
          <w:b/>
          <w:iCs/>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1. В решении о местном бюджете должны содержаться основные характеристики </w:t>
      </w:r>
      <w:r w:rsidRPr="00883FC4">
        <w:rPr>
          <w:rFonts w:ascii="Times New Roman" w:eastAsia="Calibri" w:hAnsi="Times New Roman" w:cs="Times New Roman"/>
          <w:sz w:val="24"/>
          <w:szCs w:val="24"/>
        </w:rPr>
        <w:lastRenderedPageBreak/>
        <w:t>местного бюджета, к которым относятся общий объем доходов бюджета, общий объем расходов, дефицит (профицит) местного бюджета, а также иные показатели, установленные Бюджетным кодексом Российской Федерации, законами Санкт-Петербурга, муниципальными правовыми актами МС посёлок Тярлево (кроме решения о местном бюджете).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2. Решением о местном  бюджете утверждаются:</w:t>
      </w:r>
    </w:p>
    <w:p w:rsidR="00EC634A" w:rsidRPr="0092176B"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w:t>
      </w:r>
      <w:r w:rsidR="00EC634A" w:rsidRPr="0092176B">
        <w:rPr>
          <w:rFonts w:ascii="Times New Roman" w:hAnsi="Times New Roman" w:cs="Times New Roman"/>
          <w:bCs/>
          <w:sz w:val="24"/>
          <w:szCs w:val="24"/>
        </w:rPr>
        <w:t xml:space="preserve">распределение бюджетных ассигнований по разделам, подразделам, целевым статьям, группам </w:t>
      </w:r>
      <w:proofErr w:type="gramStart"/>
      <w:r w:rsidR="00EC634A" w:rsidRPr="0092176B">
        <w:rPr>
          <w:rFonts w:ascii="Times New Roman" w:hAnsi="Times New Roman" w:cs="Times New Roman"/>
          <w:bCs/>
          <w:sz w:val="24"/>
          <w:szCs w:val="24"/>
        </w:rPr>
        <w:t>видов расходов классификации расходов бюджетов</w:t>
      </w:r>
      <w:proofErr w:type="gramEnd"/>
      <w:r w:rsidR="00EC634A" w:rsidRPr="0092176B">
        <w:rPr>
          <w:rFonts w:ascii="Times New Roman" w:hAnsi="Times New Roman" w:cs="Times New Roman"/>
          <w:bCs/>
          <w:sz w:val="24"/>
          <w:szCs w:val="24"/>
        </w:rPr>
        <w:t xml:space="preserve">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w:t>
      </w:r>
      <w:r w:rsidR="00EC634A" w:rsidRPr="0092176B">
        <w:rPr>
          <w:rFonts w:ascii="Times New Roman" w:hAnsi="Times New Roman" w:cs="Times New Roman"/>
          <w:sz w:val="24"/>
          <w:szCs w:val="24"/>
        </w:rPr>
        <w:t xml:space="preserve"> Бюджетным кодексом Российской Федерации, законом Санкт-Петербурга, муниципальным правовым актом МС посёлок Тярлево или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ведомственная структура расходов бюджета на очередной финансовый год и плановый период;</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общий объем бюджетных ассигнований, направляемых на исполнение публичных нормативных обязательств;</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83FC4">
        <w:rPr>
          <w:rFonts w:ascii="Times New Roman" w:eastAsia="Calibri"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источники финансирования дефицита бюджета на очередной финансовый год и плановый период;</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w:t>
      </w:r>
      <w:r w:rsidRPr="00883FC4">
        <w:rPr>
          <w:rFonts w:ascii="Calibri" w:eastAsia="Calibri" w:hAnsi="Calibri" w:cs="Times New Roman"/>
        </w:rPr>
        <w:t xml:space="preserve"> </w:t>
      </w:r>
      <w:r w:rsidRPr="00883FC4">
        <w:rPr>
          <w:rFonts w:ascii="Times New Roman" w:eastAsia="Calibri" w:hAnsi="Times New Roman" w:cs="Times New Roman"/>
          <w:sz w:val="24"/>
          <w:szCs w:val="24"/>
        </w:rPr>
        <w:t xml:space="preserve">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83FC4">
        <w:rPr>
          <w:rFonts w:ascii="Times New Roman" w:eastAsia="Calibri" w:hAnsi="Times New Roman" w:cs="Times New Roman"/>
          <w:sz w:val="24"/>
          <w:szCs w:val="24"/>
        </w:rPr>
        <w:t>указанием</w:t>
      </w:r>
      <w:proofErr w:type="gramEnd"/>
      <w:r w:rsidRPr="00883FC4">
        <w:rPr>
          <w:rFonts w:ascii="Times New Roman" w:eastAsia="Calibri" w:hAnsi="Times New Roman" w:cs="Times New Roman"/>
          <w:sz w:val="24"/>
          <w:szCs w:val="24"/>
        </w:rPr>
        <w:t xml:space="preserve"> в том числе верхнего предела долга по муниципальным гарантиям;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иные  показатели  местного  бюджета,  установленные  соответственно  Бюджетным кодексом Российской Федерации, законом Санкт-Петербурга, муниципальным правовым актом МС                    посёлок Тярлево и настоящим Положением.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3.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Изменение  параметров  планового  периода  местного  бюджета  осуществляется  в соответствии с настоящим Положением.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t>4.  Под  условно  утверждаемыми  (утвержденными)  расходами  понимаются  не распределенные  в  плановом  периоде  в  соответствии  с  классификацией  расходов бюджетов бюджетные ассигнования.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t>5.  Решением о бюджете может быть предусмотрено использование доходов бюджета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о бюджете, сверх соответствующих бюджетных ассигнований и (или) общего объема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bookmarkStart w:id="15" w:name="Par372"/>
      <w:bookmarkEnd w:id="15"/>
      <w:r w:rsidRPr="00883FC4">
        <w:rPr>
          <w:rFonts w:ascii="Times New Roman" w:eastAsia="Calibri" w:hAnsi="Times New Roman" w:cs="Times New Roman"/>
          <w:b/>
          <w:sz w:val="24"/>
          <w:szCs w:val="24"/>
        </w:rPr>
        <w:t>Статья 20. Документы и материалы, представляемые в муниципальный совет                   посёлок Тярлево    одновременно с проектом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Одновременно с проектом решения о местном бюджете в МС МО посёлок Тярлево представляются: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электронная копия проекта решения о местном бюджете со всеми приложениями;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основные направления бюджетной политики МО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предварительные  итоги  социально-экономического  развития  МО  посёлок Тярлево за  истекший  период  текущего  финансового  года  и  ожидаемые  итоги социально-экономического  развития  муниципального  образования  за  текущий финансовый год;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прогноз социально-экономического развития МО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пояснительная записка к проекту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расчеты и обоснования по доходам и расходам проекта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и каждым годом планового периода (очередным финансовым годом);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оценка ожидаемого исполнения бюджета на текущий финансовый год;</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предложенные  МС  МО посёлок Тярлево проекты  бюджетных  смет  указанного органа,  представляемые  в  случае  возникновения  разногласий  с  финансовым  органом  в отношении указанных бюджетных смет;</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в случае утверждения решением о местном бюджете распределения бюджетных ассигнований по муниципальным программам и непрограммным направлениям деятельности к проекту решения о местном бюджете представляются паспорта муниципальных программ (проекты изменений в указанные паспорта);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реестр источников доходов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иные документы и материалы.</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6" w:name="Par374"/>
      <w:bookmarkStart w:id="17" w:name="Par415"/>
      <w:bookmarkEnd w:id="16"/>
      <w:bookmarkEnd w:id="17"/>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21. Внесение проекта решения о местном бюджете на рассмотрение муниципального совета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Местная администрация посёлок Тярлево вносит проект решения о местном бюджете на рассмотрение муниципального совета посёлок Тярлево не позднее 01 ноября текущего           финансового года.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Одновременно с проектом решения о местном бюджете в муниципальный совет            посёлок Тярлево представляются документы и материалы, указанные в </w:t>
      </w:r>
      <w:hyperlink r:id="rId40" w:anchor="Par372" w:history="1">
        <w:r w:rsidRPr="00883FC4">
          <w:rPr>
            <w:rFonts w:ascii="Times New Roman" w:eastAsia="Calibri" w:hAnsi="Times New Roman" w:cs="Times New Roman"/>
            <w:sz w:val="24"/>
            <w:szCs w:val="24"/>
          </w:rPr>
          <w:t>статье 2</w:t>
        </w:r>
      </w:hyperlink>
      <w:r w:rsidRPr="00883FC4">
        <w:rPr>
          <w:rFonts w:ascii="Times New Roman" w:eastAsia="Calibri" w:hAnsi="Times New Roman" w:cs="Times New Roman"/>
          <w:sz w:val="24"/>
          <w:szCs w:val="24"/>
        </w:rPr>
        <w:t>0 настоящего Положения.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В случае если документы и материалы, указанные в </w:t>
      </w:r>
      <w:hyperlink r:id="rId41" w:anchor="Par372" w:history="1">
        <w:r w:rsidRPr="00883FC4">
          <w:rPr>
            <w:rFonts w:ascii="Times New Roman" w:eastAsia="Calibri" w:hAnsi="Times New Roman" w:cs="Times New Roman"/>
            <w:sz w:val="24"/>
            <w:szCs w:val="24"/>
          </w:rPr>
          <w:t xml:space="preserve">статье </w:t>
        </w:r>
      </w:hyperlink>
      <w:r w:rsidRPr="00883FC4">
        <w:rPr>
          <w:rFonts w:ascii="Times New Roman" w:eastAsia="Calibri" w:hAnsi="Times New Roman" w:cs="Times New Roman"/>
          <w:sz w:val="24"/>
          <w:szCs w:val="24"/>
        </w:rPr>
        <w:t>20 настоящего Положения, представлены не в полном объеме, проект решения о местном  бюджете возвращается в МА           посёлок Тярлево     на  доработку. Доработанный проект решения о местном бюджете повторно представляется в МС посёлок Тярлево    в течение 10 календарных дней со дня его возвращения.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rPr>
          <w:rFonts w:ascii="Times New Roman" w:eastAsia="Calibri" w:hAnsi="Times New Roman" w:cs="Times New Roman"/>
          <w:b/>
          <w:sz w:val="24"/>
          <w:szCs w:val="24"/>
        </w:rPr>
      </w:pPr>
      <w:bookmarkStart w:id="18" w:name="Par429"/>
      <w:bookmarkEnd w:id="18"/>
      <w:r w:rsidRPr="00883FC4">
        <w:rPr>
          <w:rFonts w:ascii="Times New Roman" w:eastAsia="Calibri" w:hAnsi="Times New Roman" w:cs="Times New Roman"/>
          <w:b/>
          <w:sz w:val="24"/>
          <w:szCs w:val="24"/>
        </w:rPr>
        <w:t>Статья 22. Порядок рассмотрения проекта решения о местном бюджете.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Порядок рассмотрения проекта решения о местном бюджете и его утверждения определяется настоящим Положением в соответствии с требованиями Бюджетного кодекса Российской Федерации.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МС посёлок Тярлево    рассматривает проект решения о местном  бюджете</w:t>
      </w:r>
      <w:r w:rsidRPr="00883FC4">
        <w:rPr>
          <w:rFonts w:ascii="Times New Roman" w:eastAsia="Times New Roman" w:hAnsi="Times New Roman" w:cs="Times New Roman"/>
          <w:sz w:val="24"/>
          <w:szCs w:val="20"/>
          <w:lang w:eastAsia="ru-RU"/>
        </w:rPr>
        <w:t xml:space="preserve"> </w:t>
      </w:r>
      <w:r w:rsidRPr="00883FC4">
        <w:rPr>
          <w:rFonts w:ascii="Times New Roman" w:eastAsia="Calibri" w:hAnsi="Times New Roman" w:cs="Times New Roman"/>
          <w:sz w:val="24"/>
          <w:szCs w:val="24"/>
        </w:rPr>
        <w:t>в трех чтениях.</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МС посёлок Тярлево    рассматривает проект решения о местном  бюджете в первом чтении не позднее 30 дней со дня внесения проекта решения в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До рассмотрения проекта решения о местном бюджете в первом чтении он подлежит рассмотрению комиссии.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течение трёх рабочих дней со дня внесения проекта решения о местном бюджете на рассмотрение МС посёлок Тярлево глава МО посёлок Тярлево     направляет его в комиссию   для проведения экспертизы.</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Комиссия в течение 10 дней с момента предоставления проекта бюджета подготавливает заключение на проект решения о местном бюджете с указанием недостатков данного проекта в случае их выявления. </w:t>
      </w:r>
    </w:p>
    <w:p w:rsidR="00883FC4" w:rsidRPr="00883FC4" w:rsidRDefault="00883FC4" w:rsidP="00883FC4">
      <w:pPr>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5. </w:t>
      </w:r>
      <w:proofErr w:type="gramStart"/>
      <w:r w:rsidRPr="00883FC4">
        <w:rPr>
          <w:rFonts w:ascii="Times New Roman" w:eastAsia="Calibri" w:hAnsi="Times New Roman" w:cs="Times New Roman"/>
          <w:sz w:val="24"/>
          <w:szCs w:val="24"/>
        </w:rPr>
        <w:t>Не позднее 1-го  рабочего дня после получения заключения на проект решения глава МО посёлок Тярлево     направляет это заключение в МА посёлок Тярлево, которая в течение не более 3-х рабочих дней со дня получения заключения  на проект решения вносит, в случае необходимости, в проект бюджета необходимые для устранения замечаний комиссии, поправки и возвращает главе МО посёлок Тярлево доработанный проект местного бюджета</w:t>
      </w:r>
      <w:proofErr w:type="gramEnd"/>
      <w:r w:rsidRPr="00883FC4">
        <w:rPr>
          <w:rFonts w:ascii="Times New Roman" w:eastAsia="Calibri" w:hAnsi="Times New Roman" w:cs="Times New Roman"/>
          <w:sz w:val="24"/>
          <w:szCs w:val="24"/>
        </w:rPr>
        <w:t xml:space="preserve">. Если доработка проекта местного бюджета не требуется, МА посёлок Тярлево    в течение не более 3-х дней направляет главе МО посёлок Тярлево    извещение об отсутствии необходимости внесения поправок в проект местного бюджета.   </w:t>
      </w:r>
    </w:p>
    <w:p w:rsidR="00883FC4" w:rsidRPr="00883FC4" w:rsidRDefault="00883FC4" w:rsidP="00883FC4">
      <w:pPr>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Не позднее 3-х календарных дней со дня получения  главой МО посёлок Тярлево    доработанного проекта местного бюджета или не позднее 3-х календарных дней со  дня получения извещения от МА посёлок Тярлево    об отсутствии необходимости внесения поправок в проект местного бюджета, глава МО  посёлок Тярлево     назначает дату проведения заседания муниципального совета с рассмотрением вопроса о принятии проекта местного бюджета в первом чтении.</w:t>
      </w:r>
      <w:proofErr w:type="gramEnd"/>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При представлении проекта решения о местном бюджете на рассмотрение МС посёлок Тярлево глава МА посёлок Тярлево    выступает с докладом об основных показателях и характеристиках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7. Перед обсуждением проекта решения о местном бюджете в первом чтении с содокладами выступают председатели постоянных комиссий МС посёлок Тярлево и зачитываются заключения и выводы комиссии.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8. При принятии проекта решения о местном бюджете в первом чтении (за основу) МС посёлок Тярлево утверждаются основные характеристики местного бюджета, к которым относятся: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общий объем доходов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общий  объем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w:t>
      </w:r>
      <w:proofErr w:type="gramEnd"/>
      <w:r w:rsidRPr="00883FC4">
        <w:rPr>
          <w:rFonts w:ascii="Times New Roman" w:eastAsia="Calibri" w:hAnsi="Times New Roman" w:cs="Times New Roman"/>
          <w:sz w:val="24"/>
          <w:szCs w:val="24"/>
        </w:rPr>
        <w:t xml:space="preserve">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iCs/>
          <w:sz w:val="24"/>
          <w:szCs w:val="24"/>
        </w:rPr>
      </w:pPr>
      <w:r w:rsidRPr="00883FC4">
        <w:rPr>
          <w:rFonts w:ascii="Times New Roman" w:eastAsia="Calibri" w:hAnsi="Times New Roman" w:cs="Times New Roman"/>
          <w:iCs/>
          <w:sz w:val="24"/>
          <w:szCs w:val="24"/>
        </w:rPr>
        <w:t xml:space="preserve">-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w:t>
      </w:r>
      <w:proofErr w:type="gramStart"/>
      <w:r w:rsidRPr="00883FC4">
        <w:rPr>
          <w:rFonts w:ascii="Times New Roman" w:eastAsia="Calibri" w:hAnsi="Times New Roman" w:cs="Times New Roman"/>
          <w:iCs/>
          <w:sz w:val="24"/>
          <w:szCs w:val="24"/>
        </w:rPr>
        <w:t>указанием</w:t>
      </w:r>
      <w:proofErr w:type="gramEnd"/>
      <w:r w:rsidRPr="00883FC4">
        <w:rPr>
          <w:rFonts w:ascii="Times New Roman" w:eastAsia="Calibri" w:hAnsi="Times New Roman" w:cs="Times New Roman"/>
          <w:iCs/>
          <w:sz w:val="24"/>
          <w:szCs w:val="24"/>
        </w:rPr>
        <w:t xml:space="preserve"> в том числе верхнего предела долга по муниципальным гарантиям;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дефицит (профицит) местного бюджета.</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При  принятии  проекта  решения  о  местном  бюджете  в  первом  чтении  (за  основу)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МС посёлок Тярлево     назначает публичные слушания по проекту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bookmarkStart w:id="19" w:name="Par456"/>
      <w:bookmarkEnd w:id="19"/>
      <w:r w:rsidRPr="00883FC4">
        <w:rPr>
          <w:rFonts w:ascii="Times New Roman" w:eastAsia="Calibri" w:hAnsi="Times New Roman" w:cs="Times New Roman"/>
          <w:sz w:val="24"/>
          <w:szCs w:val="24"/>
        </w:rPr>
        <w:t>9. При отклонении проекта решения о местном бюджете МС посёлок Тярлево    принимает решение о передаче проекта решения о местном бюджете в согласительную комиссию по уточнению основных характеристик проекта местного бюджета. Согласительная комиссия создаётся правовым актом Главы МО посёлок Тярлево  и состоит на паритетных началах из трех представителей МС посёлок Тярлево    и трех представителей  МА посёлок Тярлево    (далее - согласительная комиссия). Согласительная комиссия в течение  7 рабочих дней разрабатывает согласованный вариант бюджета, после чего Глава МА посёлок Тярлево    вновь представляет уточненный проект решения о местном бюджете на рассмотрение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Решения согласительной комиссии принимаются простым большинством голосов при условии, что в голосовании участвовало не менее четырех членов согласительной комиссии.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10.  Принятый в первом чтении решением МС посёлок Тярлево проект местного </w:t>
      </w:r>
      <w:r w:rsidRPr="00883FC4">
        <w:rPr>
          <w:rFonts w:ascii="Times New Roman" w:eastAsia="Calibri" w:hAnsi="Times New Roman" w:cs="Times New Roman"/>
          <w:sz w:val="24"/>
          <w:szCs w:val="24"/>
        </w:rPr>
        <w:lastRenderedPageBreak/>
        <w:t>бюджета выносится на публичные слушания в порядке, определяемом Уставом МО посёлок Тярлево    и нормативными правовыми актами МС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 о назначении публичных слушаний не менее чем за 10 дней до даты проведения публичных слушаний вместе с проектом местного бюджета публикуется в средствах массовой информации.</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11.  С момента принятия за основу проекта решения о местном бюджете постоянные комиссии МС посёлок Тярлево    и депутаты муниципального совета, Глава МА посёлок Тярлево  до дня проведения публичных слушаний по проекту местного бюджета  включительно подают в МС МО посёлок Тярлево  поправки и предложения по проекту местного бюджета.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После проведения публичных слушаний по проекту местного бюджета комиссия совместно с Главой МА посёлок Тярлево  обобщают все поданные поправки, разрабатывают и вносят на рассмотрение МС посёлок Тярлево  сводные таблицы поправок и проект решения МС посёлок Тярлево о принятии во втором чтении проекта местного бюджета. Рассмотрение поправок, поданных вне установленного срока, за исключением поправок в связи с изменением законодательства, не допускается.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Второе чтение проекта решения о местном бюджете включает в себя рассмотрение результатов публичных слушаний, рассмотрение и голосование по поправкам к проекту решения о местном бюджете и голосование по проекту местного бюджета во втором чтении. Второе чтение проекта решения о местном бюджете должно состояться не позднее, чем через одну неделю после проведения публичных слушаний.</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При рассмотрении проекта решения о местном бюджете во втором чтении МС посёлок Тярлево: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заслушивает доклад главы МА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заслушивает содоклад председателя постоянной комиссии;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рассматривает поправки (сводную таблицу поправок) к проекту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12. Подготовка третьего чтения по проекту местного бюджета заключается во внесении поправок, принятых во втором чтении в проект местного бюджета, принятый в первом чтении, а также внесение в проект местного бюджета редакторских правок.</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13. Третье чтение проекта решения МС посёлок Тярлево    о местном бюджете включает </w:t>
      </w:r>
      <w:proofErr w:type="gramStart"/>
      <w:r w:rsidRPr="00883FC4">
        <w:rPr>
          <w:rFonts w:ascii="Times New Roman" w:eastAsia="Calibri" w:hAnsi="Times New Roman" w:cs="Times New Roman"/>
          <w:sz w:val="24"/>
          <w:szCs w:val="24"/>
        </w:rPr>
        <w:t>в себя голосование проекта решения о местном бюджете в целом со всеми принятыми к нему поправками</w:t>
      </w:r>
      <w:proofErr w:type="gramEnd"/>
      <w:r w:rsidRPr="00883FC4">
        <w:rPr>
          <w:rFonts w:ascii="Times New Roman" w:eastAsia="Calibri" w:hAnsi="Times New Roman" w:cs="Times New Roman"/>
          <w:sz w:val="24"/>
          <w:szCs w:val="24"/>
        </w:rPr>
        <w:t>.</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ab/>
        <w:t>Рассмотрение проекта решения МС  посёлок Тярлево о местном бюджете в третьем чтении должно состояться  не позднее 30 дней со дня принятия проекта решения о бюджете во втором чтении и  до начала очередного финансового года.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14. Принятое МС посёлок Тярлево  решение о местном бюджете подписывается главой МО  посёлок Тярлево    и подлежит официальному опубликованию (обнародованию) не позднее 10 дней после его подписания в установленном порядке.</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 о местном бюджете вступает в силу с 1 января и действует по 31 декабря финансового года, если иное не предусмотрено Бюджетным кодексом Российской Федерации или решением о местном бюджете.</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23. Сроки утверждения решения о местном бюджете и последствия непринятия решения о местном бюджете на очередной финансовый год в срок.</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 о местном бюджете должно быть рассмотрено, утверждено МС посёлок Тярлево, подписано главой МО посёлок Тярлево и обнародовано до начала очередного финансового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Органы и должностные лица местного самоуправления МО посёлок Тярлево обязаны принимать все возможные меры в пределах их компетенции по обеспечению своевременного рассмотрения, утверждения и подписания решения о местном бюджете.</w:t>
      </w:r>
    </w:p>
    <w:p w:rsidR="00883FC4" w:rsidRPr="00883FC4" w:rsidRDefault="00883FC4" w:rsidP="00883FC4">
      <w:pPr>
        <w:widowControl w:val="0"/>
        <w:autoSpaceDE w:val="0"/>
        <w:autoSpaceDN w:val="0"/>
        <w:adjustRightInd w:val="0"/>
        <w:spacing w:after="0" w:line="240" w:lineRule="auto"/>
        <w:ind w:firstLine="720"/>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В случае если решение о местном бюджете не вступило в силу с начала финансового года, временное управление бюджетом осуществляется в порядке, установленном Бюджетным кодексом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Статья 24. Внесение изменений в решение о </w:t>
      </w:r>
      <w:proofErr w:type="gramStart"/>
      <w:r w:rsidRPr="00883FC4">
        <w:rPr>
          <w:rFonts w:ascii="Times New Roman" w:eastAsia="Calibri" w:hAnsi="Times New Roman" w:cs="Times New Roman"/>
          <w:b/>
          <w:sz w:val="24"/>
          <w:szCs w:val="24"/>
        </w:rPr>
        <w:t>местном</w:t>
      </w:r>
      <w:proofErr w:type="gramEnd"/>
      <w:r w:rsidRPr="00883FC4">
        <w:rPr>
          <w:rFonts w:ascii="Times New Roman" w:eastAsia="Calibri" w:hAnsi="Times New Roman" w:cs="Times New Roman"/>
          <w:b/>
          <w:sz w:val="24"/>
          <w:szCs w:val="24"/>
        </w:rPr>
        <w:t xml:space="preserve"> о бюджете.</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В случаях и в порядке, определенных бюджетным законодательством Российской Федерации и настоящим Положением, МА  посёлок Тярлево   вносит на рассмотрение МС посёлок Тярлево  проект решения о внесении изменений в решение о местном бюджете. </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Одновременно </w:t>
      </w:r>
      <w:proofErr w:type="gramStart"/>
      <w:r w:rsidRPr="00883FC4">
        <w:rPr>
          <w:rFonts w:ascii="Times New Roman" w:eastAsia="Calibri" w:hAnsi="Times New Roman" w:cs="Times New Roman"/>
          <w:sz w:val="24"/>
          <w:szCs w:val="24"/>
        </w:rPr>
        <w:t>с проектом решения о внесении изменений в решение о местном бюджете в МС</w:t>
      </w:r>
      <w:proofErr w:type="gramEnd"/>
      <w:r w:rsidRPr="00883FC4">
        <w:rPr>
          <w:rFonts w:ascii="Times New Roman" w:eastAsia="Calibri" w:hAnsi="Times New Roman" w:cs="Times New Roman"/>
          <w:sz w:val="24"/>
          <w:szCs w:val="24"/>
        </w:rPr>
        <w:t xml:space="preserve"> посёлок Тярлево представляются: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ожидаемые итоги социально-экономического развития в текущем финансовом году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(за  исключением  случаев,  когда  основные  характеристики  местного  бюджета  не </w:t>
      </w:r>
      <w:proofErr w:type="gramEnd"/>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изменяются)  и  уточненный  прогноз  социально-экономического  развития  в  </w:t>
      </w:r>
      <w:proofErr w:type="gramStart"/>
      <w:r w:rsidRPr="00883FC4">
        <w:rPr>
          <w:rFonts w:ascii="Times New Roman" w:eastAsia="Calibri" w:hAnsi="Times New Roman" w:cs="Times New Roman"/>
          <w:sz w:val="24"/>
          <w:szCs w:val="24"/>
        </w:rPr>
        <w:t>плановом</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периоде (за исключением случаев, когда основные характеристики местного бюджета не </w:t>
      </w:r>
      <w:proofErr w:type="gramEnd"/>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изменяются  или  признаны  утратившими  силу  положения  решения  муниципального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совета  о  местном  бюджете  на  текущий  финансовый  год  и  плановый  период  в  части,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относящейся</w:t>
      </w:r>
      <w:proofErr w:type="gramEnd"/>
      <w:r w:rsidRPr="00883FC4">
        <w:rPr>
          <w:rFonts w:ascii="Times New Roman" w:eastAsia="Calibri" w:hAnsi="Times New Roman" w:cs="Times New Roman"/>
          <w:sz w:val="24"/>
          <w:szCs w:val="24"/>
        </w:rPr>
        <w:t xml:space="preserve"> к плановому периоду);</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сведения об исполнении местного бюджета за истекший отчетный период текущего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финансового  </w:t>
      </w:r>
      <w:proofErr w:type="gramStart"/>
      <w:r w:rsidRPr="00883FC4">
        <w:rPr>
          <w:rFonts w:ascii="Times New Roman" w:eastAsia="Calibri" w:hAnsi="Times New Roman" w:cs="Times New Roman"/>
          <w:sz w:val="24"/>
          <w:szCs w:val="24"/>
        </w:rPr>
        <w:t>года</w:t>
      </w:r>
      <w:proofErr w:type="gramEnd"/>
      <w:r w:rsidRPr="00883FC4">
        <w:rPr>
          <w:rFonts w:ascii="Times New Roman" w:eastAsia="Calibri" w:hAnsi="Times New Roman" w:cs="Times New Roman"/>
          <w:sz w:val="24"/>
          <w:szCs w:val="24"/>
        </w:rPr>
        <w:t xml:space="preserve">  в  том  числе  по  разделам,  подразделам,  целевым  статьям (муниципальным  программам  и  непрограммным  направлениям  деятельности),  группам видов расходов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оценка ожидаемого исполнения местного бюджета в текущем финансовом году;</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информация  о  перераспределении  бюджетных  ассигнований  между  </w:t>
      </w:r>
      <w:proofErr w:type="gramStart"/>
      <w:r w:rsidRPr="00883FC4">
        <w:rPr>
          <w:rFonts w:ascii="Times New Roman" w:eastAsia="Calibri" w:hAnsi="Times New Roman" w:cs="Times New Roman"/>
          <w:sz w:val="24"/>
          <w:szCs w:val="24"/>
        </w:rPr>
        <w:t>текущим</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финансовым  годом  и  плановым  периодом  по  разделам,  подразделам,  целевым  статьям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(муниципальным  программам  и  непрограммным  направлениям  деятельности),  группам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видов расходов классификации расходов местного бюджета за истекший отчетный период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текущего финансового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информация о перераспределении бюджетных ассигнований, зарезервированных </w:t>
      </w:r>
      <w:proofErr w:type="gramStart"/>
      <w:r w:rsidRPr="00883FC4">
        <w:rPr>
          <w:rFonts w:ascii="Times New Roman" w:eastAsia="Calibri" w:hAnsi="Times New Roman" w:cs="Times New Roman"/>
          <w:sz w:val="24"/>
          <w:szCs w:val="24"/>
        </w:rPr>
        <w:t>в</w:t>
      </w:r>
      <w:proofErr w:type="gramEnd"/>
      <w:r w:rsidRPr="00883FC4">
        <w:rPr>
          <w:rFonts w:ascii="Times New Roman" w:eastAsia="Calibri" w:hAnsi="Times New Roman" w:cs="Times New Roman"/>
          <w:sz w:val="24"/>
          <w:szCs w:val="24"/>
        </w:rPr>
        <w:t xml:space="preserve">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составе</w:t>
      </w:r>
      <w:proofErr w:type="gramEnd"/>
      <w:r w:rsidRPr="00883FC4">
        <w:rPr>
          <w:rFonts w:ascii="Times New Roman" w:eastAsia="Calibri" w:hAnsi="Times New Roman" w:cs="Times New Roman"/>
          <w:sz w:val="24"/>
          <w:szCs w:val="24"/>
        </w:rPr>
        <w:t xml:space="preserve">  утвержденных  бюджетных  ассигнований  по  разделам,  подразделам,  целевым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статьям  (муниципальным  программам  и  непрограммным  направлениям  деятельности),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группам  </w:t>
      </w:r>
      <w:proofErr w:type="gramStart"/>
      <w:r w:rsidRPr="00883FC4">
        <w:rPr>
          <w:rFonts w:ascii="Times New Roman" w:eastAsia="Calibri" w:hAnsi="Times New Roman" w:cs="Times New Roman"/>
          <w:sz w:val="24"/>
          <w:szCs w:val="24"/>
        </w:rPr>
        <w:t>видов  расходов  классификации  расходов  местного  бюджета</w:t>
      </w:r>
      <w:proofErr w:type="gramEnd"/>
      <w:r w:rsidRPr="00883FC4">
        <w:rPr>
          <w:rFonts w:ascii="Times New Roman" w:eastAsia="Calibri" w:hAnsi="Times New Roman" w:cs="Times New Roman"/>
          <w:sz w:val="24"/>
          <w:szCs w:val="24"/>
        </w:rPr>
        <w:t xml:space="preserve">  за  истекший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отчетный период текущего финансового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электронная копия проекта решения о внесении изменений в решение о местном бюджете со всеми приложениями;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пояснительную  записку  с  обоснованием  предлагаемых  изменений  в  решение  о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местном</w:t>
      </w:r>
      <w:proofErr w:type="gramEnd"/>
      <w:r w:rsidRPr="00883FC4">
        <w:rPr>
          <w:rFonts w:ascii="Times New Roman" w:eastAsia="Calibri" w:hAnsi="Times New Roman" w:cs="Times New Roman"/>
          <w:sz w:val="24"/>
          <w:szCs w:val="24"/>
        </w:rPr>
        <w:t xml:space="preserve"> бюджете на текущий финансовый год и плановый период. </w:t>
      </w:r>
    </w:p>
    <w:p w:rsidR="00883FC4" w:rsidRPr="00883FC4" w:rsidRDefault="00883FC4" w:rsidP="00883FC4">
      <w:pPr>
        <w:widowControl w:val="0"/>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Рассмотрение и утверждение МС посёлок Тярлево проекта решения о внесении изменений в решение о местном бюджете осуществляются в соответствии с порядком, установленным для рассмотрения проекта решения о местном бюджете.</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Глава 4. ИСПОЛНЕНИЕ МЕСТНОГО БЮДЖЕТА </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25. Исполнение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Исполнение местного бюджета МО посёлок Тярлево   обеспечивается МА посёлок Тярлево. </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Исполнение местного бюджета организуется на основе сводной бюджетной росписи и кассового плана.</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Местный бюджет исполняется на основе единства кассы и подведомственности расходов.</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Исполнение местного бюджета по расходам осуществляется в порядке, установленном МА МО посёлок Тярлево, с соблюдением требований Бюджетного </w:t>
      </w:r>
      <w:hyperlink r:id="rId42" w:history="1">
        <w:r w:rsidRPr="00883FC4">
          <w:rPr>
            <w:rFonts w:ascii="Times New Roman" w:eastAsia="Calibri" w:hAnsi="Times New Roman" w:cs="Times New Roman"/>
            <w:sz w:val="24"/>
            <w:szCs w:val="24"/>
          </w:rPr>
          <w:t>кодекса</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5. Исполнение местного бюджета по источникам финансирования дефицита местного бюджета осуществляется главными администраторами, 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местного бюджета, в </w:t>
      </w:r>
      <w:hyperlink r:id="rId43"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xml:space="preserve">, установленном МА посёлок Тярлево в соответствии с положениями Бюджетного </w:t>
      </w:r>
      <w:hyperlink r:id="rId44" w:history="1">
        <w:r w:rsidRPr="00883FC4">
          <w:rPr>
            <w:rFonts w:ascii="Times New Roman" w:eastAsia="Calibri" w:hAnsi="Times New Roman" w:cs="Times New Roman"/>
            <w:sz w:val="24"/>
            <w:szCs w:val="24"/>
          </w:rPr>
          <w:t>кодекса</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Санкционирование оплаты денежных обязательств, подлежащих исполнению за счет бюджетных ассигнований по источникам финансирования дефицита местного бюджета, осуществляется в </w:t>
      </w:r>
      <w:hyperlink r:id="rId45" w:history="1">
        <w:r w:rsidRPr="00883FC4">
          <w:rPr>
            <w:rFonts w:ascii="Times New Roman" w:eastAsia="Calibri" w:hAnsi="Times New Roman" w:cs="Times New Roman"/>
            <w:sz w:val="24"/>
            <w:szCs w:val="24"/>
          </w:rPr>
          <w:t>порядке</w:t>
        </w:r>
      </w:hyperlink>
      <w:r w:rsidRPr="00883FC4">
        <w:rPr>
          <w:rFonts w:ascii="Times New Roman" w:eastAsia="Calibri" w:hAnsi="Times New Roman" w:cs="Times New Roman"/>
          <w:sz w:val="24"/>
          <w:szCs w:val="24"/>
        </w:rPr>
        <w:t>, установленном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6. В случае и порядке, установленных МА посёлок Тярлево, при организации исполнения местного бюджета по расходам может предусматриваться утверждение и доведение до главных распорядителей средств местного бюджета и получателей бюджетных сре</w:t>
      </w:r>
      <w:proofErr w:type="gramStart"/>
      <w:r w:rsidRPr="00883FC4">
        <w:rPr>
          <w:rFonts w:ascii="Times New Roman" w:eastAsia="Calibri" w:hAnsi="Times New Roman" w:cs="Times New Roman"/>
          <w:sz w:val="24"/>
          <w:szCs w:val="24"/>
        </w:rPr>
        <w:t>дств пр</w:t>
      </w:r>
      <w:proofErr w:type="gramEnd"/>
      <w:r w:rsidRPr="00883FC4">
        <w:rPr>
          <w:rFonts w:ascii="Times New Roman" w:eastAsia="Calibri" w:hAnsi="Times New Roman" w:cs="Times New Roman"/>
          <w:sz w:val="24"/>
          <w:szCs w:val="24"/>
        </w:rPr>
        <w:t>едельного объема оплаты денежных обязательств в соответствующем периоде текущего финансового года (предельные объемы финансирования).</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7. </w:t>
      </w:r>
      <w:proofErr w:type="gramStart"/>
      <w:r w:rsidRPr="00883FC4">
        <w:rPr>
          <w:rFonts w:ascii="Times New Roman" w:eastAsia="Calibri" w:hAnsi="Times New Roman" w:cs="Times New Roman"/>
          <w:sz w:val="24"/>
          <w:szCs w:val="24"/>
        </w:rPr>
        <w:t>Доходы, фактически полученные при исполнении местного бюджета сверх утвержденного решением о местном бюджете общего объема доходов, могут направляться МА          посёлок Тярлево без внесения изменений в решение о местном бюджете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МО посёлок Тярлево в случае недостаточности предусмотренных на их исполнение бюджетных ассигнований в</w:t>
      </w:r>
      <w:proofErr w:type="gramEnd"/>
      <w:r w:rsidRPr="00883FC4">
        <w:rPr>
          <w:rFonts w:ascii="Times New Roman" w:eastAsia="Calibri" w:hAnsi="Times New Roman" w:cs="Times New Roman"/>
          <w:sz w:val="24"/>
          <w:szCs w:val="24"/>
        </w:rPr>
        <w:t xml:space="preserve"> </w:t>
      </w:r>
      <w:proofErr w:type="gramStart"/>
      <w:r w:rsidRPr="00883FC4">
        <w:rPr>
          <w:rFonts w:ascii="Times New Roman" w:eastAsia="Calibri" w:hAnsi="Times New Roman" w:cs="Times New Roman"/>
          <w:sz w:val="24"/>
          <w:szCs w:val="24"/>
        </w:rPr>
        <w:t>размере</w:t>
      </w:r>
      <w:proofErr w:type="gramEnd"/>
      <w:r w:rsidRPr="00883FC4">
        <w:rPr>
          <w:rFonts w:ascii="Times New Roman" w:eastAsia="Calibri" w:hAnsi="Times New Roman" w:cs="Times New Roman"/>
          <w:sz w:val="24"/>
          <w:szCs w:val="24"/>
        </w:rPr>
        <w:t xml:space="preserve">, предусмотренном Бюджетным </w:t>
      </w:r>
      <w:hyperlink r:id="rId46" w:history="1">
        <w:r w:rsidRPr="00883FC4">
          <w:rPr>
            <w:rFonts w:ascii="Times New Roman" w:eastAsia="Calibri" w:hAnsi="Times New Roman" w:cs="Times New Roman"/>
            <w:sz w:val="24"/>
            <w:szCs w:val="24"/>
          </w:rPr>
          <w:t>кодексом</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26. Сводная бюджетная роспись.</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1. </w:t>
      </w:r>
      <w:hyperlink r:id="rId47"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составления и ведения сводной бюджетной росписи устанавливается МА        посёлок Тярлево. Утверждение сводной бюджетной росписи и внесение изменений в нее осуществляются главой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В случае принятия решения о внесении изменений в решение о местном бюджете глава МА посёлок Тярлево утверждает соответствующие изменения в сводную бюджетную роспись.</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В ходе исполнения местного бюджета показатели сводной бюджетной росписи могут быть изменены в соответствии с решениями Главы МА посёлок Тярлево без внесения изменений в решение о местном бюджете в случаях, установленных Бюджетным </w:t>
      </w:r>
      <w:hyperlink r:id="rId48" w:history="1">
        <w:r w:rsidRPr="00883FC4">
          <w:rPr>
            <w:rFonts w:ascii="Times New Roman" w:eastAsia="Calibri" w:hAnsi="Times New Roman" w:cs="Times New Roman"/>
            <w:sz w:val="24"/>
            <w:szCs w:val="24"/>
          </w:rPr>
          <w:t>кодексом</w:t>
        </w:r>
      </w:hyperlink>
      <w:r w:rsidR="0092176B">
        <w:rPr>
          <w:rFonts w:ascii="Times New Roman" w:eastAsia="Calibri" w:hAnsi="Times New Roman" w:cs="Times New Roman"/>
          <w:sz w:val="24"/>
          <w:szCs w:val="24"/>
        </w:rPr>
        <w:t xml:space="preserve"> Российской Федерации, или на основании Решения о бюджете.</w:t>
      </w:r>
    </w:p>
    <w:p w:rsidR="00883FC4" w:rsidRPr="00883FC4" w:rsidRDefault="00883FC4" w:rsidP="00883FC4">
      <w:pPr>
        <w:widowControl w:val="0"/>
        <w:autoSpaceDE w:val="0"/>
        <w:autoSpaceDN w:val="0"/>
        <w:adjustRightInd w:val="0"/>
        <w:spacing w:after="0" w:line="240" w:lineRule="auto"/>
        <w:jc w:val="right"/>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 xml:space="preserve">            </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27. Кассовый план</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 включая временный кассовый разрыв и объем временно свободных средств</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Составление и ведение кассового плана осуществляется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МА посёлок Тярлево  устанавливает </w:t>
      </w:r>
      <w:hyperlink r:id="rId49" w:history="1">
        <w:r w:rsidRPr="00883FC4">
          <w:rPr>
            <w:rFonts w:ascii="Times New Roman" w:eastAsia="Calibri" w:hAnsi="Times New Roman" w:cs="Times New Roman"/>
            <w:sz w:val="24"/>
            <w:szCs w:val="24"/>
          </w:rPr>
          <w:t>порядок</w:t>
        </w:r>
      </w:hyperlink>
      <w:r w:rsidRPr="00883FC4">
        <w:rPr>
          <w:rFonts w:ascii="Times New Roman" w:eastAsia="Calibri" w:hAnsi="Times New Roman" w:cs="Times New Roman"/>
          <w:sz w:val="24"/>
          <w:szCs w:val="24"/>
        </w:rPr>
        <w:t xml:space="preserve"> составления и ведения кассового плана, а также состав и сроки предоставления главными распорядителями средств местного бюджета, главными администраторами доходов местного бюджета, главными администраторами источников финансирования дефицита местного бюджета </w:t>
      </w:r>
      <w:r w:rsidRPr="00883FC4">
        <w:rPr>
          <w:rFonts w:ascii="Times New Roman" w:eastAsia="Calibri" w:hAnsi="Times New Roman" w:cs="Times New Roman"/>
          <w:b/>
          <w:i/>
          <w:sz w:val="24"/>
          <w:szCs w:val="24"/>
        </w:rPr>
        <w:t xml:space="preserve"> </w:t>
      </w:r>
      <w:r w:rsidRPr="00883FC4">
        <w:rPr>
          <w:rFonts w:ascii="Times New Roman" w:eastAsia="Calibri" w:hAnsi="Times New Roman" w:cs="Times New Roman"/>
          <w:sz w:val="24"/>
          <w:szCs w:val="24"/>
        </w:rPr>
        <w:t>сведений, необходимых для составления и ведения кассового плана.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28. Бюджетная роспись</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C17465"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hyperlink r:id="rId50" w:history="1">
        <w:r w:rsidR="00883FC4" w:rsidRPr="00883FC4">
          <w:rPr>
            <w:rFonts w:ascii="Times New Roman" w:eastAsia="Calibri" w:hAnsi="Times New Roman" w:cs="Times New Roman"/>
            <w:sz w:val="24"/>
            <w:szCs w:val="24"/>
          </w:rPr>
          <w:t>Порядок</w:t>
        </w:r>
      </w:hyperlink>
      <w:r w:rsidR="00883FC4" w:rsidRPr="00883FC4">
        <w:rPr>
          <w:rFonts w:ascii="Times New Roman" w:eastAsia="Calibri" w:hAnsi="Times New Roman" w:cs="Times New Roman"/>
          <w:sz w:val="24"/>
          <w:szCs w:val="24"/>
        </w:rPr>
        <w:t xml:space="preserve"> составления и ведения бюджетных росписей главных распорядителей средств местного бюджета, включая внесение изменений в них, устанавливается  МА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МА посёлок Тярлево  лимитами бюджетных обязательств.</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29. Завершение текущего финансового года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Завершение операций по исполнению местного бюджета в текущем финансовом году осуществляется в порядке, установленном МА МО посёлок Тярлево в соответствии с требованиями Бюджетного </w:t>
      </w:r>
      <w:hyperlink r:id="rId51" w:history="1">
        <w:r w:rsidRPr="00883FC4">
          <w:rPr>
            <w:rFonts w:ascii="Times New Roman" w:eastAsia="Calibri" w:hAnsi="Times New Roman" w:cs="Times New Roman"/>
            <w:sz w:val="24"/>
            <w:szCs w:val="24"/>
          </w:rPr>
          <w:t>кодекса</w:t>
        </w:r>
      </w:hyperlink>
      <w:r w:rsidRPr="00883FC4">
        <w:rPr>
          <w:rFonts w:ascii="Times New Roman" w:eastAsia="Calibri" w:hAnsi="Times New Roman" w:cs="Times New Roman"/>
          <w:sz w:val="24"/>
          <w:szCs w:val="24"/>
        </w:rPr>
        <w:t xml:space="preserve"> Российской Федерации.</w:t>
      </w:r>
    </w:p>
    <w:p w:rsidR="00883FC4" w:rsidRPr="00883FC4" w:rsidRDefault="00883FC4" w:rsidP="00883FC4">
      <w:pPr>
        <w:widowControl w:val="0"/>
        <w:autoSpaceDE w:val="0"/>
        <w:autoSpaceDN w:val="0"/>
        <w:adjustRightInd w:val="0"/>
        <w:spacing w:after="0" w:line="240" w:lineRule="auto"/>
        <w:outlineLvl w:val="0"/>
        <w:rPr>
          <w:rFonts w:ascii="Times New Roman" w:eastAsia="Calibri" w:hAnsi="Times New Roman" w:cs="Times New Roman"/>
          <w:b/>
          <w:bCs/>
          <w:sz w:val="24"/>
          <w:szCs w:val="24"/>
        </w:rPr>
      </w:pPr>
    </w:p>
    <w:p w:rsidR="00883FC4" w:rsidRPr="00883FC4" w:rsidRDefault="00883FC4" w:rsidP="00883FC4">
      <w:pPr>
        <w:widowControl w:val="0"/>
        <w:autoSpaceDE w:val="0"/>
        <w:autoSpaceDN w:val="0"/>
        <w:adjustRightInd w:val="0"/>
        <w:spacing w:after="0" w:line="240" w:lineRule="auto"/>
        <w:jc w:val="center"/>
        <w:outlineLvl w:val="0"/>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Глава 5. СОСТАВЛЕНИЕ, ВНЕШНЯЯ ПРОВЕРКА, РАССМОТРЕНИЕ</w:t>
      </w:r>
    </w:p>
    <w:p w:rsidR="00883FC4" w:rsidRPr="00883FC4" w:rsidRDefault="00883FC4" w:rsidP="00883FC4">
      <w:pPr>
        <w:widowControl w:val="0"/>
        <w:autoSpaceDE w:val="0"/>
        <w:autoSpaceDN w:val="0"/>
        <w:adjustRightInd w:val="0"/>
        <w:spacing w:after="0" w:line="240" w:lineRule="auto"/>
        <w:jc w:val="center"/>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И УТВЕРЖДЕНИЕ БЮДЖЕТНОЙ ОТЧЕТНОСТИ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30. Составление бюджетной отчетности</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Главные распорядители средств местного бюджета,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средств местного бюджета) составляют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Главные администраторы средств местного бюджета представляют бюджетную отчетность в финансовый орган МО посёлок Тярлево  в установленные им </w:t>
      </w:r>
      <w:hyperlink r:id="rId52" w:history="1">
        <w:r w:rsidRPr="00883FC4">
          <w:rPr>
            <w:rFonts w:ascii="Times New Roman" w:eastAsia="Calibri" w:hAnsi="Times New Roman" w:cs="Times New Roman"/>
            <w:sz w:val="24"/>
            <w:szCs w:val="24"/>
          </w:rPr>
          <w:t>сроки</w:t>
        </w:r>
      </w:hyperlink>
      <w:r w:rsidRPr="00883FC4">
        <w:rPr>
          <w:rFonts w:ascii="Times New Roman" w:eastAsia="Calibri" w:hAnsi="Times New Roman" w:cs="Times New Roman"/>
          <w:sz w:val="24"/>
          <w:szCs w:val="24"/>
        </w:rPr>
        <w:t>.</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Бюджетная отчетность МО посёлок Тярлево  составляется МА посёлок Тярлево     на  основании бюджетной отчетности главных распорядителей средств местного бюджета, главных администраторов доходов местного бюджета, главных администраторов источников финансирования дефицита местного бюджета и представляется в Комитет финансов Санкт-Петербурга.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Бюджетная отчетность МО посёлок Тярлево  является годовой. Отчет об исполнении местного бюджета является ежеквартальным.</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Отчеты об исполнении местного бюджета за первый квартал, полугодие и девять месяцев текущего финансового года составляются МА посёлок Тярлево, утверждаются МА посёлок Тярлево и направляются в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Годовой отчет об исполнении местного бюджета подлежит утверждению решением МС посёлок Тярлево.</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Проект местного бюджета, решение об утверждении местного бюджета, годовой отчет о его исполнении, ежеквартальные сведения о ходе выполнения местного бюджета и о численности муниципальных служащих органов местного самоуправления посёлок Тярлево, с указанием фактических расходов на оплату их труда подлежат официальному опубликованию.</w:t>
      </w:r>
    </w:p>
    <w:p w:rsidR="0092176B" w:rsidRDefault="0092176B"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31. Внешняя проверка годового отчета об исполнении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Годовой отчет об исполнении местного бюджета до его рассмотрения в муниципальном совете подлежит внешней проверке, которая включает внешнюю проверку бюджетной отчетности главных распорядителей бюджетных средств, главных администраторов доходов местного бюджета и главных администраторов источников финансирования дефицита местного бюджета и подготовку заключения на годовой отчет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32. Представление, рассмотрение и утверждение годового отчета об исполнении местного  бюджета</w:t>
      </w:r>
    </w:p>
    <w:p w:rsidR="00883FC4" w:rsidRPr="00883FC4" w:rsidRDefault="00883FC4" w:rsidP="00883FC4">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Годовой отчет об исполнении местного бюджета представляется Местной администрацией в Муниципальный Совет не позднее 1 мая текущего года.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Одновременно с годовым отчетом об исполнении местного бюджета представляются: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баланс исполнения местного бюджета, отчет о финансовых результатах деятельности, а также иная бюджетная отчетность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отчет об использовании бюджетных ассигнований резервного фонда Местной администрации;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пояснительная записка;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иные документы, предусмотренные бюджетным законодательством.</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Муниципальный Совет рассматривает годовой отчет об исполнении местного бюджета в первом чтении не позднее чем через 14 дней со дня его представления.</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4.  По результатам рассмотрения годового отчета об исполнении местного бюджета Муниципальный Совет принимает одно из следующих решений:</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 утверждении решения об исполнении местного бюджета в первом чтении и назначении публичных слушаний по отчету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об отклонении решения об исполнении местного бюджета.</w:t>
      </w:r>
    </w:p>
    <w:p w:rsidR="00883FC4" w:rsidRPr="00883FC4" w:rsidRDefault="0092176B"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883FC4" w:rsidRPr="00883FC4">
        <w:rPr>
          <w:rFonts w:ascii="Times New Roman" w:eastAsia="Calibri" w:hAnsi="Times New Roman" w:cs="Times New Roman"/>
          <w:sz w:val="24"/>
          <w:szCs w:val="24"/>
        </w:rPr>
        <w:t>. В случае отклонения Муниципальным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883FC4" w:rsidRPr="00883FC4" w:rsidRDefault="0092176B"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883FC4" w:rsidRPr="00883FC4">
        <w:rPr>
          <w:rFonts w:ascii="Times New Roman" w:eastAsia="Calibri" w:hAnsi="Times New Roman" w:cs="Times New Roman"/>
          <w:sz w:val="24"/>
          <w:szCs w:val="24"/>
        </w:rPr>
        <w:t>. Рассмотрение повторно представленного проекта решения об исполнении местного бюджета производится Муниципальным Советом в порядке, предусмотренном для первичного рассмотрения.</w:t>
      </w: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p>
    <w:p w:rsidR="00883FC4" w:rsidRPr="00883FC4" w:rsidRDefault="00883FC4" w:rsidP="00883FC4">
      <w:pPr>
        <w:widowControl w:val="0"/>
        <w:autoSpaceDE w:val="0"/>
        <w:autoSpaceDN w:val="0"/>
        <w:adjustRightInd w:val="0"/>
        <w:spacing w:after="0" w:line="240" w:lineRule="auto"/>
        <w:outlineLvl w:val="1"/>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33. Решение об исполнении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местного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Отдельными приложениями к решению об исполнении бюджета за отчетный финансовый год утверждаются показатели:</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доходов бюджета по кодам классификации доходов местного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расходов бюджета по ведомственной структуре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расходов бюджета по разделам и подразделам классификации расходов бюджета;</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источников финансирования дефицита бюджета по кодам </w:t>
      </w:r>
      <w:proofErr w:type="gramStart"/>
      <w:r w:rsidRPr="00883FC4">
        <w:rPr>
          <w:rFonts w:ascii="Times New Roman" w:eastAsia="Calibri" w:hAnsi="Times New Roman" w:cs="Times New Roman"/>
          <w:sz w:val="24"/>
          <w:szCs w:val="24"/>
        </w:rPr>
        <w:t>классификации источников финансирования дефицита бюджета</w:t>
      </w:r>
      <w:proofErr w:type="gramEnd"/>
      <w:r w:rsidRPr="00883FC4">
        <w:rPr>
          <w:rFonts w:ascii="Times New Roman" w:eastAsia="Calibri" w:hAnsi="Times New Roman" w:cs="Times New Roman"/>
          <w:sz w:val="24"/>
          <w:szCs w:val="24"/>
        </w:rPr>
        <w:t>;</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Решением об исполнении местного бюджета также утверждаются иные показатели, установленные соответственно Бюджетным Кодексом Российской Федерации,  муниципальным правовым актом МС посёлок Тярлево  для решения об исполнении бюджета.</w:t>
      </w:r>
    </w:p>
    <w:p w:rsidR="00883FC4" w:rsidRPr="00883FC4" w:rsidRDefault="00883FC4" w:rsidP="00883FC4">
      <w:pPr>
        <w:widowControl w:val="0"/>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Решение муниципального совета об исполнении местного бюджета подлежит опубликованию (обнародованию) в официальных  средствах массовой информации и  размещению на сайте МО посёлок Тярлево.</w:t>
      </w:r>
    </w:p>
    <w:p w:rsidR="00883FC4" w:rsidRPr="00883FC4" w:rsidRDefault="00883FC4" w:rsidP="00883FC4">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883FC4" w:rsidRPr="00883FC4" w:rsidRDefault="00883FC4" w:rsidP="00883FC4">
      <w:pPr>
        <w:spacing w:after="0" w:line="240" w:lineRule="auto"/>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 xml:space="preserve">                        Глава 6. МУНИЦИПАЛЬНЫЙ   ФИНАНСОВЫЙ КОНТРОЛЬ</w:t>
      </w:r>
    </w:p>
    <w:p w:rsidR="00883FC4" w:rsidRPr="00883FC4" w:rsidRDefault="00883FC4" w:rsidP="00883FC4">
      <w:pPr>
        <w:spacing w:after="0" w:line="240" w:lineRule="auto"/>
        <w:jc w:val="center"/>
        <w:rPr>
          <w:rFonts w:ascii="Times New Roman" w:eastAsia="Calibri" w:hAnsi="Times New Roman" w:cs="Times New Roman"/>
          <w:b/>
          <w:bCs/>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34. Виды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Муниципальный финансовый контроль осуществляется в целях обеспечения соблюдения правовых актов, регулирующих бюджетные правоотношения,</w:t>
      </w:r>
      <w:r w:rsidRPr="00883FC4">
        <w:rPr>
          <w:rFonts w:ascii="Times New Roman" w:eastAsia="Calibri" w:hAnsi="Times New Roman" w:cs="Times New Roman"/>
          <w:sz w:val="24"/>
          <w:szCs w:val="24"/>
          <w:lang w:eastAsia="ru-RU"/>
        </w:rPr>
        <w:t xml:space="preserve"> </w:t>
      </w:r>
      <w:r w:rsidRPr="00883FC4">
        <w:rPr>
          <w:rFonts w:ascii="Times New Roman" w:eastAsia="Calibri" w:hAnsi="Times New Roman" w:cs="Times New Roman"/>
          <w:sz w:val="24"/>
          <w:szCs w:val="24"/>
        </w:rPr>
        <w:t>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бюджета.</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Муниципальный финансовый контроль подразделяется </w:t>
      </w:r>
      <w:proofErr w:type="gramStart"/>
      <w:r w:rsidRPr="00883FC4">
        <w:rPr>
          <w:rFonts w:ascii="Times New Roman" w:eastAsia="Calibri" w:hAnsi="Times New Roman" w:cs="Times New Roman"/>
          <w:sz w:val="24"/>
          <w:szCs w:val="24"/>
        </w:rPr>
        <w:t>на</w:t>
      </w:r>
      <w:proofErr w:type="gramEnd"/>
      <w:r w:rsidRPr="00883FC4">
        <w:rPr>
          <w:rFonts w:ascii="Times New Roman" w:eastAsia="Calibri" w:hAnsi="Times New Roman" w:cs="Times New Roman"/>
          <w:sz w:val="24"/>
          <w:szCs w:val="24"/>
        </w:rPr>
        <w:t xml:space="preserve"> внешний и внутренний, предварительный и последующий.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Внешний муниципальный финансовый контроль является контрольной деятельностью органа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3.  Внутренний муниципальный финансовый контроль является контрольной деятельностью органов муниципального финансового контроля, являющихся органами местной администрации посёлок Тярлево (далее - орган внутреннего муниципального финансового контроля). </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4.  Предварительный контроль осуществляется в целях предупреждения и пресечения бюджетных нарушений в процессе исполнения местного бюджета  МО посёлок Тярлево.</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35. Объекты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1. Объектами муниципального финансового контроля (далее - объекты контроля) являются: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главные распорядители (распорядители, получатели) бюджетных средств, главные администраторы (администраторы) доходов местного бюджета, главные администраторы (администраторы) источников финансирования дефицита местного бюджета;</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местная администрация; </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юридические лица (за исключением муниципальных учреждений, муниципальных унитарных предприятий,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юридическими и физическими лицами, индивидуальными предпринимателями, получающими средства из местного бюджета на основании договоров (соглашений) о предоставлении средств из местного бюджета и (или) муниципальных контрактов, кредиты, обеспеченные государственными и муниципальными гарантиями;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исполнителями (поставщиками, подрядчиками) по договорам (соглашениям), заключенным в целях исполнения договоров (соглашений) о предоставлении средств из местного бюджета и (или) муниципальных контрактов, которым в соответствии с федеральными законами открыты лицевые счета в финансовом органе муниципального образования;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2. </w:t>
      </w:r>
      <w:proofErr w:type="gramStart"/>
      <w:r w:rsidRPr="00883FC4">
        <w:rPr>
          <w:rFonts w:ascii="Times New Roman" w:eastAsia="Calibri" w:hAnsi="Times New Roman" w:cs="Times New Roman"/>
          <w:sz w:val="24"/>
          <w:szCs w:val="24"/>
        </w:rPr>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местного</w:t>
      </w:r>
      <w:proofErr w:type="gramEnd"/>
      <w:r w:rsidRPr="00883FC4">
        <w:rPr>
          <w:rFonts w:ascii="Times New Roman" w:eastAsia="Calibri" w:hAnsi="Times New Roman" w:cs="Times New Roman"/>
          <w:sz w:val="24"/>
          <w:szCs w:val="24"/>
        </w:rPr>
        <w:t xml:space="preserve"> </w:t>
      </w:r>
      <w:proofErr w:type="gramStart"/>
      <w:r w:rsidRPr="00883FC4">
        <w:rPr>
          <w:rFonts w:ascii="Times New Roman" w:eastAsia="Calibri" w:hAnsi="Times New Roman" w:cs="Times New Roman"/>
          <w:sz w:val="24"/>
          <w:szCs w:val="24"/>
        </w:rPr>
        <w:t>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местного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получателей бюджетных</w:t>
      </w:r>
      <w:proofErr w:type="gramEnd"/>
      <w:r w:rsidRPr="00883FC4">
        <w:rPr>
          <w:rFonts w:ascii="Times New Roman" w:eastAsia="Calibri" w:hAnsi="Times New Roman" w:cs="Times New Roman"/>
          <w:sz w:val="24"/>
          <w:szCs w:val="24"/>
        </w:rPr>
        <w:t xml:space="preserve"> средств, заключивших договоры (соглашения) о предоставлении средств из бюджета, муниципальные контракты, или после ее окончания на основании </w:t>
      </w:r>
      <w:proofErr w:type="gramStart"/>
      <w:r w:rsidRPr="00883FC4">
        <w:rPr>
          <w:rFonts w:ascii="Times New Roman" w:eastAsia="Calibri" w:hAnsi="Times New Roman" w:cs="Times New Roman"/>
          <w:sz w:val="24"/>
          <w:szCs w:val="24"/>
        </w:rPr>
        <w:t>результатов проведения проверки указанных участников бюджетного процесса</w:t>
      </w:r>
      <w:proofErr w:type="gramEnd"/>
      <w:r w:rsidRPr="00883FC4">
        <w:rPr>
          <w:rFonts w:ascii="Times New Roman" w:eastAsia="Calibri" w:hAnsi="Times New Roman" w:cs="Times New Roman"/>
          <w:sz w:val="24"/>
          <w:szCs w:val="24"/>
        </w:rPr>
        <w:t>.</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2.1.</w:t>
      </w:r>
      <w:r w:rsidRPr="00883FC4">
        <w:rPr>
          <w:rFonts w:ascii="Times New Roman" w:eastAsia="Calibri" w:hAnsi="Times New Roman" w:cs="Times New Roman"/>
          <w:sz w:val="24"/>
          <w:szCs w:val="24"/>
          <w:lang w:eastAsia="ru-RU"/>
        </w:rPr>
        <w:t xml:space="preserve"> </w:t>
      </w:r>
      <w:proofErr w:type="gramStart"/>
      <w:r w:rsidRPr="00883FC4">
        <w:rPr>
          <w:rFonts w:ascii="Times New Roman" w:eastAsia="Calibri" w:hAnsi="Times New Roman" w:cs="Times New Roman"/>
          <w:sz w:val="24"/>
          <w:szCs w:val="24"/>
        </w:rPr>
        <w:t>Муниципальный финансовый контроль за соблюдением целей, порядка и условий предоставления из бюджета муниципального образования межбюджетных субсидий, субвенций, иных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883FC4">
        <w:rPr>
          <w:rFonts w:ascii="Times New Roman" w:eastAsia="Calibri" w:hAnsi="Times New Roman" w:cs="Times New Roman"/>
          <w:sz w:val="24"/>
          <w:szCs w:val="24"/>
        </w:rPr>
        <w:t>софинансирования</w:t>
      </w:r>
      <w:proofErr w:type="spellEnd"/>
      <w:r w:rsidRPr="00883FC4">
        <w:rPr>
          <w:rFonts w:ascii="Times New Roman" w:eastAsia="Calibri" w:hAnsi="Times New Roman" w:cs="Times New Roman"/>
          <w:sz w:val="24"/>
          <w:szCs w:val="24"/>
        </w:rPr>
        <w:t>) которых являются указанные межбюджетные трансферты, осуществляется органами муниципального финансового контроля муниципального образования, из бюджета которого предоставлены</w:t>
      </w:r>
      <w:proofErr w:type="gramEnd"/>
      <w:r w:rsidRPr="00883FC4">
        <w:rPr>
          <w:rFonts w:ascii="Times New Roman" w:eastAsia="Calibri" w:hAnsi="Times New Roman" w:cs="Times New Roman"/>
          <w:sz w:val="24"/>
          <w:szCs w:val="24"/>
        </w:rPr>
        <w:t xml:space="preserve"> указанные межбюджетные трансферты, в отношении: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главных администраторов (администраторов) средств бюджета муниципального образования, предоставивших межбюджетные субсидии, субвенции, иные межбюджетные трансферты, имеющие целевое назначение, бюджетные кредиты;</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roofErr w:type="gramStart"/>
      <w:r w:rsidRPr="00883FC4">
        <w:rPr>
          <w:rFonts w:ascii="Times New Roman" w:eastAsia="Calibri" w:hAnsi="Times New Roman" w:cs="Times New Roman"/>
          <w:sz w:val="24"/>
          <w:szCs w:val="24"/>
        </w:rPr>
        <w:t xml:space="preserve">финансовых органов и главных администраторов (администраторов) средств местного бюджета, которому предоставлены межбюджетные субсидии, субвенции, иные межбюджетные трансферты, имеющие целевое назначение, бюджетные кредиты, а также юридических и физических лиц, индивидуальных предпринимателей (с учетом положений </w:t>
      </w:r>
      <w:hyperlink r:id="rId53" w:history="1">
        <w:r w:rsidRPr="00883FC4">
          <w:rPr>
            <w:rFonts w:ascii="Times New Roman" w:eastAsia="Calibri" w:hAnsi="Times New Roman" w:cs="Times New Roman"/>
            <w:sz w:val="24"/>
            <w:szCs w:val="24"/>
          </w:rPr>
          <w:t>пункта 2</w:t>
        </w:r>
      </w:hyperlink>
      <w:r w:rsidRPr="00883FC4">
        <w:rPr>
          <w:rFonts w:ascii="Times New Roman" w:eastAsia="Calibri" w:hAnsi="Times New Roman" w:cs="Times New Roman"/>
          <w:sz w:val="24"/>
          <w:szCs w:val="24"/>
        </w:rPr>
        <w:t xml:space="preserve"> статьи 266.1.</w:t>
      </w:r>
      <w:proofErr w:type="gramEnd"/>
      <w:r w:rsidRPr="00883FC4">
        <w:rPr>
          <w:rFonts w:ascii="Times New Roman" w:eastAsia="Calibri" w:hAnsi="Times New Roman" w:cs="Times New Roman"/>
          <w:sz w:val="24"/>
          <w:szCs w:val="24"/>
        </w:rPr>
        <w:t xml:space="preserve"> </w:t>
      </w:r>
      <w:proofErr w:type="gramStart"/>
      <w:r w:rsidRPr="00883FC4">
        <w:rPr>
          <w:rFonts w:ascii="Times New Roman" w:eastAsia="Calibri" w:hAnsi="Times New Roman" w:cs="Times New Roman"/>
          <w:sz w:val="24"/>
          <w:szCs w:val="24"/>
        </w:rPr>
        <w:t>Бюджетного кодекса Российской Федерации), которым предоставлены средства из этого бюджета.</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3. </w:t>
      </w:r>
      <w:proofErr w:type="gramStart"/>
      <w:r w:rsidRPr="00883FC4">
        <w:rPr>
          <w:rFonts w:ascii="Times New Roman" w:eastAsia="Calibri" w:hAnsi="Times New Roman" w:cs="Times New Roman"/>
          <w:sz w:val="24"/>
          <w:szCs w:val="24"/>
        </w:rPr>
        <w:t>Объекты контроля и их должностные лица обязаны своевременно и в полном объеме представлять в органы муниципального финансового контроля по их запросам информацию, документы и материалы, необходимые для осуществления муниципального финансового контроля, предоставлять должностным лицам органов муниципального финансового контроля допуск указанных лиц в помещения и на территории объектов контроля, выполнять их законные требования.</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w:t>
      </w:r>
      <w:r w:rsidRPr="00883FC4">
        <w:rPr>
          <w:rFonts w:ascii="Times New Roman" w:eastAsia="Calibri" w:hAnsi="Times New Roman" w:cs="Times New Roman"/>
          <w:sz w:val="24"/>
          <w:szCs w:val="24"/>
        </w:rPr>
        <w:tab/>
      </w:r>
      <w:proofErr w:type="gramStart"/>
      <w:r w:rsidRPr="00883FC4">
        <w:rPr>
          <w:rFonts w:ascii="Times New Roman" w:eastAsia="Calibri" w:hAnsi="Times New Roman" w:cs="Times New Roman"/>
          <w:sz w:val="24"/>
          <w:szCs w:val="24"/>
        </w:rPr>
        <w:t>Непредставление или несвоевременное представление объектами контроля в органы муниципального финансового контроля информации, документов и материалов, указанных в абзаце первом настоящего пункта,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должностных лиц органов муниципального финансового контроля влечет за собой ответственность, установленную законодательством Российской Федерации.</w:t>
      </w:r>
      <w:proofErr w:type="gramEnd"/>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Проверка </w:t>
      </w:r>
      <w:r w:rsidR="00732AAD">
        <w:rPr>
          <w:rFonts w:ascii="Times New Roman" w:eastAsia="Calibri" w:hAnsi="Times New Roman" w:cs="Times New Roman"/>
          <w:sz w:val="24"/>
          <w:szCs w:val="24"/>
        </w:rPr>
        <w:t xml:space="preserve">расходов контрольно-счетного органа  за отчетный финансовый год </w:t>
      </w:r>
      <w:r w:rsidRPr="00883FC4">
        <w:rPr>
          <w:rFonts w:ascii="Times New Roman" w:eastAsia="Calibri" w:hAnsi="Times New Roman" w:cs="Times New Roman"/>
          <w:sz w:val="24"/>
          <w:szCs w:val="24"/>
        </w:rPr>
        <w:t xml:space="preserve">осуществляется в соответствии с Федеральным </w:t>
      </w:r>
      <w:hyperlink r:id="rId54"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36. Методы осуществления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Методами осуществления муниципального финансового контроля являются проверка, ревизия, обследование.</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Под проверкой в целях осуществления муниципального финансового контроля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ревизией в целях осуществления муниципального финансового контроля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Результаты проверки, ревизии оформляются актом.</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Проверки подразделяются на камеральные и выездные, в том числе встречные проверки.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камеральными проверками в целях осуществления муниципального финансового контроля понимаются проверки, проводимые по месту нахождения органа муниципального финансового контроля на основании бюджетной отчетности, бухгалтерской (финансовой) отчетности и иных документов, представленных по его запросу.</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выездными проверками в целях осуществления муниципального финансового контроля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Под встречными проверками в целях 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4. Под обследованием понимаются анализ и оценка </w:t>
      </w:r>
      <w:proofErr w:type="gramStart"/>
      <w:r w:rsidRPr="00883FC4">
        <w:rPr>
          <w:rFonts w:ascii="Times New Roman" w:eastAsia="Calibri" w:hAnsi="Times New Roman" w:cs="Times New Roman"/>
          <w:sz w:val="24"/>
          <w:szCs w:val="24"/>
        </w:rPr>
        <w:t>состояния определенной сферы деятельности объекта контроля</w:t>
      </w:r>
      <w:proofErr w:type="gramEnd"/>
      <w:r w:rsidRPr="00883FC4">
        <w:rPr>
          <w:rFonts w:ascii="Times New Roman" w:eastAsia="Calibri" w:hAnsi="Times New Roman" w:cs="Times New Roman"/>
          <w:sz w:val="24"/>
          <w:szCs w:val="24"/>
        </w:rPr>
        <w:t>.</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Результаты обследования оформляются заключением.</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r w:rsidRPr="00883FC4">
        <w:rPr>
          <w:rFonts w:ascii="Times New Roman" w:eastAsia="Calibri" w:hAnsi="Times New Roman" w:cs="Times New Roman"/>
          <w:b/>
          <w:sz w:val="24"/>
          <w:szCs w:val="24"/>
        </w:rPr>
        <w:t>Статья 37. Полномочия органов внешнего муниципального финансового контроля по осуществлению внешнего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lastRenderedPageBreak/>
        <w:t xml:space="preserve">- </w:t>
      </w:r>
      <w:proofErr w:type="gramStart"/>
      <w:r w:rsidRPr="00883FC4">
        <w:rPr>
          <w:rFonts w:ascii="Times New Roman" w:eastAsia="Calibri" w:hAnsi="Times New Roman" w:cs="Times New Roman"/>
          <w:sz w:val="24"/>
          <w:szCs w:val="24"/>
        </w:rPr>
        <w:t>контроль за</w:t>
      </w:r>
      <w:proofErr w:type="gramEnd"/>
      <w:r w:rsidRPr="00883FC4">
        <w:rPr>
          <w:rFonts w:ascii="Times New Roman" w:eastAsia="Calibri" w:hAnsi="Times New Roman" w:cs="Times New Roman"/>
          <w:sz w:val="24"/>
          <w:szCs w:val="24"/>
        </w:rPr>
        <w:t xml:space="preserve">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муниципальных контрактов, договоров (соглашений) о предоставлении средств из местного бюджета;</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w:t>
      </w:r>
      <w:proofErr w:type="gramStart"/>
      <w:r w:rsidRPr="00883FC4">
        <w:rPr>
          <w:rFonts w:ascii="Times New Roman" w:eastAsia="Calibri" w:hAnsi="Times New Roman" w:cs="Times New Roman"/>
          <w:sz w:val="24"/>
          <w:szCs w:val="24"/>
        </w:rPr>
        <w:t>контроль за</w:t>
      </w:r>
      <w:proofErr w:type="gramEnd"/>
      <w:r w:rsidRPr="00883FC4">
        <w:rPr>
          <w:rFonts w:ascii="Times New Roman" w:eastAsia="Calibri" w:hAnsi="Times New Roman" w:cs="Times New Roman"/>
          <w:sz w:val="24"/>
          <w:szCs w:val="24"/>
        </w:rPr>
        <w:t xml:space="preserve">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контроль в других сферах, установленных Федеральным </w:t>
      </w:r>
      <w:hyperlink r:id="rId55" w:history="1">
        <w:r w:rsidRPr="00883FC4">
          <w:rPr>
            <w:rFonts w:ascii="Times New Roman" w:eastAsia="Calibri" w:hAnsi="Times New Roman" w:cs="Times New Roman"/>
            <w:sz w:val="24"/>
            <w:szCs w:val="24"/>
          </w:rPr>
          <w:t>законом</w:t>
        </w:r>
      </w:hyperlink>
      <w:r w:rsidRPr="00883FC4">
        <w:rPr>
          <w:rFonts w:ascii="Times New Roman" w:eastAsia="Calibri" w:hAnsi="Times New Roman" w:cs="Times New Roman"/>
          <w:sz w:val="24"/>
          <w:szCs w:val="24"/>
        </w:rPr>
        <w:t xml:space="preserve">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2. При осуществлении полномочий по внешнему муниципальному финансовому контролю органами внешнего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направляются объектам контроля представления, предписания;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направляются финансовым органам уведомления о применении бюджетных мер принуждения;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 xml:space="preserve"> -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sz w:val="24"/>
          <w:szCs w:val="24"/>
        </w:rPr>
      </w:pPr>
      <w:r w:rsidRPr="00883FC4">
        <w:rPr>
          <w:rFonts w:ascii="Times New Roman" w:eastAsia="Calibri" w:hAnsi="Times New Roman" w:cs="Times New Roman"/>
          <w:sz w:val="24"/>
          <w:szCs w:val="24"/>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МС посёлок Тярлево.</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883FC4">
        <w:rPr>
          <w:rFonts w:ascii="Times New Roman" w:eastAsia="Calibri" w:hAnsi="Times New Roman" w:cs="Times New Roman"/>
          <w:b/>
          <w:bCs/>
          <w:sz w:val="24"/>
          <w:szCs w:val="24"/>
        </w:rPr>
        <w:t>Статья 38. Полномочия органа внутреннего муниципального финансового контроля по осуществлению внутреннего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bCs/>
          <w:sz w:val="24"/>
          <w:szCs w:val="24"/>
        </w:rPr>
      </w:pP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w:t>
      </w:r>
      <w:proofErr w:type="gramStart"/>
      <w:r w:rsidRPr="00883FC4">
        <w:rPr>
          <w:rFonts w:ascii="Times New Roman" w:eastAsia="Times New Roman" w:hAnsi="Times New Roman" w:cs="Times New Roman"/>
          <w:color w:val="000000"/>
          <w:sz w:val="24"/>
          <w:szCs w:val="24"/>
          <w:lang w:eastAsia="ru-RU"/>
        </w:rPr>
        <w:t>контроль за</w:t>
      </w:r>
      <w:proofErr w:type="gramEnd"/>
      <w:r w:rsidRPr="00883FC4">
        <w:rPr>
          <w:rFonts w:ascii="Times New Roman" w:eastAsia="Times New Roman" w:hAnsi="Times New Roman" w:cs="Times New Roman"/>
          <w:color w:val="000000"/>
          <w:sz w:val="24"/>
          <w:szCs w:val="24"/>
          <w:lang w:eastAsia="ru-RU"/>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w:t>
      </w:r>
      <w:proofErr w:type="gramStart"/>
      <w:r w:rsidRPr="00883FC4">
        <w:rPr>
          <w:rFonts w:ascii="Times New Roman" w:eastAsia="Times New Roman" w:hAnsi="Times New Roman" w:cs="Times New Roman"/>
          <w:color w:val="000000"/>
          <w:sz w:val="24"/>
          <w:szCs w:val="24"/>
          <w:lang w:eastAsia="ru-RU"/>
        </w:rPr>
        <w:t>контроль за</w:t>
      </w:r>
      <w:proofErr w:type="gramEnd"/>
      <w:r w:rsidRPr="00883FC4">
        <w:rPr>
          <w:rFonts w:ascii="Times New Roman" w:eastAsia="Times New Roman" w:hAnsi="Times New Roman" w:cs="Times New Roman"/>
          <w:color w:val="000000"/>
          <w:sz w:val="24"/>
          <w:szCs w:val="24"/>
          <w:lang w:eastAsia="ru-RU"/>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w:t>
      </w:r>
      <w:proofErr w:type="gramStart"/>
      <w:r w:rsidRPr="00883FC4">
        <w:rPr>
          <w:rFonts w:ascii="Times New Roman" w:eastAsia="Times New Roman" w:hAnsi="Times New Roman" w:cs="Times New Roman"/>
          <w:color w:val="000000"/>
          <w:sz w:val="24"/>
          <w:szCs w:val="24"/>
          <w:lang w:eastAsia="ru-RU"/>
        </w:rPr>
        <w:t>контроль за</w:t>
      </w:r>
      <w:proofErr w:type="gramEnd"/>
      <w:r w:rsidRPr="00883FC4">
        <w:rPr>
          <w:rFonts w:ascii="Times New Roman" w:eastAsia="Times New Roman" w:hAnsi="Times New Roman" w:cs="Times New Roman"/>
          <w:color w:val="000000"/>
          <w:sz w:val="24"/>
          <w:szCs w:val="24"/>
          <w:lang w:eastAsia="ru-RU"/>
        </w:rPr>
        <w:t xml:space="preserve"> соблюдением условий договоров (соглашений), заключенных в целях исполнения договоров (соглашений) о предоставлении средств из местного бюджета, а также условий договоров (соглашений), заключенных в целях исполнения муниципальных контрактов;</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w:t>
      </w:r>
      <w:proofErr w:type="gramStart"/>
      <w:r w:rsidRPr="00883FC4">
        <w:rPr>
          <w:rFonts w:ascii="Times New Roman" w:eastAsia="Times New Roman" w:hAnsi="Times New Roman" w:cs="Times New Roman"/>
          <w:color w:val="000000"/>
          <w:sz w:val="24"/>
          <w:szCs w:val="24"/>
          <w:lang w:eastAsia="ru-RU"/>
        </w:rPr>
        <w:t>значений показателей результативности предоставления средств</w:t>
      </w:r>
      <w:proofErr w:type="gramEnd"/>
      <w:r w:rsidRPr="00883FC4">
        <w:rPr>
          <w:rFonts w:ascii="Times New Roman" w:eastAsia="Times New Roman" w:hAnsi="Times New Roman" w:cs="Times New Roman"/>
          <w:color w:val="000000"/>
          <w:sz w:val="24"/>
          <w:szCs w:val="24"/>
          <w:lang w:eastAsia="ru-RU"/>
        </w:rPr>
        <w:t xml:space="preserve"> из бюджета;</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проводятся проверки, ревизии и обследования;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направляются объектам контроля акты, заключения, представления и (или) предписания;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lastRenderedPageBreak/>
        <w:tab/>
        <w:t>направляются финансовым органам уведомления о применении бюджетных мер принуждения;</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назначается (организуется) проведение экспертиз, необходимых для проведения проверок, ревизий и обследований;</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получается необходимый </w:t>
      </w:r>
      <w:proofErr w:type="gramStart"/>
      <w:r w:rsidRPr="00883FC4">
        <w:rPr>
          <w:rFonts w:ascii="Times New Roman" w:eastAsia="Times New Roman" w:hAnsi="Times New Roman" w:cs="Times New Roman"/>
          <w:color w:val="000000"/>
          <w:sz w:val="24"/>
          <w:szCs w:val="24"/>
          <w:lang w:eastAsia="ru-RU"/>
        </w:rPr>
        <w:t>для осуществления внутреннего муниципального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w:t>
      </w:r>
      <w:proofErr w:type="gramEnd"/>
      <w:r w:rsidRPr="00883FC4">
        <w:rPr>
          <w:rFonts w:ascii="Times New Roman" w:eastAsia="Times New Roman" w:hAnsi="Times New Roman" w:cs="Times New Roman"/>
          <w:color w:val="000000"/>
          <w:sz w:val="24"/>
          <w:szCs w:val="24"/>
          <w:lang w:eastAsia="ru-RU"/>
        </w:rPr>
        <w:t>,</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 xml:space="preserve">информационных </w:t>
      </w:r>
      <w:proofErr w:type="gramStart"/>
      <w:r w:rsidRPr="00883FC4">
        <w:rPr>
          <w:rFonts w:ascii="Times New Roman" w:eastAsia="Times New Roman" w:hAnsi="Times New Roman" w:cs="Times New Roman"/>
          <w:color w:val="000000"/>
          <w:sz w:val="24"/>
          <w:szCs w:val="24"/>
          <w:lang w:eastAsia="ru-RU"/>
        </w:rPr>
        <w:t>технологиях</w:t>
      </w:r>
      <w:proofErr w:type="gramEnd"/>
      <w:r w:rsidRPr="00883FC4">
        <w:rPr>
          <w:rFonts w:ascii="Times New Roman" w:eastAsia="Times New Roman" w:hAnsi="Times New Roman" w:cs="Times New Roman"/>
          <w:color w:val="000000"/>
          <w:sz w:val="24"/>
          <w:szCs w:val="24"/>
          <w:lang w:eastAsia="ru-RU"/>
        </w:rPr>
        <w:t xml:space="preserve"> и о защите информации, законодательством Российской Федерации о государственной и иной охраняемой законом тайне;</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 xml:space="preserve">направляются в суд иски о признании осуществленных закупок товаров, работ, услуг для обеспечения муниципальных нужд </w:t>
      </w:r>
      <w:proofErr w:type="gramStart"/>
      <w:r w:rsidRPr="00883FC4">
        <w:rPr>
          <w:rFonts w:ascii="Times New Roman" w:eastAsia="Times New Roman" w:hAnsi="Times New Roman" w:cs="Times New Roman"/>
          <w:color w:val="000000"/>
          <w:sz w:val="24"/>
          <w:szCs w:val="24"/>
          <w:lang w:eastAsia="ru-RU"/>
        </w:rPr>
        <w:t>недействительными</w:t>
      </w:r>
      <w:proofErr w:type="gramEnd"/>
      <w:r w:rsidRPr="00883FC4">
        <w:rPr>
          <w:rFonts w:ascii="Times New Roman" w:eastAsia="Times New Roman" w:hAnsi="Times New Roman" w:cs="Times New Roman"/>
          <w:color w:val="000000"/>
          <w:sz w:val="24"/>
          <w:szCs w:val="24"/>
          <w:lang w:eastAsia="ru-RU"/>
        </w:rPr>
        <w:t xml:space="preserve"> в соответствии с Гражданским кодексом Российской Федерации.</w:t>
      </w:r>
    </w:p>
    <w:p w:rsidR="00883FC4" w:rsidRPr="00883FC4" w:rsidRDefault="00883FC4" w:rsidP="00883FC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83FC4">
        <w:rPr>
          <w:rFonts w:ascii="Times New Roman" w:eastAsia="Times New Roman" w:hAnsi="Times New Roman" w:cs="Times New Roman"/>
          <w:color w:val="000000"/>
          <w:sz w:val="24"/>
          <w:szCs w:val="24"/>
          <w:lang w:eastAsia="ru-RU"/>
        </w:rPr>
        <w:tab/>
        <w:t>3.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bCs/>
          <w:sz w:val="24"/>
          <w:szCs w:val="24"/>
        </w:rPr>
      </w:pPr>
      <w:r w:rsidRPr="00883FC4">
        <w:rPr>
          <w:rFonts w:ascii="Times New Roman" w:eastAsia="Times New Roman" w:hAnsi="Times New Roman" w:cs="Times New Roman"/>
          <w:color w:val="000000"/>
          <w:sz w:val="24"/>
          <w:szCs w:val="24"/>
          <w:lang w:eastAsia="ru-RU"/>
        </w:rPr>
        <w:tab/>
        <w:t>Органы  внутреннего муниципального финансового контроля могут издавать ведомственные правовые акты (стандарты), обеспечивающие осуществление полномочий по внутреннему муниципальному финансовому контролю, в случаях, предусмотренных федеральными стандартами внутреннего муниципального финансового контроля.</w:t>
      </w:r>
    </w:p>
    <w:p w:rsidR="00883FC4" w:rsidRPr="00883FC4" w:rsidRDefault="00883FC4" w:rsidP="00883FC4">
      <w:pPr>
        <w:autoSpaceDE w:val="0"/>
        <w:autoSpaceDN w:val="0"/>
        <w:adjustRightInd w:val="0"/>
        <w:spacing w:after="0" w:line="240" w:lineRule="auto"/>
        <w:ind w:firstLine="708"/>
        <w:jc w:val="both"/>
        <w:rPr>
          <w:rFonts w:ascii="Times New Roman" w:eastAsia="Calibri" w:hAnsi="Times New Roman" w:cs="Times New Roman"/>
          <w:b/>
          <w:sz w:val="24"/>
          <w:szCs w:val="24"/>
        </w:rPr>
      </w:pPr>
    </w:p>
    <w:p w:rsidR="00A11E99" w:rsidRDefault="00A11E99"/>
    <w:sectPr w:rsidR="00A11E99">
      <w:headerReference w:type="even" r:id="rId56"/>
      <w:headerReference w:type="default" r:id="rId57"/>
      <w:headerReference w:type="first" r:id="rId58"/>
      <w:pgSz w:w="11906" w:h="16838" w:code="9"/>
      <w:pgMar w:top="709" w:right="849"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465" w:rsidRDefault="00C17465">
      <w:pPr>
        <w:spacing w:after="0" w:line="240" w:lineRule="auto"/>
      </w:pPr>
      <w:r>
        <w:separator/>
      </w:r>
    </w:p>
  </w:endnote>
  <w:endnote w:type="continuationSeparator" w:id="0">
    <w:p w:rsidR="00C17465" w:rsidRDefault="00C17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465" w:rsidRDefault="00C17465">
      <w:pPr>
        <w:spacing w:after="0" w:line="240" w:lineRule="auto"/>
      </w:pPr>
      <w:r>
        <w:separator/>
      </w:r>
    </w:p>
  </w:footnote>
  <w:footnote w:type="continuationSeparator" w:id="0">
    <w:p w:rsidR="00C17465" w:rsidRDefault="00C174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E4" w:rsidRDefault="00DD23E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DD23E4" w:rsidRDefault="00DD23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E4" w:rsidRDefault="00DD23E4">
    <w:pPr>
      <w:pStyle w:val="a3"/>
      <w:framePr w:wrap="around" w:vAnchor="text" w:hAnchor="margin" w:xAlign="center" w:y="1"/>
      <w:rPr>
        <w:rStyle w:val="a5"/>
      </w:rPr>
    </w:pPr>
  </w:p>
  <w:p w:rsidR="00DD23E4" w:rsidRDefault="00DD23E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3E4" w:rsidRDefault="00DD23E4">
    <w:pPr>
      <w:pStyle w:val="a3"/>
      <w:jc w:val="center"/>
    </w:pPr>
  </w:p>
  <w:p w:rsidR="00DD23E4" w:rsidRDefault="00DD23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09B0"/>
    <w:multiLevelType w:val="hybridMultilevel"/>
    <w:tmpl w:val="93A6C502"/>
    <w:lvl w:ilvl="0" w:tplc="8C9CB454">
      <w:start w:val="1"/>
      <w:numFmt w:val="decimal"/>
      <w:lvlText w:val="%1."/>
      <w:lvlJc w:val="left"/>
      <w:pPr>
        <w:ind w:left="1080" w:hanging="375"/>
      </w:pPr>
      <w:rPr>
        <w:rFonts w:eastAsia="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6C833783"/>
    <w:multiLevelType w:val="hybridMultilevel"/>
    <w:tmpl w:val="AFE2FEA6"/>
    <w:lvl w:ilvl="0" w:tplc="0419000F">
      <w:start w:val="1"/>
      <w:numFmt w:val="decimal"/>
      <w:lvlText w:val="%1."/>
      <w:lvlJc w:val="left"/>
      <w:pPr>
        <w:ind w:left="1425" w:hanging="360"/>
      </w:p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B5"/>
    <w:rsid w:val="00084D3E"/>
    <w:rsid w:val="001A3907"/>
    <w:rsid w:val="00226F59"/>
    <w:rsid w:val="00732AAD"/>
    <w:rsid w:val="00883FC4"/>
    <w:rsid w:val="0092176B"/>
    <w:rsid w:val="00A11E99"/>
    <w:rsid w:val="00A36EB7"/>
    <w:rsid w:val="00A65EBF"/>
    <w:rsid w:val="00C17465"/>
    <w:rsid w:val="00CC0622"/>
    <w:rsid w:val="00D16052"/>
    <w:rsid w:val="00D976B5"/>
    <w:rsid w:val="00DD23E4"/>
    <w:rsid w:val="00EC634A"/>
    <w:rsid w:val="00EE4C11"/>
    <w:rsid w:val="00F40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FC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83FC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83FC4"/>
    <w:pPr>
      <w:spacing w:before="100" w:beforeAutospacing="1" w:after="100" w:afterAutospacing="1" w:line="240" w:lineRule="auto"/>
      <w:outlineLvl w:val="2"/>
    </w:pPr>
    <w:rPr>
      <w:rFonts w:ascii="Times New Roman" w:eastAsia="Times New Roman" w:hAnsi="Times New Roman" w:cs="Times New Roman"/>
      <w:b/>
      <w:bCs/>
      <w:color w:val="414141"/>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FC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83FC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83FC4"/>
    <w:rPr>
      <w:rFonts w:ascii="Times New Roman" w:eastAsia="Times New Roman" w:hAnsi="Times New Roman" w:cs="Times New Roman"/>
      <w:b/>
      <w:bCs/>
      <w:color w:val="414141"/>
      <w:sz w:val="31"/>
      <w:szCs w:val="31"/>
      <w:lang w:eastAsia="ru-RU"/>
    </w:rPr>
  </w:style>
  <w:style w:type="numbering" w:customStyle="1" w:styleId="11">
    <w:name w:val="Нет списка1"/>
    <w:next w:val="a2"/>
    <w:uiPriority w:val="99"/>
    <w:semiHidden/>
    <w:unhideWhenUsed/>
    <w:rsid w:val="00883FC4"/>
  </w:style>
  <w:style w:type="numbering" w:customStyle="1" w:styleId="110">
    <w:name w:val="Нет списка11"/>
    <w:next w:val="a2"/>
    <w:uiPriority w:val="99"/>
    <w:semiHidden/>
    <w:unhideWhenUsed/>
    <w:rsid w:val="00883FC4"/>
  </w:style>
  <w:style w:type="paragraph" w:styleId="a3">
    <w:name w:val="header"/>
    <w:basedOn w:val="a"/>
    <w:link w:val="a4"/>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883FC4"/>
    <w:rPr>
      <w:rFonts w:ascii="Times New Roman" w:eastAsia="Times New Roman" w:hAnsi="Times New Roman" w:cs="Times New Roman"/>
      <w:sz w:val="24"/>
      <w:szCs w:val="20"/>
      <w:lang w:eastAsia="ru-RU"/>
    </w:rPr>
  </w:style>
  <w:style w:type="character" w:styleId="a5">
    <w:name w:val="page number"/>
    <w:basedOn w:val="a0"/>
    <w:rsid w:val="00883FC4"/>
  </w:style>
  <w:style w:type="paragraph" w:styleId="a6">
    <w:name w:val="footer"/>
    <w:basedOn w:val="a"/>
    <w:link w:val="a7"/>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883FC4"/>
    <w:rPr>
      <w:rFonts w:ascii="Times New Roman" w:eastAsia="Times New Roman" w:hAnsi="Times New Roman" w:cs="Times New Roman"/>
      <w:sz w:val="24"/>
      <w:szCs w:val="20"/>
      <w:lang w:eastAsia="ru-RU"/>
    </w:rPr>
  </w:style>
  <w:style w:type="paragraph" w:styleId="a8">
    <w:name w:val="Balloon Text"/>
    <w:basedOn w:val="a"/>
    <w:link w:val="a9"/>
    <w:uiPriority w:val="99"/>
    <w:rsid w:val="00883FC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83FC4"/>
    <w:rPr>
      <w:rFonts w:ascii="Tahoma" w:eastAsia="Times New Roman" w:hAnsi="Tahoma" w:cs="Tahoma"/>
      <w:sz w:val="16"/>
      <w:szCs w:val="16"/>
      <w:lang w:eastAsia="ru-RU"/>
    </w:rPr>
  </w:style>
  <w:style w:type="paragraph" w:styleId="aa">
    <w:name w:val="Normal (Web)"/>
    <w:basedOn w:val="a"/>
    <w:uiPriority w:val="99"/>
    <w:unhideWhenUsed/>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83FC4"/>
  </w:style>
  <w:style w:type="character" w:styleId="ab">
    <w:name w:val="Strong"/>
    <w:uiPriority w:val="22"/>
    <w:qFormat/>
    <w:rsid w:val="00883FC4"/>
    <w:rPr>
      <w:b/>
      <w:bCs/>
    </w:rPr>
  </w:style>
  <w:style w:type="numbering" w:customStyle="1" w:styleId="111">
    <w:name w:val="Нет списка111"/>
    <w:next w:val="a2"/>
    <w:uiPriority w:val="99"/>
    <w:semiHidden/>
    <w:unhideWhenUsed/>
    <w:rsid w:val="00883FC4"/>
  </w:style>
  <w:style w:type="table" w:styleId="ac">
    <w:name w:val="Table Grid"/>
    <w:basedOn w:val="a1"/>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83F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rsid w:val="00883FC4"/>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883FC4"/>
    <w:pPr>
      <w:spacing w:after="0" w:line="240" w:lineRule="auto"/>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883FC4"/>
    <w:pPr>
      <w:ind w:left="720"/>
      <w:contextualSpacing/>
    </w:pPr>
    <w:rPr>
      <w:rFonts w:ascii="Calibri" w:eastAsia="Times New Roman" w:hAnsi="Calibri" w:cs="Times New Roman"/>
      <w:lang w:eastAsia="ru-RU"/>
    </w:rPr>
  </w:style>
  <w:style w:type="table" w:customStyle="1" w:styleId="21">
    <w:name w:val="Сетка таблицы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883FC4"/>
  </w:style>
  <w:style w:type="paragraph" w:styleId="ae">
    <w:name w:val="Body Text"/>
    <w:basedOn w:val="a"/>
    <w:link w:val="af"/>
    <w:uiPriority w:val="99"/>
    <w:rsid w:val="00883FC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83FC4"/>
    <w:rPr>
      <w:rFonts w:ascii="Times New Roman" w:eastAsia="Times New Roman" w:hAnsi="Times New Roman" w:cs="Times New Roman"/>
      <w:sz w:val="24"/>
      <w:szCs w:val="24"/>
      <w:lang w:eastAsia="ru-RU"/>
    </w:rPr>
  </w:style>
  <w:style w:type="character" w:styleId="af0">
    <w:name w:val="Hyperlink"/>
    <w:uiPriority w:val="99"/>
    <w:unhideWhenUsed/>
    <w:rsid w:val="00883FC4"/>
    <w:rPr>
      <w:color w:val="0000FF"/>
      <w:u w:val="single"/>
    </w:rPr>
  </w:style>
  <w:style w:type="character" w:styleId="af1">
    <w:name w:val="FollowedHyperlink"/>
    <w:uiPriority w:val="99"/>
    <w:unhideWhenUsed/>
    <w:rsid w:val="00883FC4"/>
    <w:rPr>
      <w:color w:val="800080"/>
      <w:u w:val="single"/>
    </w:rPr>
  </w:style>
  <w:style w:type="paragraph" w:customStyle="1" w:styleId="font5">
    <w:name w:val="font5"/>
    <w:basedOn w:val="a"/>
    <w:uiPriority w:val="99"/>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6">
    <w:name w:val="font6"/>
    <w:basedOn w:val="a"/>
    <w:uiPriority w:val="99"/>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paragraph" w:customStyle="1" w:styleId="xl63">
    <w:name w:val="xl63"/>
    <w:basedOn w:val="a"/>
    <w:uiPriority w:val="99"/>
    <w:rsid w:val="00883FC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4">
    <w:name w:val="xl64"/>
    <w:basedOn w:val="a"/>
    <w:uiPriority w:val="99"/>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883FC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6">
    <w:name w:val="xl6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7">
    <w:name w:val="xl6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69">
    <w:name w:val="xl69"/>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0">
    <w:name w:val="xl7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1">
    <w:name w:val="xl7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72">
    <w:name w:val="xl72"/>
    <w:basedOn w:val="a"/>
    <w:rsid w:val="00883FC4"/>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3">
    <w:name w:val="xl73"/>
    <w:basedOn w:val="a"/>
    <w:rsid w:val="00883FC4"/>
    <w:pP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74">
    <w:name w:val="xl7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6">
    <w:name w:val="xl7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77">
    <w:name w:val="xl7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83">
    <w:name w:val="xl8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88">
    <w:name w:val="xl8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91">
    <w:name w:val="xl9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95">
    <w:name w:val="xl9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96">
    <w:name w:val="xl9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8">
    <w:name w:val="xl9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883F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
    <w:name w:val="xl10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3">
    <w:name w:val="xl10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5">
    <w:name w:val="xl10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7">
    <w:name w:val="xl10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9">
    <w:name w:val="xl10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883FC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883FC4"/>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112">
    <w:name w:val="xl11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22">
    <w:name w:val="Нет списка2"/>
    <w:next w:val="a2"/>
    <w:uiPriority w:val="99"/>
    <w:semiHidden/>
    <w:unhideWhenUsed/>
    <w:rsid w:val="00883FC4"/>
  </w:style>
  <w:style w:type="paragraph" w:customStyle="1" w:styleId="xl113">
    <w:name w:val="xl11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6">
    <w:name w:val="xl11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7">
    <w:name w:val="xl11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9">
    <w:name w:val="xl11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883FC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883FC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8">
    <w:name w:val="xl12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9">
    <w:name w:val="xl129"/>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132">
    <w:name w:val="xl132"/>
    <w:basedOn w:val="a"/>
    <w:uiPriority w:val="99"/>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2">
    <w:name w:val="Нет списка3"/>
    <w:next w:val="a2"/>
    <w:uiPriority w:val="99"/>
    <w:semiHidden/>
    <w:unhideWhenUsed/>
    <w:rsid w:val="00883FC4"/>
  </w:style>
  <w:style w:type="paragraph" w:styleId="33">
    <w:name w:val="Body Text 3"/>
    <w:basedOn w:val="a"/>
    <w:link w:val="34"/>
    <w:uiPriority w:val="99"/>
    <w:unhideWhenUsed/>
    <w:rsid w:val="00883FC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83FC4"/>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883FC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83FC4"/>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883FC4"/>
  </w:style>
  <w:style w:type="paragraph" w:customStyle="1" w:styleId="ConsPlusNormal">
    <w:name w:val="ConsPlusNormal"/>
    <w:uiPriority w:val="99"/>
    <w:rsid w:val="00883FC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uiPriority w:val="99"/>
    <w:rsid w:val="00883FC4"/>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table" w:customStyle="1" w:styleId="8">
    <w:name w:val="Сетка таблицы8"/>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83FC4"/>
  </w:style>
  <w:style w:type="table" w:customStyle="1" w:styleId="100">
    <w:name w:val="Сетка таблицы10"/>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883FC4"/>
  </w:style>
  <w:style w:type="paragraph" w:styleId="z-">
    <w:name w:val="HTML Top of Form"/>
    <w:basedOn w:val="a"/>
    <w:next w:val="a"/>
    <w:link w:val="z-0"/>
    <w:hidden/>
    <w:uiPriority w:val="99"/>
    <w:unhideWhenUsed/>
    <w:rsid w:val="00883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883F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83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83FC4"/>
    <w:rPr>
      <w:rFonts w:ascii="Arial" w:eastAsia="Times New Roman" w:hAnsi="Arial" w:cs="Arial"/>
      <w:vanish/>
      <w:sz w:val="16"/>
      <w:szCs w:val="16"/>
      <w:lang w:eastAsia="ru-RU"/>
    </w:rPr>
  </w:style>
  <w:style w:type="character" w:customStyle="1" w:styleId="news-date-time1">
    <w:name w:val="news-date-time1"/>
    <w:rsid w:val="00883FC4"/>
    <w:rPr>
      <w:color w:val="486DAA"/>
    </w:rPr>
  </w:style>
  <w:style w:type="paragraph" w:customStyle="1" w:styleId="heading0">
    <w:name w:val="heading"/>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ed2">
    <w:name w:val="selected2"/>
    <w:rsid w:val="00883FC4"/>
    <w:rPr>
      <w:rFonts w:ascii="Georgia" w:hAnsi="Georgia" w:hint="default"/>
      <w:color w:val="D76526"/>
      <w:sz w:val="34"/>
      <w:szCs w:val="34"/>
    </w:rPr>
  </w:style>
  <w:style w:type="paragraph" w:styleId="af2">
    <w:name w:val="No Spacing"/>
    <w:uiPriority w:val="1"/>
    <w:qFormat/>
    <w:rsid w:val="00883FC4"/>
    <w:pPr>
      <w:spacing w:after="0" w:line="240" w:lineRule="auto"/>
    </w:pPr>
    <w:rPr>
      <w:rFonts w:ascii="Calibri" w:eastAsia="Calibri" w:hAnsi="Calibri" w:cs="Times New Roman"/>
    </w:rPr>
  </w:style>
  <w:style w:type="paragraph" w:styleId="af3">
    <w:name w:val="footnote text"/>
    <w:basedOn w:val="a"/>
    <w:link w:val="af4"/>
    <w:uiPriority w:val="99"/>
    <w:rsid w:val="00883FC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83FC4"/>
    <w:rPr>
      <w:rFonts w:ascii="Times New Roman" w:eastAsia="Times New Roman" w:hAnsi="Times New Roman" w:cs="Times New Roman"/>
      <w:sz w:val="20"/>
      <w:szCs w:val="20"/>
      <w:lang w:eastAsia="ru-RU"/>
    </w:rPr>
  </w:style>
  <w:style w:type="character" w:styleId="af5">
    <w:name w:val="footnote reference"/>
    <w:uiPriority w:val="99"/>
    <w:rsid w:val="00883FC4"/>
    <w:rPr>
      <w:rFonts w:cs="Times New Roman"/>
      <w:vertAlign w:val="superscript"/>
    </w:rPr>
  </w:style>
  <w:style w:type="numbering" w:customStyle="1" w:styleId="60">
    <w:name w:val="Нет списка6"/>
    <w:next w:val="a2"/>
    <w:uiPriority w:val="99"/>
    <w:semiHidden/>
    <w:unhideWhenUsed/>
    <w:rsid w:val="00883FC4"/>
  </w:style>
  <w:style w:type="table" w:customStyle="1" w:styleId="112">
    <w:name w:val="Сетка таблицы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883FC4"/>
  </w:style>
  <w:style w:type="numbering" w:customStyle="1" w:styleId="11111">
    <w:name w:val="Нет списка11111"/>
    <w:next w:val="a2"/>
    <w:uiPriority w:val="99"/>
    <w:semiHidden/>
    <w:unhideWhenUsed/>
    <w:rsid w:val="00883FC4"/>
  </w:style>
  <w:style w:type="numbering" w:customStyle="1" w:styleId="80">
    <w:name w:val="Нет списка8"/>
    <w:next w:val="a2"/>
    <w:uiPriority w:val="99"/>
    <w:semiHidden/>
    <w:unhideWhenUsed/>
    <w:rsid w:val="00883FC4"/>
  </w:style>
  <w:style w:type="numbering" w:customStyle="1" w:styleId="120">
    <w:name w:val="Нет списка12"/>
    <w:next w:val="a2"/>
    <w:uiPriority w:val="99"/>
    <w:semiHidden/>
    <w:unhideWhenUsed/>
    <w:rsid w:val="00883FC4"/>
  </w:style>
  <w:style w:type="table" w:customStyle="1" w:styleId="121">
    <w:name w:val="Сетка таблицы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83FC4"/>
  </w:style>
  <w:style w:type="numbering" w:customStyle="1" w:styleId="13">
    <w:name w:val="Нет списка13"/>
    <w:next w:val="a2"/>
    <w:uiPriority w:val="99"/>
    <w:semiHidden/>
    <w:unhideWhenUsed/>
    <w:rsid w:val="00883FC4"/>
  </w:style>
  <w:style w:type="paragraph" w:customStyle="1" w:styleId="Default">
    <w:name w:val="Default"/>
    <w:rsid w:val="00883F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5">
    <w:name w:val="xl125"/>
    <w:basedOn w:val="a"/>
    <w:rsid w:val="00883FC4"/>
    <w:pP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styleId="af6">
    <w:name w:val="Body Text Indent"/>
    <w:basedOn w:val="a"/>
    <w:link w:val="af7"/>
    <w:uiPriority w:val="99"/>
    <w:unhideWhenUsed/>
    <w:rsid w:val="00883FC4"/>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883FC4"/>
    <w:rPr>
      <w:rFonts w:ascii="Times New Roman" w:eastAsia="Times New Roman" w:hAnsi="Times New Roman" w:cs="Times New Roman"/>
      <w:sz w:val="24"/>
      <w:szCs w:val="24"/>
      <w:lang w:eastAsia="ru-RU"/>
    </w:rPr>
  </w:style>
  <w:style w:type="table" w:customStyle="1" w:styleId="130">
    <w:name w:val="Сетка таблицы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83FC4"/>
  </w:style>
  <w:style w:type="numbering" w:customStyle="1" w:styleId="14">
    <w:name w:val="Нет списка14"/>
    <w:next w:val="a2"/>
    <w:uiPriority w:val="99"/>
    <w:semiHidden/>
    <w:unhideWhenUsed/>
    <w:rsid w:val="00883FC4"/>
  </w:style>
  <w:style w:type="numbering" w:customStyle="1" w:styleId="111111">
    <w:name w:val="Нет списка111111"/>
    <w:next w:val="a2"/>
    <w:uiPriority w:val="99"/>
    <w:semiHidden/>
    <w:unhideWhenUsed/>
    <w:rsid w:val="00883FC4"/>
  </w:style>
  <w:style w:type="numbering" w:customStyle="1" w:styleId="15">
    <w:name w:val="Нет списка15"/>
    <w:next w:val="a2"/>
    <w:uiPriority w:val="99"/>
    <w:semiHidden/>
    <w:unhideWhenUsed/>
    <w:rsid w:val="00883FC4"/>
  </w:style>
  <w:style w:type="numbering" w:customStyle="1" w:styleId="16">
    <w:name w:val="Нет списка16"/>
    <w:next w:val="a2"/>
    <w:uiPriority w:val="99"/>
    <w:semiHidden/>
    <w:unhideWhenUsed/>
    <w:rsid w:val="00883FC4"/>
  </w:style>
  <w:style w:type="numbering" w:customStyle="1" w:styleId="1120">
    <w:name w:val="Нет списка112"/>
    <w:next w:val="a2"/>
    <w:uiPriority w:val="99"/>
    <w:semiHidden/>
    <w:unhideWhenUsed/>
    <w:rsid w:val="00883FC4"/>
  </w:style>
  <w:style w:type="numbering" w:customStyle="1" w:styleId="17">
    <w:name w:val="Нет списка17"/>
    <w:next w:val="a2"/>
    <w:uiPriority w:val="99"/>
    <w:semiHidden/>
    <w:unhideWhenUsed/>
    <w:rsid w:val="00883FC4"/>
  </w:style>
  <w:style w:type="numbering" w:customStyle="1" w:styleId="18">
    <w:name w:val="Нет списка18"/>
    <w:next w:val="a2"/>
    <w:uiPriority w:val="99"/>
    <w:semiHidden/>
    <w:unhideWhenUsed/>
    <w:rsid w:val="00883FC4"/>
  </w:style>
  <w:style w:type="numbering" w:customStyle="1" w:styleId="113">
    <w:name w:val="Нет списка113"/>
    <w:next w:val="a2"/>
    <w:uiPriority w:val="99"/>
    <w:semiHidden/>
    <w:unhideWhenUsed/>
    <w:rsid w:val="00883FC4"/>
  </w:style>
  <w:style w:type="numbering" w:customStyle="1" w:styleId="19">
    <w:name w:val="Нет списка19"/>
    <w:next w:val="a2"/>
    <w:uiPriority w:val="99"/>
    <w:semiHidden/>
    <w:unhideWhenUsed/>
    <w:rsid w:val="00883FC4"/>
  </w:style>
  <w:style w:type="table" w:customStyle="1" w:styleId="140">
    <w:name w:val="Сетка таблицы1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883FC4"/>
  </w:style>
  <w:style w:type="numbering" w:customStyle="1" w:styleId="211">
    <w:name w:val="Нет списка21"/>
    <w:next w:val="a2"/>
    <w:uiPriority w:val="99"/>
    <w:semiHidden/>
    <w:unhideWhenUsed/>
    <w:rsid w:val="00883FC4"/>
  </w:style>
  <w:style w:type="numbering" w:customStyle="1" w:styleId="311">
    <w:name w:val="Нет списка31"/>
    <w:next w:val="a2"/>
    <w:uiPriority w:val="99"/>
    <w:semiHidden/>
    <w:unhideWhenUsed/>
    <w:rsid w:val="00883FC4"/>
  </w:style>
  <w:style w:type="numbering" w:customStyle="1" w:styleId="410">
    <w:name w:val="Нет списка41"/>
    <w:next w:val="a2"/>
    <w:uiPriority w:val="99"/>
    <w:semiHidden/>
    <w:unhideWhenUsed/>
    <w:rsid w:val="00883FC4"/>
  </w:style>
  <w:style w:type="table" w:customStyle="1" w:styleId="81">
    <w:name w:val="Сетка таблицы8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883FC4"/>
  </w:style>
  <w:style w:type="table" w:customStyle="1" w:styleId="1010">
    <w:name w:val="Сетка таблицы10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83FC4"/>
  </w:style>
  <w:style w:type="table" w:customStyle="1" w:styleId="1110">
    <w:name w:val="Сетка таблицы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83FC4"/>
  </w:style>
  <w:style w:type="numbering" w:customStyle="1" w:styleId="114">
    <w:name w:val="Нет списка114"/>
    <w:next w:val="a2"/>
    <w:uiPriority w:val="99"/>
    <w:semiHidden/>
    <w:unhideWhenUsed/>
    <w:rsid w:val="00883FC4"/>
  </w:style>
  <w:style w:type="numbering" w:customStyle="1" w:styleId="810">
    <w:name w:val="Нет списка81"/>
    <w:next w:val="a2"/>
    <w:uiPriority w:val="99"/>
    <w:semiHidden/>
    <w:unhideWhenUsed/>
    <w:rsid w:val="00883FC4"/>
  </w:style>
  <w:style w:type="numbering" w:customStyle="1" w:styleId="1210">
    <w:name w:val="Нет списка121"/>
    <w:next w:val="a2"/>
    <w:uiPriority w:val="99"/>
    <w:semiHidden/>
    <w:unhideWhenUsed/>
    <w:rsid w:val="00883FC4"/>
  </w:style>
  <w:style w:type="table" w:customStyle="1" w:styleId="1211">
    <w:name w:val="Сетка таблицы12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83FC4"/>
  </w:style>
  <w:style w:type="numbering" w:customStyle="1" w:styleId="131">
    <w:name w:val="Нет списка131"/>
    <w:next w:val="a2"/>
    <w:uiPriority w:val="99"/>
    <w:semiHidden/>
    <w:unhideWhenUsed/>
    <w:rsid w:val="00883FC4"/>
  </w:style>
  <w:style w:type="table" w:customStyle="1" w:styleId="1310">
    <w:name w:val="Сетка таблицы1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883FC4"/>
  </w:style>
  <w:style w:type="numbering" w:customStyle="1" w:styleId="141">
    <w:name w:val="Нет списка141"/>
    <w:next w:val="a2"/>
    <w:uiPriority w:val="99"/>
    <w:semiHidden/>
    <w:unhideWhenUsed/>
    <w:rsid w:val="00883FC4"/>
  </w:style>
  <w:style w:type="numbering" w:customStyle="1" w:styleId="1111111">
    <w:name w:val="Нет списка1111111"/>
    <w:next w:val="a2"/>
    <w:uiPriority w:val="99"/>
    <w:semiHidden/>
    <w:unhideWhenUsed/>
    <w:rsid w:val="00883FC4"/>
  </w:style>
  <w:style w:type="numbering" w:customStyle="1" w:styleId="151">
    <w:name w:val="Нет списка151"/>
    <w:next w:val="a2"/>
    <w:uiPriority w:val="99"/>
    <w:semiHidden/>
    <w:unhideWhenUsed/>
    <w:rsid w:val="00883FC4"/>
  </w:style>
  <w:style w:type="numbering" w:customStyle="1" w:styleId="161">
    <w:name w:val="Нет списка161"/>
    <w:next w:val="a2"/>
    <w:uiPriority w:val="99"/>
    <w:semiHidden/>
    <w:unhideWhenUsed/>
    <w:rsid w:val="00883FC4"/>
  </w:style>
  <w:style w:type="numbering" w:customStyle="1" w:styleId="1121">
    <w:name w:val="Нет списка1121"/>
    <w:next w:val="a2"/>
    <w:uiPriority w:val="99"/>
    <w:semiHidden/>
    <w:unhideWhenUsed/>
    <w:rsid w:val="00883FC4"/>
  </w:style>
  <w:style w:type="table" w:customStyle="1" w:styleId="160">
    <w:name w:val="Сетка таблицы16"/>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8">
    <w:name w:val="font8"/>
    <w:basedOn w:val="a"/>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numbering" w:customStyle="1" w:styleId="201">
    <w:name w:val="Нет списка20"/>
    <w:next w:val="a2"/>
    <w:uiPriority w:val="99"/>
    <w:semiHidden/>
    <w:rsid w:val="00883FC4"/>
  </w:style>
  <w:style w:type="numbering" w:customStyle="1" w:styleId="221">
    <w:name w:val="Нет списка22"/>
    <w:next w:val="a2"/>
    <w:uiPriority w:val="99"/>
    <w:semiHidden/>
    <w:rsid w:val="00883FC4"/>
  </w:style>
  <w:style w:type="numbering" w:customStyle="1" w:styleId="231">
    <w:name w:val="Нет списка23"/>
    <w:next w:val="a2"/>
    <w:uiPriority w:val="99"/>
    <w:semiHidden/>
    <w:unhideWhenUsed/>
    <w:rsid w:val="00883FC4"/>
  </w:style>
  <w:style w:type="numbering" w:customStyle="1" w:styleId="241">
    <w:name w:val="Нет списка24"/>
    <w:next w:val="a2"/>
    <w:uiPriority w:val="99"/>
    <w:semiHidden/>
    <w:unhideWhenUsed/>
    <w:rsid w:val="00883FC4"/>
  </w:style>
  <w:style w:type="table" w:customStyle="1" w:styleId="27">
    <w:name w:val="Сетка таблицы2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883FC4"/>
  </w:style>
  <w:style w:type="numbering" w:customStyle="1" w:styleId="250">
    <w:name w:val="Нет списка25"/>
    <w:next w:val="a2"/>
    <w:uiPriority w:val="99"/>
    <w:semiHidden/>
    <w:unhideWhenUsed/>
    <w:rsid w:val="00883FC4"/>
  </w:style>
  <w:style w:type="numbering" w:customStyle="1" w:styleId="321">
    <w:name w:val="Нет списка32"/>
    <w:next w:val="a2"/>
    <w:uiPriority w:val="99"/>
    <w:semiHidden/>
    <w:unhideWhenUsed/>
    <w:rsid w:val="00883FC4"/>
  </w:style>
  <w:style w:type="numbering" w:customStyle="1" w:styleId="420">
    <w:name w:val="Нет списка42"/>
    <w:next w:val="a2"/>
    <w:uiPriority w:val="99"/>
    <w:semiHidden/>
    <w:unhideWhenUsed/>
    <w:rsid w:val="00883FC4"/>
  </w:style>
  <w:style w:type="numbering" w:customStyle="1" w:styleId="520">
    <w:name w:val="Нет списка52"/>
    <w:next w:val="a2"/>
    <w:uiPriority w:val="99"/>
    <w:semiHidden/>
    <w:unhideWhenUsed/>
    <w:rsid w:val="00883FC4"/>
  </w:style>
  <w:style w:type="table" w:customStyle="1" w:styleId="104">
    <w:name w:val="Сетка таблицы10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83FC4"/>
  </w:style>
  <w:style w:type="table" w:customStyle="1" w:styleId="116">
    <w:name w:val="Сетка таблицы116"/>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883FC4"/>
  </w:style>
  <w:style w:type="numbering" w:customStyle="1" w:styleId="1160">
    <w:name w:val="Нет списка116"/>
    <w:next w:val="a2"/>
    <w:uiPriority w:val="99"/>
    <w:semiHidden/>
    <w:unhideWhenUsed/>
    <w:rsid w:val="00883FC4"/>
  </w:style>
  <w:style w:type="numbering" w:customStyle="1" w:styleId="82">
    <w:name w:val="Нет списка82"/>
    <w:next w:val="a2"/>
    <w:uiPriority w:val="99"/>
    <w:semiHidden/>
    <w:unhideWhenUsed/>
    <w:rsid w:val="00883FC4"/>
  </w:style>
  <w:style w:type="numbering" w:customStyle="1" w:styleId="1220">
    <w:name w:val="Нет списка122"/>
    <w:next w:val="a2"/>
    <w:uiPriority w:val="99"/>
    <w:semiHidden/>
    <w:unhideWhenUsed/>
    <w:rsid w:val="00883FC4"/>
  </w:style>
  <w:style w:type="table" w:customStyle="1" w:styleId="124">
    <w:name w:val="Сетка таблицы12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883FC4"/>
  </w:style>
  <w:style w:type="numbering" w:customStyle="1" w:styleId="1320">
    <w:name w:val="Нет списка132"/>
    <w:next w:val="a2"/>
    <w:uiPriority w:val="99"/>
    <w:semiHidden/>
    <w:unhideWhenUsed/>
    <w:rsid w:val="00883FC4"/>
  </w:style>
  <w:style w:type="table" w:customStyle="1" w:styleId="134">
    <w:name w:val="Сетка таблицы1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83FC4"/>
  </w:style>
  <w:style w:type="numbering" w:customStyle="1" w:styleId="1420">
    <w:name w:val="Нет списка142"/>
    <w:next w:val="a2"/>
    <w:uiPriority w:val="99"/>
    <w:semiHidden/>
    <w:unhideWhenUsed/>
    <w:rsid w:val="00883FC4"/>
  </w:style>
  <w:style w:type="numbering" w:customStyle="1" w:styleId="11120">
    <w:name w:val="Нет списка1112"/>
    <w:next w:val="a2"/>
    <w:uiPriority w:val="99"/>
    <w:semiHidden/>
    <w:unhideWhenUsed/>
    <w:rsid w:val="00883FC4"/>
  </w:style>
  <w:style w:type="numbering" w:customStyle="1" w:styleId="1520">
    <w:name w:val="Нет списка152"/>
    <w:next w:val="a2"/>
    <w:uiPriority w:val="99"/>
    <w:semiHidden/>
    <w:unhideWhenUsed/>
    <w:rsid w:val="00883FC4"/>
  </w:style>
  <w:style w:type="numbering" w:customStyle="1" w:styleId="1620">
    <w:name w:val="Нет списка162"/>
    <w:next w:val="a2"/>
    <w:uiPriority w:val="99"/>
    <w:semiHidden/>
    <w:unhideWhenUsed/>
    <w:rsid w:val="00883FC4"/>
  </w:style>
  <w:style w:type="numbering" w:customStyle="1" w:styleId="11220">
    <w:name w:val="Нет списка1122"/>
    <w:next w:val="a2"/>
    <w:uiPriority w:val="99"/>
    <w:semiHidden/>
    <w:unhideWhenUsed/>
    <w:rsid w:val="00883FC4"/>
  </w:style>
  <w:style w:type="numbering" w:customStyle="1" w:styleId="260">
    <w:name w:val="Нет списка26"/>
    <w:next w:val="a2"/>
    <w:uiPriority w:val="99"/>
    <w:semiHidden/>
    <w:rsid w:val="00883FC4"/>
  </w:style>
  <w:style w:type="numbering" w:customStyle="1" w:styleId="270">
    <w:name w:val="Нет списка27"/>
    <w:next w:val="a2"/>
    <w:uiPriority w:val="99"/>
    <w:semiHidden/>
    <w:unhideWhenUsed/>
    <w:rsid w:val="00883FC4"/>
  </w:style>
  <w:style w:type="numbering" w:customStyle="1" w:styleId="117">
    <w:name w:val="Нет списка117"/>
    <w:next w:val="a2"/>
    <w:uiPriority w:val="99"/>
    <w:semiHidden/>
    <w:unhideWhenUsed/>
    <w:rsid w:val="00883FC4"/>
  </w:style>
  <w:style w:type="table" w:customStyle="1" w:styleId="29">
    <w:name w:val="Сетка таблицы2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883FC4"/>
  </w:style>
  <w:style w:type="table" w:customStyle="1" w:styleId="300">
    <w:name w:val="Сетка таблицы30"/>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83FC4"/>
  </w:style>
  <w:style w:type="numbering" w:customStyle="1" w:styleId="290">
    <w:name w:val="Нет списка29"/>
    <w:next w:val="a2"/>
    <w:uiPriority w:val="99"/>
    <w:semiHidden/>
    <w:rsid w:val="00883FC4"/>
  </w:style>
  <w:style w:type="numbering" w:customStyle="1" w:styleId="119">
    <w:name w:val="Нет списка119"/>
    <w:next w:val="a2"/>
    <w:uiPriority w:val="99"/>
    <w:semiHidden/>
    <w:unhideWhenUsed/>
    <w:rsid w:val="00883FC4"/>
  </w:style>
  <w:style w:type="numbering" w:customStyle="1" w:styleId="11100">
    <w:name w:val="Нет списка1110"/>
    <w:next w:val="a2"/>
    <w:uiPriority w:val="99"/>
    <w:semiHidden/>
    <w:unhideWhenUsed/>
    <w:rsid w:val="00883FC4"/>
  </w:style>
  <w:style w:type="numbering" w:customStyle="1" w:styleId="2101">
    <w:name w:val="Нет списка210"/>
    <w:next w:val="a2"/>
    <w:uiPriority w:val="99"/>
    <w:semiHidden/>
    <w:unhideWhenUsed/>
    <w:rsid w:val="00883FC4"/>
  </w:style>
  <w:style w:type="numbering" w:customStyle="1" w:styleId="331">
    <w:name w:val="Нет списка33"/>
    <w:next w:val="a2"/>
    <w:uiPriority w:val="99"/>
    <w:semiHidden/>
    <w:unhideWhenUsed/>
    <w:rsid w:val="00883FC4"/>
  </w:style>
  <w:style w:type="numbering" w:customStyle="1" w:styleId="430">
    <w:name w:val="Нет списка43"/>
    <w:next w:val="a2"/>
    <w:uiPriority w:val="99"/>
    <w:semiHidden/>
    <w:unhideWhenUsed/>
    <w:rsid w:val="00883FC4"/>
  </w:style>
  <w:style w:type="numbering" w:customStyle="1" w:styleId="530">
    <w:name w:val="Нет списка53"/>
    <w:next w:val="a2"/>
    <w:uiPriority w:val="99"/>
    <w:semiHidden/>
    <w:unhideWhenUsed/>
    <w:rsid w:val="00883FC4"/>
  </w:style>
  <w:style w:type="numbering" w:customStyle="1" w:styleId="630">
    <w:name w:val="Нет списка63"/>
    <w:next w:val="a2"/>
    <w:uiPriority w:val="99"/>
    <w:semiHidden/>
    <w:unhideWhenUsed/>
    <w:rsid w:val="00883FC4"/>
  </w:style>
  <w:style w:type="numbering" w:customStyle="1" w:styleId="730">
    <w:name w:val="Нет списка73"/>
    <w:next w:val="a2"/>
    <w:uiPriority w:val="99"/>
    <w:semiHidden/>
    <w:unhideWhenUsed/>
    <w:rsid w:val="00883FC4"/>
  </w:style>
  <w:style w:type="numbering" w:customStyle="1" w:styleId="1113">
    <w:name w:val="Нет списка1113"/>
    <w:next w:val="a2"/>
    <w:uiPriority w:val="99"/>
    <w:semiHidden/>
    <w:unhideWhenUsed/>
    <w:rsid w:val="00883FC4"/>
  </w:style>
  <w:style w:type="numbering" w:customStyle="1" w:styleId="83">
    <w:name w:val="Нет списка83"/>
    <w:next w:val="a2"/>
    <w:uiPriority w:val="99"/>
    <w:semiHidden/>
    <w:unhideWhenUsed/>
    <w:rsid w:val="00883FC4"/>
  </w:style>
  <w:style w:type="numbering" w:customStyle="1" w:styleId="1230">
    <w:name w:val="Нет списка123"/>
    <w:next w:val="a2"/>
    <w:uiPriority w:val="99"/>
    <w:semiHidden/>
    <w:unhideWhenUsed/>
    <w:rsid w:val="00883FC4"/>
  </w:style>
  <w:style w:type="numbering" w:customStyle="1" w:styleId="93">
    <w:name w:val="Нет списка93"/>
    <w:next w:val="a2"/>
    <w:uiPriority w:val="99"/>
    <w:semiHidden/>
    <w:unhideWhenUsed/>
    <w:rsid w:val="00883FC4"/>
  </w:style>
  <w:style w:type="numbering" w:customStyle="1" w:styleId="1330">
    <w:name w:val="Нет списка133"/>
    <w:next w:val="a2"/>
    <w:uiPriority w:val="99"/>
    <w:semiHidden/>
    <w:unhideWhenUsed/>
    <w:rsid w:val="00883FC4"/>
  </w:style>
  <w:style w:type="numbering" w:customStyle="1" w:styleId="1030">
    <w:name w:val="Нет списка103"/>
    <w:next w:val="a2"/>
    <w:uiPriority w:val="99"/>
    <w:semiHidden/>
    <w:unhideWhenUsed/>
    <w:rsid w:val="00883FC4"/>
  </w:style>
  <w:style w:type="numbering" w:customStyle="1" w:styleId="143">
    <w:name w:val="Нет списка143"/>
    <w:next w:val="a2"/>
    <w:uiPriority w:val="99"/>
    <w:semiHidden/>
    <w:unhideWhenUsed/>
    <w:rsid w:val="00883FC4"/>
  </w:style>
  <w:style w:type="numbering" w:customStyle="1" w:styleId="11112">
    <w:name w:val="Нет списка11112"/>
    <w:next w:val="a2"/>
    <w:uiPriority w:val="99"/>
    <w:semiHidden/>
    <w:unhideWhenUsed/>
    <w:rsid w:val="00883FC4"/>
  </w:style>
  <w:style w:type="numbering" w:customStyle="1" w:styleId="153">
    <w:name w:val="Нет списка153"/>
    <w:next w:val="a2"/>
    <w:uiPriority w:val="99"/>
    <w:semiHidden/>
    <w:unhideWhenUsed/>
    <w:rsid w:val="00883FC4"/>
  </w:style>
  <w:style w:type="numbering" w:customStyle="1" w:styleId="163">
    <w:name w:val="Нет списка163"/>
    <w:next w:val="a2"/>
    <w:uiPriority w:val="99"/>
    <w:semiHidden/>
    <w:unhideWhenUsed/>
    <w:rsid w:val="00883FC4"/>
  </w:style>
  <w:style w:type="numbering" w:customStyle="1" w:styleId="1123">
    <w:name w:val="Нет списка1123"/>
    <w:next w:val="a2"/>
    <w:uiPriority w:val="99"/>
    <w:semiHidden/>
    <w:unhideWhenUsed/>
    <w:rsid w:val="00883FC4"/>
  </w:style>
  <w:style w:type="numbering" w:customStyle="1" w:styleId="1710">
    <w:name w:val="Нет списка171"/>
    <w:next w:val="a2"/>
    <w:uiPriority w:val="99"/>
    <w:semiHidden/>
    <w:unhideWhenUsed/>
    <w:rsid w:val="00883FC4"/>
  </w:style>
  <w:style w:type="numbering" w:customStyle="1" w:styleId="1810">
    <w:name w:val="Нет списка181"/>
    <w:next w:val="a2"/>
    <w:uiPriority w:val="99"/>
    <w:semiHidden/>
    <w:unhideWhenUsed/>
    <w:rsid w:val="00883FC4"/>
  </w:style>
  <w:style w:type="numbering" w:customStyle="1" w:styleId="1131">
    <w:name w:val="Нет списка1131"/>
    <w:next w:val="a2"/>
    <w:uiPriority w:val="99"/>
    <w:semiHidden/>
    <w:unhideWhenUsed/>
    <w:rsid w:val="00883FC4"/>
  </w:style>
  <w:style w:type="numbering" w:customStyle="1" w:styleId="191">
    <w:name w:val="Нет списка191"/>
    <w:next w:val="a2"/>
    <w:uiPriority w:val="99"/>
    <w:semiHidden/>
    <w:unhideWhenUsed/>
    <w:rsid w:val="00883FC4"/>
  </w:style>
  <w:style w:type="numbering" w:customStyle="1" w:styleId="11010">
    <w:name w:val="Нет списка1101"/>
    <w:next w:val="a2"/>
    <w:uiPriority w:val="99"/>
    <w:semiHidden/>
    <w:unhideWhenUsed/>
    <w:rsid w:val="00883FC4"/>
  </w:style>
  <w:style w:type="numbering" w:customStyle="1" w:styleId="2111">
    <w:name w:val="Нет списка211"/>
    <w:next w:val="a2"/>
    <w:uiPriority w:val="99"/>
    <w:semiHidden/>
    <w:unhideWhenUsed/>
    <w:rsid w:val="00883FC4"/>
  </w:style>
  <w:style w:type="numbering" w:customStyle="1" w:styleId="3111">
    <w:name w:val="Нет списка311"/>
    <w:next w:val="a2"/>
    <w:uiPriority w:val="99"/>
    <w:semiHidden/>
    <w:unhideWhenUsed/>
    <w:rsid w:val="00883FC4"/>
  </w:style>
  <w:style w:type="numbering" w:customStyle="1" w:styleId="4110">
    <w:name w:val="Нет списка411"/>
    <w:next w:val="a2"/>
    <w:uiPriority w:val="99"/>
    <w:semiHidden/>
    <w:unhideWhenUsed/>
    <w:rsid w:val="00883FC4"/>
  </w:style>
  <w:style w:type="numbering" w:customStyle="1" w:styleId="5110">
    <w:name w:val="Нет списка511"/>
    <w:next w:val="a2"/>
    <w:uiPriority w:val="99"/>
    <w:semiHidden/>
    <w:unhideWhenUsed/>
    <w:rsid w:val="00883FC4"/>
  </w:style>
  <w:style w:type="numbering" w:customStyle="1" w:styleId="6110">
    <w:name w:val="Нет списка611"/>
    <w:next w:val="a2"/>
    <w:uiPriority w:val="99"/>
    <w:semiHidden/>
    <w:unhideWhenUsed/>
    <w:rsid w:val="00883FC4"/>
  </w:style>
  <w:style w:type="numbering" w:customStyle="1" w:styleId="7110">
    <w:name w:val="Нет списка711"/>
    <w:next w:val="a2"/>
    <w:uiPriority w:val="99"/>
    <w:semiHidden/>
    <w:unhideWhenUsed/>
    <w:rsid w:val="00883FC4"/>
  </w:style>
  <w:style w:type="numbering" w:customStyle="1" w:styleId="1141">
    <w:name w:val="Нет списка1141"/>
    <w:next w:val="a2"/>
    <w:uiPriority w:val="99"/>
    <w:semiHidden/>
    <w:unhideWhenUsed/>
    <w:rsid w:val="00883FC4"/>
  </w:style>
  <w:style w:type="numbering" w:customStyle="1" w:styleId="811">
    <w:name w:val="Нет списка811"/>
    <w:next w:val="a2"/>
    <w:uiPriority w:val="99"/>
    <w:semiHidden/>
    <w:unhideWhenUsed/>
    <w:rsid w:val="00883FC4"/>
  </w:style>
  <w:style w:type="numbering" w:customStyle="1" w:styleId="12111">
    <w:name w:val="Нет списка1211"/>
    <w:next w:val="a2"/>
    <w:uiPriority w:val="99"/>
    <w:semiHidden/>
    <w:unhideWhenUsed/>
    <w:rsid w:val="00883FC4"/>
  </w:style>
  <w:style w:type="numbering" w:customStyle="1" w:styleId="911">
    <w:name w:val="Нет списка911"/>
    <w:next w:val="a2"/>
    <w:uiPriority w:val="99"/>
    <w:semiHidden/>
    <w:unhideWhenUsed/>
    <w:rsid w:val="00883FC4"/>
  </w:style>
  <w:style w:type="numbering" w:customStyle="1" w:styleId="13110">
    <w:name w:val="Нет списка1311"/>
    <w:next w:val="a2"/>
    <w:uiPriority w:val="99"/>
    <w:semiHidden/>
    <w:unhideWhenUsed/>
    <w:rsid w:val="00883FC4"/>
  </w:style>
  <w:style w:type="numbering" w:customStyle="1" w:styleId="10111">
    <w:name w:val="Нет списка1011"/>
    <w:next w:val="a2"/>
    <w:uiPriority w:val="99"/>
    <w:semiHidden/>
    <w:unhideWhenUsed/>
    <w:rsid w:val="00883FC4"/>
  </w:style>
  <w:style w:type="numbering" w:customStyle="1" w:styleId="1411">
    <w:name w:val="Нет списка1411"/>
    <w:next w:val="a2"/>
    <w:uiPriority w:val="99"/>
    <w:semiHidden/>
    <w:unhideWhenUsed/>
    <w:rsid w:val="00883FC4"/>
  </w:style>
  <w:style w:type="numbering" w:customStyle="1" w:styleId="11111111">
    <w:name w:val="Нет списка11111111"/>
    <w:next w:val="a2"/>
    <w:uiPriority w:val="99"/>
    <w:semiHidden/>
    <w:unhideWhenUsed/>
    <w:rsid w:val="00883FC4"/>
  </w:style>
  <w:style w:type="numbering" w:customStyle="1" w:styleId="1511">
    <w:name w:val="Нет списка1511"/>
    <w:next w:val="a2"/>
    <w:uiPriority w:val="99"/>
    <w:semiHidden/>
    <w:unhideWhenUsed/>
    <w:rsid w:val="00883FC4"/>
  </w:style>
  <w:style w:type="numbering" w:customStyle="1" w:styleId="1611">
    <w:name w:val="Нет списка1611"/>
    <w:next w:val="a2"/>
    <w:uiPriority w:val="99"/>
    <w:semiHidden/>
    <w:unhideWhenUsed/>
    <w:rsid w:val="00883FC4"/>
  </w:style>
  <w:style w:type="numbering" w:customStyle="1" w:styleId="11211">
    <w:name w:val="Нет списка11211"/>
    <w:next w:val="a2"/>
    <w:uiPriority w:val="99"/>
    <w:semiHidden/>
    <w:unhideWhenUsed/>
    <w:rsid w:val="00883FC4"/>
  </w:style>
  <w:style w:type="numbering" w:customStyle="1" w:styleId="2010">
    <w:name w:val="Нет списка201"/>
    <w:next w:val="a2"/>
    <w:uiPriority w:val="99"/>
    <w:semiHidden/>
    <w:rsid w:val="00883FC4"/>
  </w:style>
  <w:style w:type="numbering" w:customStyle="1" w:styleId="2210">
    <w:name w:val="Нет списка221"/>
    <w:next w:val="a2"/>
    <w:uiPriority w:val="99"/>
    <w:semiHidden/>
    <w:rsid w:val="00883FC4"/>
  </w:style>
  <w:style w:type="numbering" w:customStyle="1" w:styleId="2310">
    <w:name w:val="Нет списка231"/>
    <w:next w:val="a2"/>
    <w:uiPriority w:val="99"/>
    <w:semiHidden/>
    <w:unhideWhenUsed/>
    <w:rsid w:val="00883FC4"/>
  </w:style>
  <w:style w:type="numbering" w:customStyle="1" w:styleId="2410">
    <w:name w:val="Нет списка241"/>
    <w:next w:val="a2"/>
    <w:uiPriority w:val="99"/>
    <w:semiHidden/>
    <w:unhideWhenUsed/>
    <w:rsid w:val="00883FC4"/>
  </w:style>
  <w:style w:type="numbering" w:customStyle="1" w:styleId="1151">
    <w:name w:val="Нет списка1151"/>
    <w:next w:val="a2"/>
    <w:uiPriority w:val="99"/>
    <w:semiHidden/>
    <w:unhideWhenUsed/>
    <w:rsid w:val="00883FC4"/>
  </w:style>
  <w:style w:type="numbering" w:customStyle="1" w:styleId="251">
    <w:name w:val="Нет списка251"/>
    <w:next w:val="a2"/>
    <w:uiPriority w:val="99"/>
    <w:semiHidden/>
    <w:unhideWhenUsed/>
    <w:rsid w:val="00883FC4"/>
  </w:style>
  <w:style w:type="numbering" w:customStyle="1" w:styleId="3210">
    <w:name w:val="Нет списка321"/>
    <w:next w:val="a2"/>
    <w:uiPriority w:val="99"/>
    <w:semiHidden/>
    <w:unhideWhenUsed/>
    <w:rsid w:val="00883FC4"/>
  </w:style>
  <w:style w:type="numbering" w:customStyle="1" w:styleId="421">
    <w:name w:val="Нет списка421"/>
    <w:next w:val="a2"/>
    <w:uiPriority w:val="99"/>
    <w:semiHidden/>
    <w:unhideWhenUsed/>
    <w:rsid w:val="00883FC4"/>
  </w:style>
  <w:style w:type="numbering" w:customStyle="1" w:styleId="521">
    <w:name w:val="Нет списка521"/>
    <w:next w:val="a2"/>
    <w:uiPriority w:val="99"/>
    <w:semiHidden/>
    <w:unhideWhenUsed/>
    <w:rsid w:val="00883FC4"/>
  </w:style>
  <w:style w:type="numbering" w:customStyle="1" w:styleId="621">
    <w:name w:val="Нет списка621"/>
    <w:next w:val="a2"/>
    <w:uiPriority w:val="99"/>
    <w:semiHidden/>
    <w:unhideWhenUsed/>
    <w:rsid w:val="00883FC4"/>
  </w:style>
  <w:style w:type="numbering" w:customStyle="1" w:styleId="721">
    <w:name w:val="Нет списка721"/>
    <w:next w:val="a2"/>
    <w:uiPriority w:val="99"/>
    <w:semiHidden/>
    <w:unhideWhenUsed/>
    <w:rsid w:val="00883FC4"/>
  </w:style>
  <w:style w:type="numbering" w:customStyle="1" w:styleId="1161">
    <w:name w:val="Нет списка1161"/>
    <w:next w:val="a2"/>
    <w:uiPriority w:val="99"/>
    <w:semiHidden/>
    <w:unhideWhenUsed/>
    <w:rsid w:val="00883FC4"/>
  </w:style>
  <w:style w:type="numbering" w:customStyle="1" w:styleId="821">
    <w:name w:val="Нет списка821"/>
    <w:next w:val="a2"/>
    <w:uiPriority w:val="99"/>
    <w:semiHidden/>
    <w:unhideWhenUsed/>
    <w:rsid w:val="00883FC4"/>
  </w:style>
  <w:style w:type="numbering" w:customStyle="1" w:styleId="1221">
    <w:name w:val="Нет списка1221"/>
    <w:next w:val="a2"/>
    <w:uiPriority w:val="99"/>
    <w:semiHidden/>
    <w:unhideWhenUsed/>
    <w:rsid w:val="00883FC4"/>
  </w:style>
  <w:style w:type="numbering" w:customStyle="1" w:styleId="921">
    <w:name w:val="Нет списка921"/>
    <w:next w:val="a2"/>
    <w:uiPriority w:val="99"/>
    <w:semiHidden/>
    <w:unhideWhenUsed/>
    <w:rsid w:val="00883FC4"/>
  </w:style>
  <w:style w:type="numbering" w:customStyle="1" w:styleId="1321">
    <w:name w:val="Нет списка1321"/>
    <w:next w:val="a2"/>
    <w:uiPriority w:val="99"/>
    <w:semiHidden/>
    <w:unhideWhenUsed/>
    <w:rsid w:val="00883FC4"/>
  </w:style>
  <w:style w:type="numbering" w:customStyle="1" w:styleId="1021">
    <w:name w:val="Нет списка1021"/>
    <w:next w:val="a2"/>
    <w:uiPriority w:val="99"/>
    <w:semiHidden/>
    <w:unhideWhenUsed/>
    <w:rsid w:val="00883FC4"/>
  </w:style>
  <w:style w:type="numbering" w:customStyle="1" w:styleId="1421">
    <w:name w:val="Нет списка1421"/>
    <w:next w:val="a2"/>
    <w:uiPriority w:val="99"/>
    <w:semiHidden/>
    <w:unhideWhenUsed/>
    <w:rsid w:val="00883FC4"/>
  </w:style>
  <w:style w:type="numbering" w:customStyle="1" w:styleId="11121">
    <w:name w:val="Нет списка11121"/>
    <w:next w:val="a2"/>
    <w:uiPriority w:val="99"/>
    <w:semiHidden/>
    <w:unhideWhenUsed/>
    <w:rsid w:val="00883FC4"/>
  </w:style>
  <w:style w:type="numbering" w:customStyle="1" w:styleId="1521">
    <w:name w:val="Нет списка1521"/>
    <w:next w:val="a2"/>
    <w:uiPriority w:val="99"/>
    <w:semiHidden/>
    <w:unhideWhenUsed/>
    <w:rsid w:val="00883FC4"/>
  </w:style>
  <w:style w:type="numbering" w:customStyle="1" w:styleId="1621">
    <w:name w:val="Нет списка1621"/>
    <w:next w:val="a2"/>
    <w:uiPriority w:val="99"/>
    <w:semiHidden/>
    <w:unhideWhenUsed/>
    <w:rsid w:val="00883FC4"/>
  </w:style>
  <w:style w:type="numbering" w:customStyle="1" w:styleId="11221">
    <w:name w:val="Нет списка11221"/>
    <w:next w:val="a2"/>
    <w:uiPriority w:val="99"/>
    <w:semiHidden/>
    <w:unhideWhenUsed/>
    <w:rsid w:val="00883FC4"/>
  </w:style>
  <w:style w:type="numbering" w:customStyle="1" w:styleId="261">
    <w:name w:val="Нет списка261"/>
    <w:next w:val="a2"/>
    <w:uiPriority w:val="99"/>
    <w:semiHidden/>
    <w:rsid w:val="00883FC4"/>
  </w:style>
  <w:style w:type="numbering" w:customStyle="1" w:styleId="271">
    <w:name w:val="Нет списка271"/>
    <w:next w:val="a2"/>
    <w:uiPriority w:val="99"/>
    <w:semiHidden/>
    <w:unhideWhenUsed/>
    <w:rsid w:val="00883FC4"/>
  </w:style>
  <w:style w:type="numbering" w:customStyle="1" w:styleId="1171">
    <w:name w:val="Нет списка1171"/>
    <w:next w:val="a2"/>
    <w:uiPriority w:val="99"/>
    <w:semiHidden/>
    <w:unhideWhenUsed/>
    <w:rsid w:val="00883FC4"/>
  </w:style>
  <w:style w:type="numbering" w:customStyle="1" w:styleId="1181">
    <w:name w:val="Нет списка1181"/>
    <w:next w:val="a2"/>
    <w:uiPriority w:val="99"/>
    <w:semiHidden/>
    <w:unhideWhenUsed/>
    <w:rsid w:val="00883FC4"/>
  </w:style>
  <w:style w:type="numbering" w:customStyle="1" w:styleId="301">
    <w:name w:val="Нет списка30"/>
    <w:next w:val="a2"/>
    <w:uiPriority w:val="99"/>
    <w:semiHidden/>
    <w:unhideWhenUsed/>
    <w:rsid w:val="00883FC4"/>
  </w:style>
  <w:style w:type="paragraph" w:customStyle="1" w:styleId="xl134">
    <w:name w:val="xl13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883F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6">
    <w:name w:val="xl136"/>
    <w:basedOn w:val="a"/>
    <w:rsid w:val="00883F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7">
    <w:name w:val="xl13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39">
    <w:name w:val="xl139"/>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0">
    <w:name w:val="xl14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41">
    <w:name w:val="xl141"/>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2">
    <w:name w:val="xl142"/>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3">
    <w:name w:val="xl143"/>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4">
    <w:name w:val="xl14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 w:val="16"/>
      <w:szCs w:val="16"/>
      <w:lang w:eastAsia="ru-RU"/>
    </w:rPr>
  </w:style>
  <w:style w:type="paragraph" w:customStyle="1" w:styleId="xl145">
    <w:name w:val="xl14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000000"/>
      <w:sz w:val="16"/>
      <w:szCs w:val="16"/>
      <w:lang w:eastAsia="ru-RU"/>
    </w:rPr>
  </w:style>
  <w:style w:type="paragraph" w:customStyle="1" w:styleId="xl146">
    <w:name w:val="xl14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000000"/>
      <w:sz w:val="16"/>
      <w:szCs w:val="16"/>
      <w:lang w:eastAsia="ru-RU"/>
    </w:rPr>
  </w:style>
  <w:style w:type="paragraph" w:customStyle="1" w:styleId="xl147">
    <w:name w:val="xl14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8">
    <w:name w:val="xl14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9">
    <w:name w:val="xl149"/>
    <w:basedOn w:val="a"/>
    <w:rsid w:val="00883FC4"/>
    <w:pPr>
      <w:pBdr>
        <w:bottom w:val="single" w:sz="8" w:space="0" w:color="auto"/>
      </w:pBdr>
      <w:spacing w:before="100" w:beforeAutospacing="1" w:after="100" w:afterAutospacing="1" w:line="240" w:lineRule="auto"/>
      <w:jc w:val="right"/>
      <w:textAlignment w:val="center"/>
    </w:pPr>
    <w:rPr>
      <w:rFonts w:ascii="Arial CYR" w:eastAsia="Times New Roman" w:hAnsi="Arial CYR" w:cs="Arial CYR"/>
      <w:color w:val="000000"/>
      <w:sz w:val="18"/>
      <w:szCs w:val="18"/>
      <w:lang w:eastAsia="ru-RU"/>
    </w:rPr>
  </w:style>
  <w:style w:type="paragraph" w:customStyle="1" w:styleId="xl150">
    <w:name w:val="xl150"/>
    <w:basedOn w:val="a"/>
    <w:rsid w:val="00883F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41">
    <w:name w:val="Нет списка34"/>
    <w:next w:val="a2"/>
    <w:uiPriority w:val="99"/>
    <w:semiHidden/>
    <w:unhideWhenUsed/>
    <w:rsid w:val="00883FC4"/>
  </w:style>
  <w:style w:type="table" w:customStyle="1" w:styleId="39">
    <w:name w:val="Сетка таблицы3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883FC4"/>
  </w:style>
  <w:style w:type="numbering" w:customStyle="1" w:styleId="2120">
    <w:name w:val="Нет списка212"/>
    <w:next w:val="a2"/>
    <w:uiPriority w:val="99"/>
    <w:semiHidden/>
    <w:unhideWhenUsed/>
    <w:rsid w:val="00883FC4"/>
  </w:style>
  <w:style w:type="numbering" w:customStyle="1" w:styleId="350">
    <w:name w:val="Нет списка35"/>
    <w:next w:val="a2"/>
    <w:uiPriority w:val="99"/>
    <w:semiHidden/>
    <w:unhideWhenUsed/>
    <w:rsid w:val="00883FC4"/>
  </w:style>
  <w:style w:type="numbering" w:customStyle="1" w:styleId="440">
    <w:name w:val="Нет списка44"/>
    <w:next w:val="a2"/>
    <w:uiPriority w:val="99"/>
    <w:semiHidden/>
    <w:unhideWhenUsed/>
    <w:rsid w:val="00883FC4"/>
  </w:style>
  <w:style w:type="numbering" w:customStyle="1" w:styleId="540">
    <w:name w:val="Нет списка54"/>
    <w:next w:val="a2"/>
    <w:uiPriority w:val="99"/>
    <w:semiHidden/>
    <w:unhideWhenUsed/>
    <w:rsid w:val="00883FC4"/>
  </w:style>
  <w:style w:type="table" w:customStyle="1" w:styleId="105">
    <w:name w:val="Сетка таблицы10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883FC4"/>
  </w:style>
  <w:style w:type="table" w:customStyle="1" w:styleId="1190">
    <w:name w:val="Сетка таблицы119"/>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83FC4"/>
  </w:style>
  <w:style w:type="numbering" w:customStyle="1" w:styleId="1114">
    <w:name w:val="Нет списка1114"/>
    <w:next w:val="a2"/>
    <w:uiPriority w:val="99"/>
    <w:semiHidden/>
    <w:unhideWhenUsed/>
    <w:rsid w:val="00883FC4"/>
  </w:style>
  <w:style w:type="numbering" w:customStyle="1" w:styleId="84">
    <w:name w:val="Нет списка84"/>
    <w:next w:val="a2"/>
    <w:uiPriority w:val="99"/>
    <w:semiHidden/>
    <w:unhideWhenUsed/>
    <w:rsid w:val="00883FC4"/>
  </w:style>
  <w:style w:type="numbering" w:customStyle="1" w:styleId="1240">
    <w:name w:val="Нет списка124"/>
    <w:next w:val="a2"/>
    <w:uiPriority w:val="99"/>
    <w:semiHidden/>
    <w:unhideWhenUsed/>
    <w:rsid w:val="00883FC4"/>
  </w:style>
  <w:style w:type="table" w:customStyle="1" w:styleId="125">
    <w:name w:val="Сетка таблицы12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883FC4"/>
  </w:style>
  <w:style w:type="numbering" w:customStyle="1" w:styleId="1340">
    <w:name w:val="Нет списка134"/>
    <w:next w:val="a2"/>
    <w:uiPriority w:val="99"/>
    <w:semiHidden/>
    <w:unhideWhenUsed/>
    <w:rsid w:val="00883FC4"/>
  </w:style>
  <w:style w:type="table" w:customStyle="1" w:styleId="135">
    <w:name w:val="Сетка таблицы1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83FC4"/>
  </w:style>
  <w:style w:type="numbering" w:customStyle="1" w:styleId="144">
    <w:name w:val="Нет списка144"/>
    <w:next w:val="a2"/>
    <w:uiPriority w:val="99"/>
    <w:semiHidden/>
    <w:unhideWhenUsed/>
    <w:rsid w:val="00883FC4"/>
  </w:style>
  <w:style w:type="numbering" w:customStyle="1" w:styleId="1115">
    <w:name w:val="Нет списка1115"/>
    <w:next w:val="a2"/>
    <w:uiPriority w:val="99"/>
    <w:semiHidden/>
    <w:unhideWhenUsed/>
    <w:rsid w:val="00883FC4"/>
  </w:style>
  <w:style w:type="numbering" w:customStyle="1" w:styleId="154">
    <w:name w:val="Нет списка154"/>
    <w:next w:val="a2"/>
    <w:uiPriority w:val="99"/>
    <w:semiHidden/>
    <w:unhideWhenUsed/>
    <w:rsid w:val="00883FC4"/>
  </w:style>
  <w:style w:type="numbering" w:customStyle="1" w:styleId="164">
    <w:name w:val="Нет списка164"/>
    <w:next w:val="a2"/>
    <w:uiPriority w:val="99"/>
    <w:semiHidden/>
    <w:unhideWhenUsed/>
    <w:rsid w:val="00883FC4"/>
  </w:style>
  <w:style w:type="numbering" w:customStyle="1" w:styleId="1124">
    <w:name w:val="Нет списка1124"/>
    <w:next w:val="a2"/>
    <w:uiPriority w:val="99"/>
    <w:semiHidden/>
    <w:unhideWhenUsed/>
    <w:rsid w:val="00883FC4"/>
  </w:style>
  <w:style w:type="numbering" w:customStyle="1" w:styleId="1720">
    <w:name w:val="Нет списка172"/>
    <w:next w:val="a2"/>
    <w:uiPriority w:val="99"/>
    <w:semiHidden/>
    <w:unhideWhenUsed/>
    <w:rsid w:val="00883FC4"/>
  </w:style>
  <w:style w:type="numbering" w:customStyle="1" w:styleId="1820">
    <w:name w:val="Нет списка182"/>
    <w:next w:val="a2"/>
    <w:uiPriority w:val="99"/>
    <w:semiHidden/>
    <w:unhideWhenUsed/>
    <w:rsid w:val="00883FC4"/>
  </w:style>
  <w:style w:type="numbering" w:customStyle="1" w:styleId="1132">
    <w:name w:val="Нет списка1132"/>
    <w:next w:val="a2"/>
    <w:uiPriority w:val="99"/>
    <w:semiHidden/>
    <w:unhideWhenUsed/>
    <w:rsid w:val="00883FC4"/>
  </w:style>
  <w:style w:type="numbering" w:customStyle="1" w:styleId="192">
    <w:name w:val="Нет списка192"/>
    <w:next w:val="a2"/>
    <w:uiPriority w:val="99"/>
    <w:semiHidden/>
    <w:unhideWhenUsed/>
    <w:rsid w:val="00883FC4"/>
  </w:style>
  <w:style w:type="table" w:customStyle="1" w:styleId="1430">
    <w:name w:val="Сетка таблицы143"/>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883FC4"/>
  </w:style>
  <w:style w:type="numbering" w:customStyle="1" w:styleId="2130">
    <w:name w:val="Нет списка213"/>
    <w:next w:val="a2"/>
    <w:uiPriority w:val="99"/>
    <w:semiHidden/>
    <w:unhideWhenUsed/>
    <w:rsid w:val="00883FC4"/>
  </w:style>
  <w:style w:type="numbering" w:customStyle="1" w:styleId="3120">
    <w:name w:val="Нет списка312"/>
    <w:next w:val="a2"/>
    <w:uiPriority w:val="99"/>
    <w:semiHidden/>
    <w:unhideWhenUsed/>
    <w:rsid w:val="00883FC4"/>
  </w:style>
  <w:style w:type="numbering" w:customStyle="1" w:styleId="4120">
    <w:name w:val="Нет списка412"/>
    <w:next w:val="a2"/>
    <w:uiPriority w:val="99"/>
    <w:semiHidden/>
    <w:unhideWhenUsed/>
    <w:rsid w:val="00883FC4"/>
  </w:style>
  <w:style w:type="numbering" w:customStyle="1" w:styleId="5120">
    <w:name w:val="Нет списка512"/>
    <w:next w:val="a2"/>
    <w:uiPriority w:val="99"/>
    <w:semiHidden/>
    <w:unhideWhenUsed/>
    <w:rsid w:val="00883FC4"/>
  </w:style>
  <w:style w:type="table" w:customStyle="1" w:styleId="1013">
    <w:name w:val="Сетка таблицы10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883FC4"/>
  </w:style>
  <w:style w:type="table" w:customStyle="1" w:styleId="11130">
    <w:name w:val="Сетка таблицы11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883FC4"/>
  </w:style>
  <w:style w:type="numbering" w:customStyle="1" w:styleId="1142">
    <w:name w:val="Нет списка1142"/>
    <w:next w:val="a2"/>
    <w:uiPriority w:val="99"/>
    <w:semiHidden/>
    <w:unhideWhenUsed/>
    <w:rsid w:val="00883FC4"/>
  </w:style>
  <w:style w:type="numbering" w:customStyle="1" w:styleId="812">
    <w:name w:val="Нет списка812"/>
    <w:next w:val="a2"/>
    <w:uiPriority w:val="99"/>
    <w:semiHidden/>
    <w:unhideWhenUsed/>
    <w:rsid w:val="00883FC4"/>
  </w:style>
  <w:style w:type="numbering" w:customStyle="1" w:styleId="12120">
    <w:name w:val="Нет списка1212"/>
    <w:next w:val="a2"/>
    <w:uiPriority w:val="99"/>
    <w:semiHidden/>
    <w:unhideWhenUsed/>
    <w:rsid w:val="00883FC4"/>
  </w:style>
  <w:style w:type="table" w:customStyle="1" w:styleId="1213">
    <w:name w:val="Сетка таблицы12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883FC4"/>
  </w:style>
  <w:style w:type="numbering" w:customStyle="1" w:styleId="13120">
    <w:name w:val="Нет списка1312"/>
    <w:next w:val="a2"/>
    <w:uiPriority w:val="99"/>
    <w:semiHidden/>
    <w:unhideWhenUsed/>
    <w:rsid w:val="00883FC4"/>
  </w:style>
  <w:style w:type="table" w:customStyle="1" w:styleId="1313">
    <w:name w:val="Сетка таблицы1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883FC4"/>
  </w:style>
  <w:style w:type="numbering" w:customStyle="1" w:styleId="1412">
    <w:name w:val="Нет списка1412"/>
    <w:next w:val="a2"/>
    <w:uiPriority w:val="99"/>
    <w:semiHidden/>
    <w:unhideWhenUsed/>
    <w:rsid w:val="00883FC4"/>
  </w:style>
  <w:style w:type="numbering" w:customStyle="1" w:styleId="11113">
    <w:name w:val="Нет списка11113"/>
    <w:next w:val="a2"/>
    <w:uiPriority w:val="99"/>
    <w:semiHidden/>
    <w:unhideWhenUsed/>
    <w:rsid w:val="00883FC4"/>
  </w:style>
  <w:style w:type="numbering" w:customStyle="1" w:styleId="1512">
    <w:name w:val="Нет списка1512"/>
    <w:next w:val="a2"/>
    <w:uiPriority w:val="99"/>
    <w:semiHidden/>
    <w:unhideWhenUsed/>
    <w:rsid w:val="00883FC4"/>
  </w:style>
  <w:style w:type="numbering" w:customStyle="1" w:styleId="1612">
    <w:name w:val="Нет списка1612"/>
    <w:next w:val="a2"/>
    <w:uiPriority w:val="99"/>
    <w:semiHidden/>
    <w:unhideWhenUsed/>
    <w:rsid w:val="00883FC4"/>
  </w:style>
  <w:style w:type="numbering" w:customStyle="1" w:styleId="11212">
    <w:name w:val="Нет списка11212"/>
    <w:next w:val="a2"/>
    <w:uiPriority w:val="99"/>
    <w:semiHidden/>
    <w:unhideWhenUsed/>
    <w:rsid w:val="00883FC4"/>
  </w:style>
  <w:style w:type="table" w:customStyle="1" w:styleId="1630">
    <w:name w:val="Сетка таблицы16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rsid w:val="00883FC4"/>
  </w:style>
  <w:style w:type="table" w:customStyle="1" w:styleId="400">
    <w:name w:val="Сетка таблицы4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883FC4"/>
  </w:style>
  <w:style w:type="numbering" w:customStyle="1" w:styleId="2140">
    <w:name w:val="Нет списка214"/>
    <w:next w:val="a2"/>
    <w:uiPriority w:val="99"/>
    <w:semiHidden/>
    <w:unhideWhenUsed/>
    <w:rsid w:val="00883FC4"/>
  </w:style>
  <w:style w:type="numbering" w:customStyle="1" w:styleId="370">
    <w:name w:val="Нет списка37"/>
    <w:next w:val="a2"/>
    <w:uiPriority w:val="99"/>
    <w:semiHidden/>
    <w:unhideWhenUsed/>
    <w:rsid w:val="00883FC4"/>
  </w:style>
  <w:style w:type="numbering" w:customStyle="1" w:styleId="450">
    <w:name w:val="Нет списка45"/>
    <w:next w:val="a2"/>
    <w:uiPriority w:val="99"/>
    <w:semiHidden/>
    <w:unhideWhenUsed/>
    <w:rsid w:val="00883FC4"/>
  </w:style>
  <w:style w:type="numbering" w:customStyle="1" w:styleId="550">
    <w:name w:val="Нет списка55"/>
    <w:next w:val="a2"/>
    <w:uiPriority w:val="99"/>
    <w:semiHidden/>
    <w:unhideWhenUsed/>
    <w:rsid w:val="00883FC4"/>
  </w:style>
  <w:style w:type="numbering" w:customStyle="1" w:styleId="650">
    <w:name w:val="Нет списка65"/>
    <w:next w:val="a2"/>
    <w:uiPriority w:val="99"/>
    <w:semiHidden/>
    <w:unhideWhenUsed/>
    <w:rsid w:val="00883FC4"/>
  </w:style>
  <w:style w:type="numbering" w:customStyle="1" w:styleId="750">
    <w:name w:val="Нет списка75"/>
    <w:next w:val="a2"/>
    <w:uiPriority w:val="99"/>
    <w:semiHidden/>
    <w:unhideWhenUsed/>
    <w:rsid w:val="00883FC4"/>
  </w:style>
  <w:style w:type="numbering" w:customStyle="1" w:styleId="1116">
    <w:name w:val="Нет списка1116"/>
    <w:next w:val="a2"/>
    <w:uiPriority w:val="99"/>
    <w:semiHidden/>
    <w:unhideWhenUsed/>
    <w:rsid w:val="00883FC4"/>
  </w:style>
  <w:style w:type="numbering" w:customStyle="1" w:styleId="85">
    <w:name w:val="Нет списка85"/>
    <w:next w:val="a2"/>
    <w:uiPriority w:val="99"/>
    <w:semiHidden/>
    <w:unhideWhenUsed/>
    <w:rsid w:val="00883FC4"/>
  </w:style>
  <w:style w:type="numbering" w:customStyle="1" w:styleId="126">
    <w:name w:val="Нет списка126"/>
    <w:next w:val="a2"/>
    <w:uiPriority w:val="99"/>
    <w:semiHidden/>
    <w:unhideWhenUsed/>
    <w:rsid w:val="00883FC4"/>
  </w:style>
  <w:style w:type="numbering" w:customStyle="1" w:styleId="95">
    <w:name w:val="Нет списка95"/>
    <w:next w:val="a2"/>
    <w:uiPriority w:val="99"/>
    <w:semiHidden/>
    <w:unhideWhenUsed/>
    <w:rsid w:val="00883FC4"/>
  </w:style>
  <w:style w:type="numbering" w:customStyle="1" w:styleId="1350">
    <w:name w:val="Нет списка135"/>
    <w:next w:val="a2"/>
    <w:uiPriority w:val="99"/>
    <w:semiHidden/>
    <w:unhideWhenUsed/>
    <w:rsid w:val="00883FC4"/>
  </w:style>
  <w:style w:type="numbering" w:customStyle="1" w:styleId="1050">
    <w:name w:val="Нет списка105"/>
    <w:next w:val="a2"/>
    <w:uiPriority w:val="99"/>
    <w:semiHidden/>
    <w:unhideWhenUsed/>
    <w:rsid w:val="00883FC4"/>
  </w:style>
  <w:style w:type="numbering" w:customStyle="1" w:styleId="145">
    <w:name w:val="Нет списка145"/>
    <w:next w:val="a2"/>
    <w:uiPriority w:val="99"/>
    <w:semiHidden/>
    <w:unhideWhenUsed/>
    <w:rsid w:val="00883FC4"/>
  </w:style>
  <w:style w:type="numbering" w:customStyle="1" w:styleId="1117">
    <w:name w:val="Нет списка1117"/>
    <w:next w:val="a2"/>
    <w:uiPriority w:val="99"/>
    <w:semiHidden/>
    <w:unhideWhenUsed/>
    <w:rsid w:val="00883FC4"/>
  </w:style>
  <w:style w:type="numbering" w:customStyle="1" w:styleId="155">
    <w:name w:val="Нет списка155"/>
    <w:next w:val="a2"/>
    <w:uiPriority w:val="99"/>
    <w:semiHidden/>
    <w:unhideWhenUsed/>
    <w:rsid w:val="00883FC4"/>
  </w:style>
  <w:style w:type="numbering" w:customStyle="1" w:styleId="165">
    <w:name w:val="Нет списка165"/>
    <w:next w:val="a2"/>
    <w:uiPriority w:val="99"/>
    <w:semiHidden/>
    <w:unhideWhenUsed/>
    <w:rsid w:val="00883FC4"/>
  </w:style>
  <w:style w:type="numbering" w:customStyle="1" w:styleId="1125">
    <w:name w:val="Нет списка1125"/>
    <w:next w:val="a2"/>
    <w:uiPriority w:val="99"/>
    <w:semiHidden/>
    <w:unhideWhenUsed/>
    <w:rsid w:val="00883FC4"/>
  </w:style>
  <w:style w:type="numbering" w:customStyle="1" w:styleId="1730">
    <w:name w:val="Нет списка173"/>
    <w:next w:val="a2"/>
    <w:uiPriority w:val="99"/>
    <w:semiHidden/>
    <w:unhideWhenUsed/>
    <w:rsid w:val="00883FC4"/>
  </w:style>
  <w:style w:type="numbering" w:customStyle="1" w:styleId="1830">
    <w:name w:val="Нет списка183"/>
    <w:next w:val="a2"/>
    <w:uiPriority w:val="99"/>
    <w:semiHidden/>
    <w:unhideWhenUsed/>
    <w:rsid w:val="00883FC4"/>
  </w:style>
  <w:style w:type="numbering" w:customStyle="1" w:styleId="1133">
    <w:name w:val="Нет списка1133"/>
    <w:next w:val="a2"/>
    <w:uiPriority w:val="99"/>
    <w:semiHidden/>
    <w:unhideWhenUsed/>
    <w:rsid w:val="00883FC4"/>
  </w:style>
  <w:style w:type="numbering" w:customStyle="1" w:styleId="193">
    <w:name w:val="Нет списка193"/>
    <w:next w:val="a2"/>
    <w:uiPriority w:val="99"/>
    <w:semiHidden/>
    <w:unhideWhenUsed/>
    <w:rsid w:val="00883FC4"/>
  </w:style>
  <w:style w:type="table" w:customStyle="1" w:styleId="1440">
    <w:name w:val="Сетка таблицы144"/>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883FC4"/>
  </w:style>
  <w:style w:type="numbering" w:customStyle="1" w:styleId="215">
    <w:name w:val="Нет списка215"/>
    <w:next w:val="a2"/>
    <w:uiPriority w:val="99"/>
    <w:semiHidden/>
    <w:unhideWhenUsed/>
    <w:rsid w:val="00883FC4"/>
  </w:style>
  <w:style w:type="numbering" w:customStyle="1" w:styleId="3130">
    <w:name w:val="Нет списка313"/>
    <w:next w:val="a2"/>
    <w:uiPriority w:val="99"/>
    <w:semiHidden/>
    <w:unhideWhenUsed/>
    <w:rsid w:val="00883FC4"/>
  </w:style>
  <w:style w:type="numbering" w:customStyle="1" w:styleId="4130">
    <w:name w:val="Нет списка413"/>
    <w:next w:val="a2"/>
    <w:uiPriority w:val="99"/>
    <w:semiHidden/>
    <w:unhideWhenUsed/>
    <w:rsid w:val="00883FC4"/>
  </w:style>
  <w:style w:type="numbering" w:customStyle="1" w:styleId="5130">
    <w:name w:val="Нет списка513"/>
    <w:next w:val="a2"/>
    <w:uiPriority w:val="99"/>
    <w:semiHidden/>
    <w:unhideWhenUsed/>
    <w:rsid w:val="00883FC4"/>
  </w:style>
  <w:style w:type="numbering" w:customStyle="1" w:styleId="6130">
    <w:name w:val="Нет списка613"/>
    <w:next w:val="a2"/>
    <w:uiPriority w:val="99"/>
    <w:semiHidden/>
    <w:unhideWhenUsed/>
    <w:rsid w:val="00883FC4"/>
  </w:style>
  <w:style w:type="numbering" w:customStyle="1" w:styleId="7130">
    <w:name w:val="Нет списка713"/>
    <w:next w:val="a2"/>
    <w:uiPriority w:val="99"/>
    <w:semiHidden/>
    <w:unhideWhenUsed/>
    <w:rsid w:val="00883FC4"/>
  </w:style>
  <w:style w:type="numbering" w:customStyle="1" w:styleId="1143">
    <w:name w:val="Нет списка1143"/>
    <w:next w:val="a2"/>
    <w:uiPriority w:val="99"/>
    <w:semiHidden/>
    <w:unhideWhenUsed/>
    <w:rsid w:val="00883FC4"/>
  </w:style>
  <w:style w:type="numbering" w:customStyle="1" w:styleId="813">
    <w:name w:val="Нет списка813"/>
    <w:next w:val="a2"/>
    <w:uiPriority w:val="99"/>
    <w:semiHidden/>
    <w:unhideWhenUsed/>
    <w:rsid w:val="00883FC4"/>
  </w:style>
  <w:style w:type="numbering" w:customStyle="1" w:styleId="12130">
    <w:name w:val="Нет списка1213"/>
    <w:next w:val="a2"/>
    <w:uiPriority w:val="99"/>
    <w:semiHidden/>
    <w:unhideWhenUsed/>
    <w:rsid w:val="00883FC4"/>
  </w:style>
  <w:style w:type="numbering" w:customStyle="1" w:styleId="913">
    <w:name w:val="Нет списка913"/>
    <w:next w:val="a2"/>
    <w:uiPriority w:val="99"/>
    <w:semiHidden/>
    <w:unhideWhenUsed/>
    <w:rsid w:val="00883FC4"/>
  </w:style>
  <w:style w:type="numbering" w:customStyle="1" w:styleId="13130">
    <w:name w:val="Нет списка1313"/>
    <w:next w:val="a2"/>
    <w:uiPriority w:val="99"/>
    <w:semiHidden/>
    <w:unhideWhenUsed/>
    <w:rsid w:val="00883FC4"/>
  </w:style>
  <w:style w:type="numbering" w:customStyle="1" w:styleId="10130">
    <w:name w:val="Нет списка1013"/>
    <w:next w:val="a2"/>
    <w:uiPriority w:val="99"/>
    <w:semiHidden/>
    <w:unhideWhenUsed/>
    <w:rsid w:val="00883FC4"/>
  </w:style>
  <w:style w:type="numbering" w:customStyle="1" w:styleId="1413">
    <w:name w:val="Нет списка1413"/>
    <w:next w:val="a2"/>
    <w:uiPriority w:val="99"/>
    <w:semiHidden/>
    <w:unhideWhenUsed/>
    <w:rsid w:val="00883FC4"/>
  </w:style>
  <w:style w:type="numbering" w:customStyle="1" w:styleId="11114">
    <w:name w:val="Нет списка11114"/>
    <w:next w:val="a2"/>
    <w:uiPriority w:val="99"/>
    <w:semiHidden/>
    <w:unhideWhenUsed/>
    <w:rsid w:val="00883FC4"/>
  </w:style>
  <w:style w:type="numbering" w:customStyle="1" w:styleId="1513">
    <w:name w:val="Нет списка1513"/>
    <w:next w:val="a2"/>
    <w:uiPriority w:val="99"/>
    <w:semiHidden/>
    <w:unhideWhenUsed/>
    <w:rsid w:val="00883FC4"/>
  </w:style>
  <w:style w:type="numbering" w:customStyle="1" w:styleId="1613">
    <w:name w:val="Нет списка1613"/>
    <w:next w:val="a2"/>
    <w:uiPriority w:val="99"/>
    <w:semiHidden/>
    <w:unhideWhenUsed/>
    <w:rsid w:val="00883FC4"/>
  </w:style>
  <w:style w:type="numbering" w:customStyle="1" w:styleId="11213">
    <w:name w:val="Нет списка11213"/>
    <w:next w:val="a2"/>
    <w:uiPriority w:val="99"/>
    <w:semiHidden/>
    <w:unhideWhenUsed/>
    <w:rsid w:val="00883FC4"/>
  </w:style>
  <w:style w:type="numbering" w:customStyle="1" w:styleId="380">
    <w:name w:val="Нет списка38"/>
    <w:next w:val="a2"/>
    <w:uiPriority w:val="99"/>
    <w:semiHidden/>
    <w:rsid w:val="00883FC4"/>
  </w:style>
  <w:style w:type="numbering" w:customStyle="1" w:styleId="127">
    <w:name w:val="Нет списка127"/>
    <w:next w:val="a2"/>
    <w:uiPriority w:val="99"/>
    <w:semiHidden/>
    <w:unhideWhenUsed/>
    <w:rsid w:val="00883FC4"/>
  </w:style>
  <w:style w:type="numbering" w:customStyle="1" w:styleId="1118">
    <w:name w:val="Нет списка1118"/>
    <w:next w:val="a2"/>
    <w:uiPriority w:val="99"/>
    <w:semiHidden/>
    <w:unhideWhenUsed/>
    <w:rsid w:val="00883FC4"/>
  </w:style>
  <w:style w:type="numbering" w:customStyle="1" w:styleId="216">
    <w:name w:val="Нет списка216"/>
    <w:next w:val="a2"/>
    <w:uiPriority w:val="99"/>
    <w:semiHidden/>
    <w:unhideWhenUsed/>
    <w:rsid w:val="00883FC4"/>
  </w:style>
  <w:style w:type="numbering" w:customStyle="1" w:styleId="390">
    <w:name w:val="Нет списка39"/>
    <w:next w:val="a2"/>
    <w:uiPriority w:val="99"/>
    <w:semiHidden/>
    <w:unhideWhenUsed/>
    <w:rsid w:val="00883FC4"/>
  </w:style>
  <w:style w:type="numbering" w:customStyle="1" w:styleId="460">
    <w:name w:val="Нет списка46"/>
    <w:next w:val="a2"/>
    <w:uiPriority w:val="99"/>
    <w:semiHidden/>
    <w:unhideWhenUsed/>
    <w:rsid w:val="00883FC4"/>
  </w:style>
  <w:style w:type="numbering" w:customStyle="1" w:styleId="560">
    <w:name w:val="Нет списка56"/>
    <w:next w:val="a2"/>
    <w:uiPriority w:val="99"/>
    <w:semiHidden/>
    <w:unhideWhenUsed/>
    <w:rsid w:val="00883FC4"/>
  </w:style>
  <w:style w:type="numbering" w:customStyle="1" w:styleId="660">
    <w:name w:val="Нет списка66"/>
    <w:next w:val="a2"/>
    <w:uiPriority w:val="99"/>
    <w:semiHidden/>
    <w:unhideWhenUsed/>
    <w:rsid w:val="00883FC4"/>
  </w:style>
  <w:style w:type="numbering" w:customStyle="1" w:styleId="760">
    <w:name w:val="Нет списка76"/>
    <w:next w:val="a2"/>
    <w:uiPriority w:val="99"/>
    <w:semiHidden/>
    <w:unhideWhenUsed/>
    <w:rsid w:val="00883FC4"/>
  </w:style>
  <w:style w:type="numbering" w:customStyle="1" w:styleId="1119">
    <w:name w:val="Нет списка1119"/>
    <w:next w:val="a2"/>
    <w:uiPriority w:val="99"/>
    <w:semiHidden/>
    <w:unhideWhenUsed/>
    <w:rsid w:val="00883FC4"/>
  </w:style>
  <w:style w:type="numbering" w:customStyle="1" w:styleId="86">
    <w:name w:val="Нет списка86"/>
    <w:next w:val="a2"/>
    <w:uiPriority w:val="99"/>
    <w:semiHidden/>
    <w:unhideWhenUsed/>
    <w:rsid w:val="00883FC4"/>
  </w:style>
  <w:style w:type="numbering" w:customStyle="1" w:styleId="128">
    <w:name w:val="Нет списка128"/>
    <w:next w:val="a2"/>
    <w:uiPriority w:val="99"/>
    <w:semiHidden/>
    <w:unhideWhenUsed/>
    <w:rsid w:val="00883FC4"/>
  </w:style>
  <w:style w:type="numbering" w:customStyle="1" w:styleId="96">
    <w:name w:val="Нет списка96"/>
    <w:next w:val="a2"/>
    <w:uiPriority w:val="99"/>
    <w:semiHidden/>
    <w:unhideWhenUsed/>
    <w:rsid w:val="00883FC4"/>
  </w:style>
  <w:style w:type="numbering" w:customStyle="1" w:styleId="136">
    <w:name w:val="Нет списка136"/>
    <w:next w:val="a2"/>
    <w:uiPriority w:val="99"/>
    <w:semiHidden/>
    <w:unhideWhenUsed/>
    <w:rsid w:val="00883FC4"/>
  </w:style>
  <w:style w:type="numbering" w:customStyle="1" w:styleId="106">
    <w:name w:val="Нет списка106"/>
    <w:next w:val="a2"/>
    <w:uiPriority w:val="99"/>
    <w:semiHidden/>
    <w:unhideWhenUsed/>
    <w:rsid w:val="00883FC4"/>
  </w:style>
  <w:style w:type="numbering" w:customStyle="1" w:styleId="146">
    <w:name w:val="Нет списка146"/>
    <w:next w:val="a2"/>
    <w:uiPriority w:val="99"/>
    <w:semiHidden/>
    <w:unhideWhenUsed/>
    <w:rsid w:val="00883FC4"/>
  </w:style>
  <w:style w:type="numbering" w:customStyle="1" w:styleId="11115">
    <w:name w:val="Нет списка11115"/>
    <w:next w:val="a2"/>
    <w:uiPriority w:val="99"/>
    <w:semiHidden/>
    <w:unhideWhenUsed/>
    <w:rsid w:val="00883FC4"/>
  </w:style>
  <w:style w:type="numbering" w:customStyle="1" w:styleId="156">
    <w:name w:val="Нет списка156"/>
    <w:next w:val="a2"/>
    <w:uiPriority w:val="99"/>
    <w:semiHidden/>
    <w:unhideWhenUsed/>
    <w:rsid w:val="00883FC4"/>
  </w:style>
  <w:style w:type="numbering" w:customStyle="1" w:styleId="166">
    <w:name w:val="Нет списка166"/>
    <w:next w:val="a2"/>
    <w:uiPriority w:val="99"/>
    <w:semiHidden/>
    <w:unhideWhenUsed/>
    <w:rsid w:val="00883FC4"/>
  </w:style>
  <w:style w:type="numbering" w:customStyle="1" w:styleId="1126">
    <w:name w:val="Нет списка1126"/>
    <w:next w:val="a2"/>
    <w:uiPriority w:val="99"/>
    <w:semiHidden/>
    <w:unhideWhenUsed/>
    <w:rsid w:val="00883FC4"/>
  </w:style>
  <w:style w:type="numbering" w:customStyle="1" w:styleId="174">
    <w:name w:val="Нет списка174"/>
    <w:next w:val="a2"/>
    <w:uiPriority w:val="99"/>
    <w:semiHidden/>
    <w:unhideWhenUsed/>
    <w:rsid w:val="00883FC4"/>
  </w:style>
  <w:style w:type="numbering" w:customStyle="1" w:styleId="184">
    <w:name w:val="Нет списка184"/>
    <w:next w:val="a2"/>
    <w:uiPriority w:val="99"/>
    <w:semiHidden/>
    <w:unhideWhenUsed/>
    <w:rsid w:val="00883FC4"/>
  </w:style>
  <w:style w:type="numbering" w:customStyle="1" w:styleId="1134">
    <w:name w:val="Нет списка1134"/>
    <w:next w:val="a2"/>
    <w:uiPriority w:val="99"/>
    <w:semiHidden/>
    <w:unhideWhenUsed/>
    <w:rsid w:val="00883FC4"/>
  </w:style>
  <w:style w:type="numbering" w:customStyle="1" w:styleId="194">
    <w:name w:val="Нет списка194"/>
    <w:next w:val="a2"/>
    <w:uiPriority w:val="99"/>
    <w:semiHidden/>
    <w:unhideWhenUsed/>
    <w:rsid w:val="00883FC4"/>
  </w:style>
  <w:style w:type="numbering" w:customStyle="1" w:styleId="1104">
    <w:name w:val="Нет списка1104"/>
    <w:next w:val="a2"/>
    <w:uiPriority w:val="99"/>
    <w:semiHidden/>
    <w:unhideWhenUsed/>
    <w:rsid w:val="00883FC4"/>
  </w:style>
  <w:style w:type="numbering" w:customStyle="1" w:styleId="217">
    <w:name w:val="Нет списка217"/>
    <w:next w:val="a2"/>
    <w:uiPriority w:val="99"/>
    <w:semiHidden/>
    <w:unhideWhenUsed/>
    <w:rsid w:val="00883FC4"/>
  </w:style>
  <w:style w:type="numbering" w:customStyle="1" w:styleId="314">
    <w:name w:val="Нет списка314"/>
    <w:next w:val="a2"/>
    <w:uiPriority w:val="99"/>
    <w:semiHidden/>
    <w:unhideWhenUsed/>
    <w:rsid w:val="00883FC4"/>
  </w:style>
  <w:style w:type="numbering" w:customStyle="1" w:styleId="414">
    <w:name w:val="Нет списка414"/>
    <w:next w:val="a2"/>
    <w:uiPriority w:val="99"/>
    <w:semiHidden/>
    <w:unhideWhenUsed/>
    <w:rsid w:val="00883FC4"/>
  </w:style>
  <w:style w:type="numbering" w:customStyle="1" w:styleId="514">
    <w:name w:val="Нет списка514"/>
    <w:next w:val="a2"/>
    <w:uiPriority w:val="99"/>
    <w:semiHidden/>
    <w:unhideWhenUsed/>
    <w:rsid w:val="00883FC4"/>
  </w:style>
  <w:style w:type="numbering" w:customStyle="1" w:styleId="614">
    <w:name w:val="Нет списка614"/>
    <w:next w:val="a2"/>
    <w:uiPriority w:val="99"/>
    <w:semiHidden/>
    <w:unhideWhenUsed/>
    <w:rsid w:val="00883FC4"/>
  </w:style>
  <w:style w:type="numbering" w:customStyle="1" w:styleId="714">
    <w:name w:val="Нет списка714"/>
    <w:next w:val="a2"/>
    <w:uiPriority w:val="99"/>
    <w:semiHidden/>
    <w:unhideWhenUsed/>
    <w:rsid w:val="00883FC4"/>
  </w:style>
  <w:style w:type="numbering" w:customStyle="1" w:styleId="1144">
    <w:name w:val="Нет списка1144"/>
    <w:next w:val="a2"/>
    <w:uiPriority w:val="99"/>
    <w:semiHidden/>
    <w:unhideWhenUsed/>
    <w:rsid w:val="00883FC4"/>
  </w:style>
  <w:style w:type="numbering" w:customStyle="1" w:styleId="814">
    <w:name w:val="Нет списка814"/>
    <w:next w:val="a2"/>
    <w:uiPriority w:val="99"/>
    <w:semiHidden/>
    <w:unhideWhenUsed/>
    <w:rsid w:val="00883FC4"/>
  </w:style>
  <w:style w:type="numbering" w:customStyle="1" w:styleId="1214">
    <w:name w:val="Нет списка1214"/>
    <w:next w:val="a2"/>
    <w:uiPriority w:val="99"/>
    <w:semiHidden/>
    <w:unhideWhenUsed/>
    <w:rsid w:val="00883FC4"/>
  </w:style>
  <w:style w:type="numbering" w:customStyle="1" w:styleId="914">
    <w:name w:val="Нет списка914"/>
    <w:next w:val="a2"/>
    <w:uiPriority w:val="99"/>
    <w:semiHidden/>
    <w:unhideWhenUsed/>
    <w:rsid w:val="00883FC4"/>
  </w:style>
  <w:style w:type="numbering" w:customStyle="1" w:styleId="1314">
    <w:name w:val="Нет списка1314"/>
    <w:next w:val="a2"/>
    <w:uiPriority w:val="99"/>
    <w:semiHidden/>
    <w:unhideWhenUsed/>
    <w:rsid w:val="00883FC4"/>
  </w:style>
  <w:style w:type="numbering" w:customStyle="1" w:styleId="1014">
    <w:name w:val="Нет списка1014"/>
    <w:next w:val="a2"/>
    <w:uiPriority w:val="99"/>
    <w:semiHidden/>
    <w:unhideWhenUsed/>
    <w:rsid w:val="00883FC4"/>
  </w:style>
  <w:style w:type="numbering" w:customStyle="1" w:styleId="1414">
    <w:name w:val="Нет списка1414"/>
    <w:next w:val="a2"/>
    <w:uiPriority w:val="99"/>
    <w:semiHidden/>
    <w:unhideWhenUsed/>
    <w:rsid w:val="00883FC4"/>
  </w:style>
  <w:style w:type="numbering" w:customStyle="1" w:styleId="111112">
    <w:name w:val="Нет списка111112"/>
    <w:next w:val="a2"/>
    <w:uiPriority w:val="99"/>
    <w:semiHidden/>
    <w:unhideWhenUsed/>
    <w:rsid w:val="00883FC4"/>
  </w:style>
  <w:style w:type="numbering" w:customStyle="1" w:styleId="1514">
    <w:name w:val="Нет списка1514"/>
    <w:next w:val="a2"/>
    <w:uiPriority w:val="99"/>
    <w:semiHidden/>
    <w:unhideWhenUsed/>
    <w:rsid w:val="00883FC4"/>
  </w:style>
  <w:style w:type="numbering" w:customStyle="1" w:styleId="1614">
    <w:name w:val="Нет списка1614"/>
    <w:next w:val="a2"/>
    <w:uiPriority w:val="99"/>
    <w:semiHidden/>
    <w:unhideWhenUsed/>
    <w:rsid w:val="00883FC4"/>
  </w:style>
  <w:style w:type="numbering" w:customStyle="1" w:styleId="11214">
    <w:name w:val="Нет списка11214"/>
    <w:next w:val="a2"/>
    <w:uiPriority w:val="99"/>
    <w:semiHidden/>
    <w:unhideWhenUsed/>
    <w:rsid w:val="00883FC4"/>
  </w:style>
  <w:style w:type="numbering" w:customStyle="1" w:styleId="202">
    <w:name w:val="Нет списка202"/>
    <w:next w:val="a2"/>
    <w:uiPriority w:val="99"/>
    <w:semiHidden/>
    <w:rsid w:val="00883FC4"/>
  </w:style>
  <w:style w:type="numbering" w:customStyle="1" w:styleId="222">
    <w:name w:val="Нет списка222"/>
    <w:next w:val="a2"/>
    <w:uiPriority w:val="99"/>
    <w:semiHidden/>
    <w:rsid w:val="00883FC4"/>
  </w:style>
  <w:style w:type="numbering" w:customStyle="1" w:styleId="232">
    <w:name w:val="Нет списка232"/>
    <w:next w:val="a2"/>
    <w:uiPriority w:val="99"/>
    <w:semiHidden/>
    <w:unhideWhenUsed/>
    <w:rsid w:val="00883FC4"/>
  </w:style>
  <w:style w:type="numbering" w:customStyle="1" w:styleId="242">
    <w:name w:val="Нет списка242"/>
    <w:next w:val="a2"/>
    <w:uiPriority w:val="99"/>
    <w:semiHidden/>
    <w:unhideWhenUsed/>
    <w:rsid w:val="00883FC4"/>
  </w:style>
  <w:style w:type="numbering" w:customStyle="1" w:styleId="1152">
    <w:name w:val="Нет списка1152"/>
    <w:next w:val="a2"/>
    <w:uiPriority w:val="99"/>
    <w:semiHidden/>
    <w:unhideWhenUsed/>
    <w:rsid w:val="00883FC4"/>
  </w:style>
  <w:style w:type="numbering" w:customStyle="1" w:styleId="252">
    <w:name w:val="Нет списка252"/>
    <w:next w:val="a2"/>
    <w:uiPriority w:val="99"/>
    <w:semiHidden/>
    <w:unhideWhenUsed/>
    <w:rsid w:val="00883FC4"/>
  </w:style>
  <w:style w:type="numbering" w:customStyle="1" w:styleId="322">
    <w:name w:val="Нет списка322"/>
    <w:next w:val="a2"/>
    <w:uiPriority w:val="99"/>
    <w:semiHidden/>
    <w:unhideWhenUsed/>
    <w:rsid w:val="00883FC4"/>
  </w:style>
  <w:style w:type="numbering" w:customStyle="1" w:styleId="422">
    <w:name w:val="Нет списка422"/>
    <w:next w:val="a2"/>
    <w:uiPriority w:val="99"/>
    <w:semiHidden/>
    <w:unhideWhenUsed/>
    <w:rsid w:val="00883FC4"/>
  </w:style>
  <w:style w:type="numbering" w:customStyle="1" w:styleId="522">
    <w:name w:val="Нет списка522"/>
    <w:next w:val="a2"/>
    <w:uiPriority w:val="99"/>
    <w:semiHidden/>
    <w:unhideWhenUsed/>
    <w:rsid w:val="00883FC4"/>
  </w:style>
  <w:style w:type="numbering" w:customStyle="1" w:styleId="622">
    <w:name w:val="Нет списка622"/>
    <w:next w:val="a2"/>
    <w:uiPriority w:val="99"/>
    <w:semiHidden/>
    <w:unhideWhenUsed/>
    <w:rsid w:val="00883FC4"/>
  </w:style>
  <w:style w:type="numbering" w:customStyle="1" w:styleId="722">
    <w:name w:val="Нет списка722"/>
    <w:next w:val="a2"/>
    <w:uiPriority w:val="99"/>
    <w:semiHidden/>
    <w:unhideWhenUsed/>
    <w:rsid w:val="00883FC4"/>
  </w:style>
  <w:style w:type="numbering" w:customStyle="1" w:styleId="1162">
    <w:name w:val="Нет списка1162"/>
    <w:next w:val="a2"/>
    <w:uiPriority w:val="99"/>
    <w:semiHidden/>
    <w:unhideWhenUsed/>
    <w:rsid w:val="00883FC4"/>
  </w:style>
  <w:style w:type="numbering" w:customStyle="1" w:styleId="822">
    <w:name w:val="Нет списка822"/>
    <w:next w:val="a2"/>
    <w:uiPriority w:val="99"/>
    <w:semiHidden/>
    <w:unhideWhenUsed/>
    <w:rsid w:val="00883FC4"/>
  </w:style>
  <w:style w:type="numbering" w:customStyle="1" w:styleId="1222">
    <w:name w:val="Нет списка1222"/>
    <w:next w:val="a2"/>
    <w:uiPriority w:val="99"/>
    <w:semiHidden/>
    <w:unhideWhenUsed/>
    <w:rsid w:val="00883FC4"/>
  </w:style>
  <w:style w:type="numbering" w:customStyle="1" w:styleId="922">
    <w:name w:val="Нет списка922"/>
    <w:next w:val="a2"/>
    <w:uiPriority w:val="99"/>
    <w:semiHidden/>
    <w:unhideWhenUsed/>
    <w:rsid w:val="00883FC4"/>
  </w:style>
  <w:style w:type="numbering" w:customStyle="1" w:styleId="1322">
    <w:name w:val="Нет списка1322"/>
    <w:next w:val="a2"/>
    <w:uiPriority w:val="99"/>
    <w:semiHidden/>
    <w:unhideWhenUsed/>
    <w:rsid w:val="00883FC4"/>
  </w:style>
  <w:style w:type="numbering" w:customStyle="1" w:styleId="1022">
    <w:name w:val="Нет списка1022"/>
    <w:next w:val="a2"/>
    <w:uiPriority w:val="99"/>
    <w:semiHidden/>
    <w:unhideWhenUsed/>
    <w:rsid w:val="00883FC4"/>
  </w:style>
  <w:style w:type="numbering" w:customStyle="1" w:styleId="1422">
    <w:name w:val="Нет списка1422"/>
    <w:next w:val="a2"/>
    <w:uiPriority w:val="99"/>
    <w:semiHidden/>
    <w:unhideWhenUsed/>
    <w:rsid w:val="00883FC4"/>
  </w:style>
  <w:style w:type="numbering" w:customStyle="1" w:styleId="11122">
    <w:name w:val="Нет списка11122"/>
    <w:next w:val="a2"/>
    <w:uiPriority w:val="99"/>
    <w:semiHidden/>
    <w:unhideWhenUsed/>
    <w:rsid w:val="00883FC4"/>
  </w:style>
  <w:style w:type="numbering" w:customStyle="1" w:styleId="1522">
    <w:name w:val="Нет списка1522"/>
    <w:next w:val="a2"/>
    <w:uiPriority w:val="99"/>
    <w:semiHidden/>
    <w:unhideWhenUsed/>
    <w:rsid w:val="00883FC4"/>
  </w:style>
  <w:style w:type="numbering" w:customStyle="1" w:styleId="1622">
    <w:name w:val="Нет списка1622"/>
    <w:next w:val="a2"/>
    <w:uiPriority w:val="99"/>
    <w:semiHidden/>
    <w:unhideWhenUsed/>
    <w:rsid w:val="00883FC4"/>
  </w:style>
  <w:style w:type="numbering" w:customStyle="1" w:styleId="11222">
    <w:name w:val="Нет списка11222"/>
    <w:next w:val="a2"/>
    <w:uiPriority w:val="99"/>
    <w:semiHidden/>
    <w:unhideWhenUsed/>
    <w:rsid w:val="00883FC4"/>
  </w:style>
  <w:style w:type="numbering" w:customStyle="1" w:styleId="262">
    <w:name w:val="Нет списка262"/>
    <w:next w:val="a2"/>
    <w:uiPriority w:val="99"/>
    <w:semiHidden/>
    <w:rsid w:val="00883FC4"/>
  </w:style>
  <w:style w:type="numbering" w:customStyle="1" w:styleId="272">
    <w:name w:val="Нет списка272"/>
    <w:next w:val="a2"/>
    <w:uiPriority w:val="99"/>
    <w:semiHidden/>
    <w:unhideWhenUsed/>
    <w:rsid w:val="00883FC4"/>
  </w:style>
  <w:style w:type="numbering" w:customStyle="1" w:styleId="1172">
    <w:name w:val="Нет списка1172"/>
    <w:next w:val="a2"/>
    <w:uiPriority w:val="99"/>
    <w:semiHidden/>
    <w:unhideWhenUsed/>
    <w:rsid w:val="00883FC4"/>
  </w:style>
  <w:style w:type="numbering" w:customStyle="1" w:styleId="1182">
    <w:name w:val="Нет списка1182"/>
    <w:next w:val="a2"/>
    <w:uiPriority w:val="99"/>
    <w:semiHidden/>
    <w:unhideWhenUsed/>
    <w:rsid w:val="00883FC4"/>
  </w:style>
  <w:style w:type="numbering" w:customStyle="1" w:styleId="401">
    <w:name w:val="Нет списка40"/>
    <w:next w:val="a2"/>
    <w:uiPriority w:val="99"/>
    <w:semiHidden/>
    <w:rsid w:val="00883FC4"/>
  </w:style>
  <w:style w:type="table" w:customStyle="1" w:styleId="47">
    <w:name w:val="Сетка таблицы4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9"/>
    <w:next w:val="a2"/>
    <w:uiPriority w:val="99"/>
    <w:semiHidden/>
    <w:unhideWhenUsed/>
    <w:rsid w:val="00883FC4"/>
  </w:style>
  <w:style w:type="numbering" w:customStyle="1" w:styleId="218">
    <w:name w:val="Нет списка218"/>
    <w:next w:val="a2"/>
    <w:uiPriority w:val="99"/>
    <w:semiHidden/>
    <w:unhideWhenUsed/>
    <w:rsid w:val="00883FC4"/>
  </w:style>
  <w:style w:type="numbering" w:customStyle="1" w:styleId="3101">
    <w:name w:val="Нет списка310"/>
    <w:next w:val="a2"/>
    <w:uiPriority w:val="99"/>
    <w:semiHidden/>
    <w:unhideWhenUsed/>
    <w:rsid w:val="00883FC4"/>
  </w:style>
  <w:style w:type="numbering" w:customStyle="1" w:styleId="470">
    <w:name w:val="Нет списка47"/>
    <w:next w:val="a2"/>
    <w:uiPriority w:val="99"/>
    <w:semiHidden/>
    <w:unhideWhenUsed/>
    <w:rsid w:val="00883FC4"/>
  </w:style>
  <w:style w:type="numbering" w:customStyle="1" w:styleId="57">
    <w:name w:val="Нет списка57"/>
    <w:next w:val="a2"/>
    <w:uiPriority w:val="99"/>
    <w:semiHidden/>
    <w:unhideWhenUsed/>
    <w:rsid w:val="00883FC4"/>
  </w:style>
  <w:style w:type="numbering" w:customStyle="1" w:styleId="67">
    <w:name w:val="Нет списка67"/>
    <w:next w:val="a2"/>
    <w:uiPriority w:val="99"/>
    <w:semiHidden/>
    <w:unhideWhenUsed/>
    <w:rsid w:val="00883FC4"/>
  </w:style>
  <w:style w:type="numbering" w:customStyle="1" w:styleId="77">
    <w:name w:val="Нет списка77"/>
    <w:next w:val="a2"/>
    <w:uiPriority w:val="99"/>
    <w:semiHidden/>
    <w:unhideWhenUsed/>
    <w:rsid w:val="00883FC4"/>
  </w:style>
  <w:style w:type="numbering" w:customStyle="1" w:styleId="11200">
    <w:name w:val="Нет списка1120"/>
    <w:next w:val="a2"/>
    <w:uiPriority w:val="99"/>
    <w:semiHidden/>
    <w:unhideWhenUsed/>
    <w:rsid w:val="00883FC4"/>
  </w:style>
  <w:style w:type="numbering" w:customStyle="1" w:styleId="87">
    <w:name w:val="Нет списка87"/>
    <w:next w:val="a2"/>
    <w:uiPriority w:val="99"/>
    <w:semiHidden/>
    <w:unhideWhenUsed/>
    <w:rsid w:val="00883FC4"/>
  </w:style>
  <w:style w:type="numbering" w:customStyle="1" w:styleId="12100">
    <w:name w:val="Нет списка1210"/>
    <w:next w:val="a2"/>
    <w:uiPriority w:val="99"/>
    <w:semiHidden/>
    <w:unhideWhenUsed/>
    <w:rsid w:val="00883FC4"/>
  </w:style>
  <w:style w:type="numbering" w:customStyle="1" w:styleId="97">
    <w:name w:val="Нет списка97"/>
    <w:next w:val="a2"/>
    <w:uiPriority w:val="99"/>
    <w:semiHidden/>
    <w:unhideWhenUsed/>
    <w:rsid w:val="00883FC4"/>
  </w:style>
  <w:style w:type="numbering" w:customStyle="1" w:styleId="137">
    <w:name w:val="Нет списка137"/>
    <w:next w:val="a2"/>
    <w:uiPriority w:val="99"/>
    <w:semiHidden/>
    <w:unhideWhenUsed/>
    <w:rsid w:val="00883FC4"/>
  </w:style>
  <w:style w:type="numbering" w:customStyle="1" w:styleId="107">
    <w:name w:val="Нет списка107"/>
    <w:next w:val="a2"/>
    <w:uiPriority w:val="99"/>
    <w:semiHidden/>
    <w:unhideWhenUsed/>
    <w:rsid w:val="00883FC4"/>
  </w:style>
  <w:style w:type="numbering" w:customStyle="1" w:styleId="147">
    <w:name w:val="Нет списка147"/>
    <w:next w:val="a2"/>
    <w:uiPriority w:val="99"/>
    <w:semiHidden/>
    <w:unhideWhenUsed/>
    <w:rsid w:val="00883FC4"/>
  </w:style>
  <w:style w:type="numbering" w:customStyle="1" w:styleId="111100">
    <w:name w:val="Нет списка11110"/>
    <w:next w:val="a2"/>
    <w:uiPriority w:val="99"/>
    <w:semiHidden/>
    <w:unhideWhenUsed/>
    <w:rsid w:val="00883FC4"/>
  </w:style>
  <w:style w:type="numbering" w:customStyle="1" w:styleId="157">
    <w:name w:val="Нет списка157"/>
    <w:next w:val="a2"/>
    <w:uiPriority w:val="99"/>
    <w:semiHidden/>
    <w:unhideWhenUsed/>
    <w:rsid w:val="00883FC4"/>
  </w:style>
  <w:style w:type="numbering" w:customStyle="1" w:styleId="167">
    <w:name w:val="Нет списка167"/>
    <w:next w:val="a2"/>
    <w:uiPriority w:val="99"/>
    <w:semiHidden/>
    <w:unhideWhenUsed/>
    <w:rsid w:val="00883FC4"/>
  </w:style>
  <w:style w:type="numbering" w:customStyle="1" w:styleId="1127">
    <w:name w:val="Нет списка1127"/>
    <w:next w:val="a2"/>
    <w:uiPriority w:val="99"/>
    <w:semiHidden/>
    <w:unhideWhenUsed/>
    <w:rsid w:val="00883FC4"/>
  </w:style>
  <w:style w:type="numbering" w:customStyle="1" w:styleId="175">
    <w:name w:val="Нет списка175"/>
    <w:next w:val="a2"/>
    <w:uiPriority w:val="99"/>
    <w:semiHidden/>
    <w:unhideWhenUsed/>
    <w:rsid w:val="00883FC4"/>
  </w:style>
  <w:style w:type="numbering" w:customStyle="1" w:styleId="185">
    <w:name w:val="Нет списка185"/>
    <w:next w:val="a2"/>
    <w:uiPriority w:val="99"/>
    <w:semiHidden/>
    <w:unhideWhenUsed/>
    <w:rsid w:val="00883FC4"/>
  </w:style>
  <w:style w:type="numbering" w:customStyle="1" w:styleId="1135">
    <w:name w:val="Нет списка1135"/>
    <w:next w:val="a2"/>
    <w:uiPriority w:val="99"/>
    <w:semiHidden/>
    <w:unhideWhenUsed/>
    <w:rsid w:val="00883FC4"/>
  </w:style>
  <w:style w:type="numbering" w:customStyle="1" w:styleId="195">
    <w:name w:val="Нет списка195"/>
    <w:next w:val="a2"/>
    <w:uiPriority w:val="99"/>
    <w:semiHidden/>
    <w:unhideWhenUsed/>
    <w:rsid w:val="00883FC4"/>
  </w:style>
  <w:style w:type="table" w:customStyle="1" w:styleId="1450">
    <w:name w:val="Сетка таблицы145"/>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
    <w:name w:val="Нет списка1105"/>
    <w:next w:val="a2"/>
    <w:uiPriority w:val="99"/>
    <w:semiHidden/>
    <w:unhideWhenUsed/>
    <w:rsid w:val="00883FC4"/>
  </w:style>
  <w:style w:type="numbering" w:customStyle="1" w:styleId="219">
    <w:name w:val="Нет списка219"/>
    <w:next w:val="a2"/>
    <w:uiPriority w:val="99"/>
    <w:semiHidden/>
    <w:unhideWhenUsed/>
    <w:rsid w:val="00883FC4"/>
  </w:style>
  <w:style w:type="numbering" w:customStyle="1" w:styleId="315">
    <w:name w:val="Нет списка315"/>
    <w:next w:val="a2"/>
    <w:uiPriority w:val="99"/>
    <w:semiHidden/>
    <w:unhideWhenUsed/>
    <w:rsid w:val="00883FC4"/>
  </w:style>
  <w:style w:type="numbering" w:customStyle="1" w:styleId="415">
    <w:name w:val="Нет списка415"/>
    <w:next w:val="a2"/>
    <w:uiPriority w:val="99"/>
    <w:semiHidden/>
    <w:unhideWhenUsed/>
    <w:rsid w:val="00883FC4"/>
  </w:style>
  <w:style w:type="numbering" w:customStyle="1" w:styleId="515">
    <w:name w:val="Нет списка515"/>
    <w:next w:val="a2"/>
    <w:uiPriority w:val="99"/>
    <w:semiHidden/>
    <w:unhideWhenUsed/>
    <w:rsid w:val="00883FC4"/>
  </w:style>
  <w:style w:type="numbering" w:customStyle="1" w:styleId="615">
    <w:name w:val="Нет списка615"/>
    <w:next w:val="a2"/>
    <w:uiPriority w:val="99"/>
    <w:semiHidden/>
    <w:unhideWhenUsed/>
    <w:rsid w:val="00883FC4"/>
  </w:style>
  <w:style w:type="numbering" w:customStyle="1" w:styleId="715">
    <w:name w:val="Нет списка715"/>
    <w:next w:val="a2"/>
    <w:uiPriority w:val="99"/>
    <w:semiHidden/>
    <w:unhideWhenUsed/>
    <w:rsid w:val="00883FC4"/>
  </w:style>
  <w:style w:type="numbering" w:customStyle="1" w:styleId="1145">
    <w:name w:val="Нет списка1145"/>
    <w:next w:val="a2"/>
    <w:uiPriority w:val="99"/>
    <w:semiHidden/>
    <w:unhideWhenUsed/>
    <w:rsid w:val="00883FC4"/>
  </w:style>
  <w:style w:type="numbering" w:customStyle="1" w:styleId="815">
    <w:name w:val="Нет списка815"/>
    <w:next w:val="a2"/>
    <w:uiPriority w:val="99"/>
    <w:semiHidden/>
    <w:unhideWhenUsed/>
    <w:rsid w:val="00883FC4"/>
  </w:style>
  <w:style w:type="numbering" w:customStyle="1" w:styleId="1215">
    <w:name w:val="Нет списка1215"/>
    <w:next w:val="a2"/>
    <w:uiPriority w:val="99"/>
    <w:semiHidden/>
    <w:unhideWhenUsed/>
    <w:rsid w:val="00883FC4"/>
  </w:style>
  <w:style w:type="numbering" w:customStyle="1" w:styleId="915">
    <w:name w:val="Нет списка915"/>
    <w:next w:val="a2"/>
    <w:uiPriority w:val="99"/>
    <w:semiHidden/>
    <w:unhideWhenUsed/>
    <w:rsid w:val="00883FC4"/>
  </w:style>
  <w:style w:type="numbering" w:customStyle="1" w:styleId="1315">
    <w:name w:val="Нет списка1315"/>
    <w:next w:val="a2"/>
    <w:uiPriority w:val="99"/>
    <w:semiHidden/>
    <w:unhideWhenUsed/>
    <w:rsid w:val="00883FC4"/>
  </w:style>
  <w:style w:type="numbering" w:customStyle="1" w:styleId="1015">
    <w:name w:val="Нет списка1015"/>
    <w:next w:val="a2"/>
    <w:uiPriority w:val="99"/>
    <w:semiHidden/>
    <w:unhideWhenUsed/>
    <w:rsid w:val="00883FC4"/>
  </w:style>
  <w:style w:type="numbering" w:customStyle="1" w:styleId="1415">
    <w:name w:val="Нет списка1415"/>
    <w:next w:val="a2"/>
    <w:uiPriority w:val="99"/>
    <w:semiHidden/>
    <w:unhideWhenUsed/>
    <w:rsid w:val="00883FC4"/>
  </w:style>
  <w:style w:type="numbering" w:customStyle="1" w:styleId="11116">
    <w:name w:val="Нет списка11116"/>
    <w:next w:val="a2"/>
    <w:uiPriority w:val="99"/>
    <w:semiHidden/>
    <w:unhideWhenUsed/>
    <w:rsid w:val="00883FC4"/>
  </w:style>
  <w:style w:type="numbering" w:customStyle="1" w:styleId="1515">
    <w:name w:val="Нет списка1515"/>
    <w:next w:val="a2"/>
    <w:uiPriority w:val="99"/>
    <w:semiHidden/>
    <w:unhideWhenUsed/>
    <w:rsid w:val="00883FC4"/>
  </w:style>
  <w:style w:type="numbering" w:customStyle="1" w:styleId="1615">
    <w:name w:val="Нет списка1615"/>
    <w:next w:val="a2"/>
    <w:uiPriority w:val="99"/>
    <w:semiHidden/>
    <w:unhideWhenUsed/>
    <w:rsid w:val="00883FC4"/>
  </w:style>
  <w:style w:type="numbering" w:customStyle="1" w:styleId="11215">
    <w:name w:val="Нет списка11215"/>
    <w:next w:val="a2"/>
    <w:uiPriority w:val="99"/>
    <w:semiHidden/>
    <w:unhideWhenUsed/>
    <w:rsid w:val="00883FC4"/>
  </w:style>
  <w:style w:type="numbering" w:customStyle="1" w:styleId="48">
    <w:name w:val="Нет списка48"/>
    <w:next w:val="a2"/>
    <w:uiPriority w:val="99"/>
    <w:semiHidden/>
    <w:rsid w:val="00883FC4"/>
  </w:style>
  <w:style w:type="numbering" w:customStyle="1" w:styleId="1300">
    <w:name w:val="Нет списка130"/>
    <w:next w:val="a2"/>
    <w:uiPriority w:val="99"/>
    <w:semiHidden/>
    <w:unhideWhenUsed/>
    <w:rsid w:val="00883FC4"/>
  </w:style>
  <w:style w:type="numbering" w:customStyle="1" w:styleId="1128">
    <w:name w:val="Нет списка1128"/>
    <w:next w:val="a2"/>
    <w:uiPriority w:val="99"/>
    <w:semiHidden/>
    <w:unhideWhenUsed/>
    <w:rsid w:val="00883FC4"/>
  </w:style>
  <w:style w:type="numbering" w:customStyle="1" w:styleId="2200">
    <w:name w:val="Нет списка220"/>
    <w:next w:val="a2"/>
    <w:uiPriority w:val="99"/>
    <w:semiHidden/>
    <w:unhideWhenUsed/>
    <w:rsid w:val="00883FC4"/>
  </w:style>
  <w:style w:type="numbering" w:customStyle="1" w:styleId="316">
    <w:name w:val="Нет списка316"/>
    <w:next w:val="a2"/>
    <w:uiPriority w:val="99"/>
    <w:semiHidden/>
    <w:unhideWhenUsed/>
    <w:rsid w:val="00883FC4"/>
  </w:style>
  <w:style w:type="numbering" w:customStyle="1" w:styleId="49">
    <w:name w:val="Нет списка49"/>
    <w:next w:val="a2"/>
    <w:uiPriority w:val="99"/>
    <w:semiHidden/>
    <w:unhideWhenUsed/>
    <w:rsid w:val="00883FC4"/>
  </w:style>
  <w:style w:type="numbering" w:customStyle="1" w:styleId="58">
    <w:name w:val="Нет списка58"/>
    <w:next w:val="a2"/>
    <w:uiPriority w:val="99"/>
    <w:semiHidden/>
    <w:unhideWhenUsed/>
    <w:rsid w:val="00883FC4"/>
  </w:style>
  <w:style w:type="numbering" w:customStyle="1" w:styleId="68">
    <w:name w:val="Нет списка68"/>
    <w:next w:val="a2"/>
    <w:uiPriority w:val="99"/>
    <w:semiHidden/>
    <w:unhideWhenUsed/>
    <w:rsid w:val="00883FC4"/>
  </w:style>
  <w:style w:type="numbering" w:customStyle="1" w:styleId="78">
    <w:name w:val="Нет списка78"/>
    <w:next w:val="a2"/>
    <w:uiPriority w:val="99"/>
    <w:semiHidden/>
    <w:unhideWhenUsed/>
    <w:rsid w:val="00883FC4"/>
  </w:style>
  <w:style w:type="numbering" w:customStyle="1" w:styleId="11117">
    <w:name w:val="Нет списка11117"/>
    <w:next w:val="a2"/>
    <w:uiPriority w:val="99"/>
    <w:semiHidden/>
    <w:unhideWhenUsed/>
    <w:rsid w:val="00883FC4"/>
  </w:style>
  <w:style w:type="numbering" w:customStyle="1" w:styleId="88">
    <w:name w:val="Нет списка88"/>
    <w:next w:val="a2"/>
    <w:uiPriority w:val="99"/>
    <w:semiHidden/>
    <w:unhideWhenUsed/>
    <w:rsid w:val="00883FC4"/>
  </w:style>
  <w:style w:type="numbering" w:customStyle="1" w:styleId="1216">
    <w:name w:val="Нет списка1216"/>
    <w:next w:val="a2"/>
    <w:uiPriority w:val="99"/>
    <w:semiHidden/>
    <w:unhideWhenUsed/>
    <w:rsid w:val="00883FC4"/>
  </w:style>
  <w:style w:type="numbering" w:customStyle="1" w:styleId="98">
    <w:name w:val="Нет списка98"/>
    <w:next w:val="a2"/>
    <w:uiPriority w:val="99"/>
    <w:semiHidden/>
    <w:unhideWhenUsed/>
    <w:rsid w:val="00883FC4"/>
  </w:style>
  <w:style w:type="numbering" w:customStyle="1" w:styleId="138">
    <w:name w:val="Нет списка138"/>
    <w:next w:val="a2"/>
    <w:uiPriority w:val="99"/>
    <w:semiHidden/>
    <w:unhideWhenUsed/>
    <w:rsid w:val="00883FC4"/>
  </w:style>
  <w:style w:type="numbering" w:customStyle="1" w:styleId="108">
    <w:name w:val="Нет списка108"/>
    <w:next w:val="a2"/>
    <w:uiPriority w:val="99"/>
    <w:semiHidden/>
    <w:unhideWhenUsed/>
    <w:rsid w:val="00883FC4"/>
  </w:style>
  <w:style w:type="numbering" w:customStyle="1" w:styleId="148">
    <w:name w:val="Нет списка148"/>
    <w:next w:val="a2"/>
    <w:uiPriority w:val="99"/>
    <w:semiHidden/>
    <w:unhideWhenUsed/>
    <w:rsid w:val="00883FC4"/>
  </w:style>
  <w:style w:type="numbering" w:customStyle="1" w:styleId="11118">
    <w:name w:val="Нет списка11118"/>
    <w:next w:val="a2"/>
    <w:uiPriority w:val="99"/>
    <w:semiHidden/>
    <w:unhideWhenUsed/>
    <w:rsid w:val="00883FC4"/>
  </w:style>
  <w:style w:type="numbering" w:customStyle="1" w:styleId="158">
    <w:name w:val="Нет списка158"/>
    <w:next w:val="a2"/>
    <w:uiPriority w:val="99"/>
    <w:semiHidden/>
    <w:unhideWhenUsed/>
    <w:rsid w:val="00883FC4"/>
  </w:style>
  <w:style w:type="numbering" w:customStyle="1" w:styleId="168">
    <w:name w:val="Нет списка168"/>
    <w:next w:val="a2"/>
    <w:uiPriority w:val="99"/>
    <w:semiHidden/>
    <w:unhideWhenUsed/>
    <w:rsid w:val="00883FC4"/>
  </w:style>
  <w:style w:type="numbering" w:customStyle="1" w:styleId="1129">
    <w:name w:val="Нет списка1129"/>
    <w:next w:val="a2"/>
    <w:uiPriority w:val="99"/>
    <w:semiHidden/>
    <w:unhideWhenUsed/>
    <w:rsid w:val="00883FC4"/>
  </w:style>
  <w:style w:type="numbering" w:customStyle="1" w:styleId="176">
    <w:name w:val="Нет списка176"/>
    <w:next w:val="a2"/>
    <w:uiPriority w:val="99"/>
    <w:semiHidden/>
    <w:unhideWhenUsed/>
    <w:rsid w:val="00883FC4"/>
  </w:style>
  <w:style w:type="numbering" w:customStyle="1" w:styleId="186">
    <w:name w:val="Нет списка186"/>
    <w:next w:val="a2"/>
    <w:uiPriority w:val="99"/>
    <w:semiHidden/>
    <w:unhideWhenUsed/>
    <w:rsid w:val="00883FC4"/>
  </w:style>
  <w:style w:type="numbering" w:customStyle="1" w:styleId="1136">
    <w:name w:val="Нет списка1136"/>
    <w:next w:val="a2"/>
    <w:uiPriority w:val="99"/>
    <w:semiHidden/>
    <w:unhideWhenUsed/>
    <w:rsid w:val="00883FC4"/>
  </w:style>
  <w:style w:type="numbering" w:customStyle="1" w:styleId="196">
    <w:name w:val="Нет списка196"/>
    <w:next w:val="a2"/>
    <w:uiPriority w:val="99"/>
    <w:semiHidden/>
    <w:unhideWhenUsed/>
    <w:rsid w:val="00883FC4"/>
  </w:style>
  <w:style w:type="numbering" w:customStyle="1" w:styleId="1106">
    <w:name w:val="Нет списка1106"/>
    <w:next w:val="a2"/>
    <w:uiPriority w:val="99"/>
    <w:semiHidden/>
    <w:unhideWhenUsed/>
    <w:rsid w:val="00883FC4"/>
  </w:style>
  <w:style w:type="numbering" w:customStyle="1" w:styleId="21100">
    <w:name w:val="Нет списка2110"/>
    <w:next w:val="a2"/>
    <w:uiPriority w:val="99"/>
    <w:semiHidden/>
    <w:unhideWhenUsed/>
    <w:rsid w:val="00883FC4"/>
  </w:style>
  <w:style w:type="numbering" w:customStyle="1" w:styleId="317">
    <w:name w:val="Нет списка317"/>
    <w:next w:val="a2"/>
    <w:uiPriority w:val="99"/>
    <w:semiHidden/>
    <w:unhideWhenUsed/>
    <w:rsid w:val="00883FC4"/>
  </w:style>
  <w:style w:type="numbering" w:customStyle="1" w:styleId="416">
    <w:name w:val="Нет списка416"/>
    <w:next w:val="a2"/>
    <w:uiPriority w:val="99"/>
    <w:semiHidden/>
    <w:unhideWhenUsed/>
    <w:rsid w:val="00883FC4"/>
  </w:style>
  <w:style w:type="numbering" w:customStyle="1" w:styleId="516">
    <w:name w:val="Нет списка516"/>
    <w:next w:val="a2"/>
    <w:uiPriority w:val="99"/>
    <w:semiHidden/>
    <w:unhideWhenUsed/>
    <w:rsid w:val="00883FC4"/>
  </w:style>
  <w:style w:type="numbering" w:customStyle="1" w:styleId="616">
    <w:name w:val="Нет списка616"/>
    <w:next w:val="a2"/>
    <w:uiPriority w:val="99"/>
    <w:semiHidden/>
    <w:unhideWhenUsed/>
    <w:rsid w:val="00883FC4"/>
  </w:style>
  <w:style w:type="numbering" w:customStyle="1" w:styleId="716">
    <w:name w:val="Нет списка716"/>
    <w:next w:val="a2"/>
    <w:uiPriority w:val="99"/>
    <w:semiHidden/>
    <w:unhideWhenUsed/>
    <w:rsid w:val="00883FC4"/>
  </w:style>
  <w:style w:type="numbering" w:customStyle="1" w:styleId="1146">
    <w:name w:val="Нет списка1146"/>
    <w:next w:val="a2"/>
    <w:uiPriority w:val="99"/>
    <w:semiHidden/>
    <w:unhideWhenUsed/>
    <w:rsid w:val="00883FC4"/>
  </w:style>
  <w:style w:type="numbering" w:customStyle="1" w:styleId="816">
    <w:name w:val="Нет списка816"/>
    <w:next w:val="a2"/>
    <w:uiPriority w:val="99"/>
    <w:semiHidden/>
    <w:unhideWhenUsed/>
    <w:rsid w:val="00883FC4"/>
  </w:style>
  <w:style w:type="numbering" w:customStyle="1" w:styleId="1217">
    <w:name w:val="Нет списка1217"/>
    <w:next w:val="a2"/>
    <w:uiPriority w:val="99"/>
    <w:semiHidden/>
    <w:unhideWhenUsed/>
    <w:rsid w:val="00883FC4"/>
  </w:style>
  <w:style w:type="numbering" w:customStyle="1" w:styleId="916">
    <w:name w:val="Нет списка916"/>
    <w:next w:val="a2"/>
    <w:uiPriority w:val="99"/>
    <w:semiHidden/>
    <w:unhideWhenUsed/>
    <w:rsid w:val="00883FC4"/>
  </w:style>
  <w:style w:type="numbering" w:customStyle="1" w:styleId="1316">
    <w:name w:val="Нет списка1316"/>
    <w:next w:val="a2"/>
    <w:uiPriority w:val="99"/>
    <w:semiHidden/>
    <w:unhideWhenUsed/>
    <w:rsid w:val="00883FC4"/>
  </w:style>
  <w:style w:type="numbering" w:customStyle="1" w:styleId="1016">
    <w:name w:val="Нет списка1016"/>
    <w:next w:val="a2"/>
    <w:uiPriority w:val="99"/>
    <w:semiHidden/>
    <w:unhideWhenUsed/>
    <w:rsid w:val="00883FC4"/>
  </w:style>
  <w:style w:type="numbering" w:customStyle="1" w:styleId="1416">
    <w:name w:val="Нет списка1416"/>
    <w:next w:val="a2"/>
    <w:uiPriority w:val="99"/>
    <w:semiHidden/>
    <w:unhideWhenUsed/>
    <w:rsid w:val="00883FC4"/>
  </w:style>
  <w:style w:type="numbering" w:customStyle="1" w:styleId="111113">
    <w:name w:val="Нет списка111113"/>
    <w:next w:val="a2"/>
    <w:uiPriority w:val="99"/>
    <w:semiHidden/>
    <w:unhideWhenUsed/>
    <w:rsid w:val="00883FC4"/>
  </w:style>
  <w:style w:type="numbering" w:customStyle="1" w:styleId="1516">
    <w:name w:val="Нет списка1516"/>
    <w:next w:val="a2"/>
    <w:uiPriority w:val="99"/>
    <w:semiHidden/>
    <w:unhideWhenUsed/>
    <w:rsid w:val="00883FC4"/>
  </w:style>
  <w:style w:type="numbering" w:customStyle="1" w:styleId="1616">
    <w:name w:val="Нет списка1616"/>
    <w:next w:val="a2"/>
    <w:uiPriority w:val="99"/>
    <w:semiHidden/>
    <w:unhideWhenUsed/>
    <w:rsid w:val="00883FC4"/>
  </w:style>
  <w:style w:type="numbering" w:customStyle="1" w:styleId="11216">
    <w:name w:val="Нет списка11216"/>
    <w:next w:val="a2"/>
    <w:uiPriority w:val="99"/>
    <w:semiHidden/>
    <w:unhideWhenUsed/>
    <w:rsid w:val="00883FC4"/>
  </w:style>
  <w:style w:type="numbering" w:customStyle="1" w:styleId="203">
    <w:name w:val="Нет списка203"/>
    <w:next w:val="a2"/>
    <w:uiPriority w:val="99"/>
    <w:semiHidden/>
    <w:rsid w:val="00883FC4"/>
  </w:style>
  <w:style w:type="numbering" w:customStyle="1" w:styleId="223">
    <w:name w:val="Нет списка223"/>
    <w:next w:val="a2"/>
    <w:uiPriority w:val="99"/>
    <w:semiHidden/>
    <w:rsid w:val="00883FC4"/>
  </w:style>
  <w:style w:type="numbering" w:customStyle="1" w:styleId="233">
    <w:name w:val="Нет списка233"/>
    <w:next w:val="a2"/>
    <w:uiPriority w:val="99"/>
    <w:semiHidden/>
    <w:unhideWhenUsed/>
    <w:rsid w:val="00883FC4"/>
  </w:style>
  <w:style w:type="numbering" w:customStyle="1" w:styleId="243">
    <w:name w:val="Нет списка243"/>
    <w:next w:val="a2"/>
    <w:uiPriority w:val="99"/>
    <w:semiHidden/>
    <w:unhideWhenUsed/>
    <w:rsid w:val="00883FC4"/>
  </w:style>
  <w:style w:type="numbering" w:customStyle="1" w:styleId="1153">
    <w:name w:val="Нет списка1153"/>
    <w:next w:val="a2"/>
    <w:uiPriority w:val="99"/>
    <w:semiHidden/>
    <w:unhideWhenUsed/>
    <w:rsid w:val="00883FC4"/>
  </w:style>
  <w:style w:type="numbering" w:customStyle="1" w:styleId="253">
    <w:name w:val="Нет списка253"/>
    <w:next w:val="a2"/>
    <w:uiPriority w:val="99"/>
    <w:semiHidden/>
    <w:unhideWhenUsed/>
    <w:rsid w:val="00883FC4"/>
  </w:style>
  <w:style w:type="numbering" w:customStyle="1" w:styleId="323">
    <w:name w:val="Нет списка323"/>
    <w:next w:val="a2"/>
    <w:uiPriority w:val="99"/>
    <w:semiHidden/>
    <w:unhideWhenUsed/>
    <w:rsid w:val="00883FC4"/>
  </w:style>
  <w:style w:type="numbering" w:customStyle="1" w:styleId="423">
    <w:name w:val="Нет списка423"/>
    <w:next w:val="a2"/>
    <w:uiPriority w:val="99"/>
    <w:semiHidden/>
    <w:unhideWhenUsed/>
    <w:rsid w:val="00883FC4"/>
  </w:style>
  <w:style w:type="numbering" w:customStyle="1" w:styleId="523">
    <w:name w:val="Нет списка523"/>
    <w:next w:val="a2"/>
    <w:uiPriority w:val="99"/>
    <w:semiHidden/>
    <w:unhideWhenUsed/>
    <w:rsid w:val="00883FC4"/>
  </w:style>
  <w:style w:type="numbering" w:customStyle="1" w:styleId="623">
    <w:name w:val="Нет списка623"/>
    <w:next w:val="a2"/>
    <w:uiPriority w:val="99"/>
    <w:semiHidden/>
    <w:unhideWhenUsed/>
    <w:rsid w:val="00883FC4"/>
  </w:style>
  <w:style w:type="numbering" w:customStyle="1" w:styleId="723">
    <w:name w:val="Нет списка723"/>
    <w:next w:val="a2"/>
    <w:uiPriority w:val="99"/>
    <w:semiHidden/>
    <w:unhideWhenUsed/>
    <w:rsid w:val="00883FC4"/>
  </w:style>
  <w:style w:type="numbering" w:customStyle="1" w:styleId="1163">
    <w:name w:val="Нет списка1163"/>
    <w:next w:val="a2"/>
    <w:uiPriority w:val="99"/>
    <w:semiHidden/>
    <w:unhideWhenUsed/>
    <w:rsid w:val="00883FC4"/>
  </w:style>
  <w:style w:type="numbering" w:customStyle="1" w:styleId="823">
    <w:name w:val="Нет списка823"/>
    <w:next w:val="a2"/>
    <w:uiPriority w:val="99"/>
    <w:semiHidden/>
    <w:unhideWhenUsed/>
    <w:rsid w:val="00883FC4"/>
  </w:style>
  <w:style w:type="numbering" w:customStyle="1" w:styleId="1223">
    <w:name w:val="Нет списка1223"/>
    <w:next w:val="a2"/>
    <w:uiPriority w:val="99"/>
    <w:semiHidden/>
    <w:unhideWhenUsed/>
    <w:rsid w:val="00883FC4"/>
  </w:style>
  <w:style w:type="numbering" w:customStyle="1" w:styleId="923">
    <w:name w:val="Нет списка923"/>
    <w:next w:val="a2"/>
    <w:uiPriority w:val="99"/>
    <w:semiHidden/>
    <w:unhideWhenUsed/>
    <w:rsid w:val="00883FC4"/>
  </w:style>
  <w:style w:type="numbering" w:customStyle="1" w:styleId="1323">
    <w:name w:val="Нет списка1323"/>
    <w:next w:val="a2"/>
    <w:uiPriority w:val="99"/>
    <w:semiHidden/>
    <w:unhideWhenUsed/>
    <w:rsid w:val="00883FC4"/>
  </w:style>
  <w:style w:type="numbering" w:customStyle="1" w:styleId="1023">
    <w:name w:val="Нет списка1023"/>
    <w:next w:val="a2"/>
    <w:uiPriority w:val="99"/>
    <w:semiHidden/>
    <w:unhideWhenUsed/>
    <w:rsid w:val="00883FC4"/>
  </w:style>
  <w:style w:type="numbering" w:customStyle="1" w:styleId="1423">
    <w:name w:val="Нет списка1423"/>
    <w:next w:val="a2"/>
    <w:uiPriority w:val="99"/>
    <w:semiHidden/>
    <w:unhideWhenUsed/>
    <w:rsid w:val="00883FC4"/>
  </w:style>
  <w:style w:type="numbering" w:customStyle="1" w:styleId="11123">
    <w:name w:val="Нет списка11123"/>
    <w:next w:val="a2"/>
    <w:uiPriority w:val="99"/>
    <w:semiHidden/>
    <w:unhideWhenUsed/>
    <w:rsid w:val="00883FC4"/>
  </w:style>
  <w:style w:type="numbering" w:customStyle="1" w:styleId="1523">
    <w:name w:val="Нет списка1523"/>
    <w:next w:val="a2"/>
    <w:uiPriority w:val="99"/>
    <w:semiHidden/>
    <w:unhideWhenUsed/>
    <w:rsid w:val="00883FC4"/>
  </w:style>
  <w:style w:type="numbering" w:customStyle="1" w:styleId="1623">
    <w:name w:val="Нет списка1623"/>
    <w:next w:val="a2"/>
    <w:uiPriority w:val="99"/>
    <w:semiHidden/>
    <w:unhideWhenUsed/>
    <w:rsid w:val="00883FC4"/>
  </w:style>
  <w:style w:type="numbering" w:customStyle="1" w:styleId="11223">
    <w:name w:val="Нет списка11223"/>
    <w:next w:val="a2"/>
    <w:uiPriority w:val="99"/>
    <w:semiHidden/>
    <w:unhideWhenUsed/>
    <w:rsid w:val="00883FC4"/>
  </w:style>
  <w:style w:type="numbering" w:customStyle="1" w:styleId="263">
    <w:name w:val="Нет списка263"/>
    <w:next w:val="a2"/>
    <w:uiPriority w:val="99"/>
    <w:semiHidden/>
    <w:rsid w:val="00883FC4"/>
  </w:style>
  <w:style w:type="numbering" w:customStyle="1" w:styleId="273">
    <w:name w:val="Нет списка273"/>
    <w:next w:val="a2"/>
    <w:uiPriority w:val="99"/>
    <w:semiHidden/>
    <w:unhideWhenUsed/>
    <w:rsid w:val="00883FC4"/>
  </w:style>
  <w:style w:type="numbering" w:customStyle="1" w:styleId="1173">
    <w:name w:val="Нет списка1173"/>
    <w:next w:val="a2"/>
    <w:uiPriority w:val="99"/>
    <w:semiHidden/>
    <w:unhideWhenUsed/>
    <w:rsid w:val="00883FC4"/>
  </w:style>
  <w:style w:type="numbering" w:customStyle="1" w:styleId="1183">
    <w:name w:val="Нет списка1183"/>
    <w:next w:val="a2"/>
    <w:uiPriority w:val="99"/>
    <w:semiHidden/>
    <w:unhideWhenUsed/>
    <w:rsid w:val="00883FC4"/>
  </w:style>
  <w:style w:type="table" w:customStyle="1" w:styleId="480">
    <w:name w:val="Сетка таблицы4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3FC4"/>
    <w:pPr>
      <w:widowControl w:val="0"/>
      <w:autoSpaceDE w:val="0"/>
      <w:autoSpaceDN w:val="0"/>
      <w:spacing w:after="0" w:line="240" w:lineRule="auto"/>
    </w:pPr>
    <w:rPr>
      <w:rFonts w:ascii="Calibri" w:eastAsia="Times New Roman" w:hAnsi="Calibri" w:cs="Calibri"/>
      <w:b/>
      <w:szCs w:val="20"/>
      <w:lang w:eastAsia="ru-RU"/>
    </w:rPr>
  </w:style>
  <w:style w:type="numbering" w:customStyle="1" w:styleId="500">
    <w:name w:val="Нет списка50"/>
    <w:next w:val="a2"/>
    <w:uiPriority w:val="99"/>
    <w:semiHidden/>
    <w:rsid w:val="00883FC4"/>
  </w:style>
  <w:style w:type="table" w:customStyle="1" w:styleId="490">
    <w:name w:val="Сетка таблицы49"/>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2"/>
    <w:uiPriority w:val="99"/>
    <w:semiHidden/>
    <w:unhideWhenUsed/>
    <w:rsid w:val="00883FC4"/>
  </w:style>
  <w:style w:type="numbering" w:customStyle="1" w:styleId="224">
    <w:name w:val="Нет списка224"/>
    <w:next w:val="a2"/>
    <w:uiPriority w:val="99"/>
    <w:semiHidden/>
    <w:unhideWhenUsed/>
    <w:rsid w:val="00883FC4"/>
  </w:style>
  <w:style w:type="numbering" w:customStyle="1" w:styleId="318">
    <w:name w:val="Нет списка318"/>
    <w:next w:val="a2"/>
    <w:uiPriority w:val="99"/>
    <w:semiHidden/>
    <w:unhideWhenUsed/>
    <w:rsid w:val="00883FC4"/>
  </w:style>
  <w:style w:type="numbering" w:customStyle="1" w:styleId="4100">
    <w:name w:val="Нет списка410"/>
    <w:next w:val="a2"/>
    <w:uiPriority w:val="99"/>
    <w:semiHidden/>
    <w:unhideWhenUsed/>
    <w:rsid w:val="00883FC4"/>
  </w:style>
  <w:style w:type="numbering" w:customStyle="1" w:styleId="59">
    <w:name w:val="Нет списка59"/>
    <w:next w:val="a2"/>
    <w:uiPriority w:val="99"/>
    <w:semiHidden/>
    <w:unhideWhenUsed/>
    <w:rsid w:val="00883FC4"/>
  </w:style>
  <w:style w:type="numbering" w:customStyle="1" w:styleId="69">
    <w:name w:val="Нет списка69"/>
    <w:next w:val="a2"/>
    <w:uiPriority w:val="99"/>
    <w:semiHidden/>
    <w:unhideWhenUsed/>
    <w:rsid w:val="00883FC4"/>
  </w:style>
  <w:style w:type="numbering" w:customStyle="1" w:styleId="79">
    <w:name w:val="Нет списка79"/>
    <w:next w:val="a2"/>
    <w:uiPriority w:val="99"/>
    <w:semiHidden/>
    <w:unhideWhenUsed/>
    <w:rsid w:val="00883FC4"/>
  </w:style>
  <w:style w:type="numbering" w:customStyle="1" w:styleId="11300">
    <w:name w:val="Нет списка1130"/>
    <w:next w:val="a2"/>
    <w:uiPriority w:val="99"/>
    <w:semiHidden/>
    <w:unhideWhenUsed/>
    <w:rsid w:val="00883FC4"/>
  </w:style>
  <w:style w:type="numbering" w:customStyle="1" w:styleId="89">
    <w:name w:val="Нет списка89"/>
    <w:next w:val="a2"/>
    <w:uiPriority w:val="99"/>
    <w:semiHidden/>
    <w:unhideWhenUsed/>
    <w:rsid w:val="00883FC4"/>
  </w:style>
  <w:style w:type="numbering" w:customStyle="1" w:styleId="1218">
    <w:name w:val="Нет списка1218"/>
    <w:next w:val="a2"/>
    <w:uiPriority w:val="99"/>
    <w:semiHidden/>
    <w:unhideWhenUsed/>
    <w:rsid w:val="00883FC4"/>
  </w:style>
  <w:style w:type="numbering" w:customStyle="1" w:styleId="99">
    <w:name w:val="Нет списка99"/>
    <w:next w:val="a2"/>
    <w:uiPriority w:val="99"/>
    <w:semiHidden/>
    <w:unhideWhenUsed/>
    <w:rsid w:val="00883FC4"/>
  </w:style>
  <w:style w:type="numbering" w:customStyle="1" w:styleId="13100">
    <w:name w:val="Нет списка1310"/>
    <w:next w:val="a2"/>
    <w:uiPriority w:val="99"/>
    <w:semiHidden/>
    <w:unhideWhenUsed/>
    <w:rsid w:val="00883FC4"/>
  </w:style>
  <w:style w:type="numbering" w:customStyle="1" w:styleId="109">
    <w:name w:val="Нет списка109"/>
    <w:next w:val="a2"/>
    <w:uiPriority w:val="99"/>
    <w:semiHidden/>
    <w:unhideWhenUsed/>
    <w:rsid w:val="00883FC4"/>
  </w:style>
  <w:style w:type="numbering" w:customStyle="1" w:styleId="149">
    <w:name w:val="Нет списка149"/>
    <w:next w:val="a2"/>
    <w:uiPriority w:val="99"/>
    <w:semiHidden/>
    <w:unhideWhenUsed/>
    <w:rsid w:val="00883FC4"/>
  </w:style>
  <w:style w:type="numbering" w:customStyle="1" w:styleId="11119">
    <w:name w:val="Нет списка11119"/>
    <w:next w:val="a2"/>
    <w:uiPriority w:val="99"/>
    <w:semiHidden/>
    <w:unhideWhenUsed/>
    <w:rsid w:val="00883FC4"/>
  </w:style>
  <w:style w:type="numbering" w:customStyle="1" w:styleId="159">
    <w:name w:val="Нет списка159"/>
    <w:next w:val="a2"/>
    <w:uiPriority w:val="99"/>
    <w:semiHidden/>
    <w:unhideWhenUsed/>
    <w:rsid w:val="00883FC4"/>
  </w:style>
  <w:style w:type="numbering" w:customStyle="1" w:styleId="169">
    <w:name w:val="Нет списка169"/>
    <w:next w:val="a2"/>
    <w:uiPriority w:val="99"/>
    <w:semiHidden/>
    <w:unhideWhenUsed/>
    <w:rsid w:val="00883FC4"/>
  </w:style>
  <w:style w:type="numbering" w:customStyle="1" w:styleId="11210">
    <w:name w:val="Нет списка11210"/>
    <w:next w:val="a2"/>
    <w:uiPriority w:val="99"/>
    <w:semiHidden/>
    <w:unhideWhenUsed/>
    <w:rsid w:val="00883FC4"/>
  </w:style>
  <w:style w:type="numbering" w:customStyle="1" w:styleId="177">
    <w:name w:val="Нет списка177"/>
    <w:next w:val="a2"/>
    <w:uiPriority w:val="99"/>
    <w:semiHidden/>
    <w:unhideWhenUsed/>
    <w:rsid w:val="00883FC4"/>
  </w:style>
  <w:style w:type="numbering" w:customStyle="1" w:styleId="187">
    <w:name w:val="Нет списка187"/>
    <w:next w:val="a2"/>
    <w:uiPriority w:val="99"/>
    <w:semiHidden/>
    <w:unhideWhenUsed/>
    <w:rsid w:val="00883FC4"/>
  </w:style>
  <w:style w:type="numbering" w:customStyle="1" w:styleId="1137">
    <w:name w:val="Нет списка1137"/>
    <w:next w:val="a2"/>
    <w:uiPriority w:val="99"/>
    <w:semiHidden/>
    <w:unhideWhenUsed/>
    <w:rsid w:val="00883FC4"/>
  </w:style>
  <w:style w:type="numbering" w:customStyle="1" w:styleId="197">
    <w:name w:val="Нет списка197"/>
    <w:next w:val="a2"/>
    <w:uiPriority w:val="99"/>
    <w:semiHidden/>
    <w:unhideWhenUsed/>
    <w:rsid w:val="00883FC4"/>
  </w:style>
  <w:style w:type="table" w:customStyle="1" w:styleId="1460">
    <w:name w:val="Сетка таблицы14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883FC4"/>
  </w:style>
  <w:style w:type="numbering" w:customStyle="1" w:styleId="21110">
    <w:name w:val="Нет списка2111"/>
    <w:next w:val="a2"/>
    <w:uiPriority w:val="99"/>
    <w:semiHidden/>
    <w:unhideWhenUsed/>
    <w:rsid w:val="00883FC4"/>
  </w:style>
  <w:style w:type="numbering" w:customStyle="1" w:styleId="319">
    <w:name w:val="Нет списка319"/>
    <w:next w:val="a2"/>
    <w:uiPriority w:val="99"/>
    <w:semiHidden/>
    <w:unhideWhenUsed/>
    <w:rsid w:val="00883FC4"/>
  </w:style>
  <w:style w:type="numbering" w:customStyle="1" w:styleId="417">
    <w:name w:val="Нет списка417"/>
    <w:next w:val="a2"/>
    <w:uiPriority w:val="99"/>
    <w:semiHidden/>
    <w:unhideWhenUsed/>
    <w:rsid w:val="00883FC4"/>
  </w:style>
  <w:style w:type="numbering" w:customStyle="1" w:styleId="517">
    <w:name w:val="Нет списка517"/>
    <w:next w:val="a2"/>
    <w:uiPriority w:val="99"/>
    <w:semiHidden/>
    <w:unhideWhenUsed/>
    <w:rsid w:val="00883FC4"/>
  </w:style>
  <w:style w:type="numbering" w:customStyle="1" w:styleId="617">
    <w:name w:val="Нет списка617"/>
    <w:next w:val="a2"/>
    <w:uiPriority w:val="99"/>
    <w:semiHidden/>
    <w:unhideWhenUsed/>
    <w:rsid w:val="00883FC4"/>
  </w:style>
  <w:style w:type="numbering" w:customStyle="1" w:styleId="717">
    <w:name w:val="Нет списка717"/>
    <w:next w:val="a2"/>
    <w:uiPriority w:val="99"/>
    <w:semiHidden/>
    <w:unhideWhenUsed/>
    <w:rsid w:val="00883FC4"/>
  </w:style>
  <w:style w:type="numbering" w:customStyle="1" w:styleId="1147">
    <w:name w:val="Нет списка1147"/>
    <w:next w:val="a2"/>
    <w:uiPriority w:val="99"/>
    <w:semiHidden/>
    <w:unhideWhenUsed/>
    <w:rsid w:val="00883FC4"/>
  </w:style>
  <w:style w:type="numbering" w:customStyle="1" w:styleId="817">
    <w:name w:val="Нет списка817"/>
    <w:next w:val="a2"/>
    <w:uiPriority w:val="99"/>
    <w:semiHidden/>
    <w:unhideWhenUsed/>
    <w:rsid w:val="00883FC4"/>
  </w:style>
  <w:style w:type="numbering" w:customStyle="1" w:styleId="1219">
    <w:name w:val="Нет списка1219"/>
    <w:next w:val="a2"/>
    <w:uiPriority w:val="99"/>
    <w:semiHidden/>
    <w:unhideWhenUsed/>
    <w:rsid w:val="00883FC4"/>
  </w:style>
  <w:style w:type="numbering" w:customStyle="1" w:styleId="917">
    <w:name w:val="Нет списка917"/>
    <w:next w:val="a2"/>
    <w:uiPriority w:val="99"/>
    <w:semiHidden/>
    <w:unhideWhenUsed/>
    <w:rsid w:val="00883FC4"/>
  </w:style>
  <w:style w:type="numbering" w:customStyle="1" w:styleId="1317">
    <w:name w:val="Нет списка1317"/>
    <w:next w:val="a2"/>
    <w:uiPriority w:val="99"/>
    <w:semiHidden/>
    <w:unhideWhenUsed/>
    <w:rsid w:val="00883FC4"/>
  </w:style>
  <w:style w:type="numbering" w:customStyle="1" w:styleId="1017">
    <w:name w:val="Нет списка1017"/>
    <w:next w:val="a2"/>
    <w:uiPriority w:val="99"/>
    <w:semiHidden/>
    <w:unhideWhenUsed/>
    <w:rsid w:val="00883FC4"/>
  </w:style>
  <w:style w:type="numbering" w:customStyle="1" w:styleId="1417">
    <w:name w:val="Нет списка1417"/>
    <w:next w:val="a2"/>
    <w:uiPriority w:val="99"/>
    <w:semiHidden/>
    <w:unhideWhenUsed/>
    <w:rsid w:val="00883FC4"/>
  </w:style>
  <w:style w:type="numbering" w:customStyle="1" w:styleId="111110">
    <w:name w:val="Нет списка111110"/>
    <w:next w:val="a2"/>
    <w:uiPriority w:val="99"/>
    <w:semiHidden/>
    <w:unhideWhenUsed/>
    <w:rsid w:val="00883FC4"/>
  </w:style>
  <w:style w:type="numbering" w:customStyle="1" w:styleId="1517">
    <w:name w:val="Нет списка1517"/>
    <w:next w:val="a2"/>
    <w:uiPriority w:val="99"/>
    <w:semiHidden/>
    <w:unhideWhenUsed/>
    <w:rsid w:val="00883FC4"/>
  </w:style>
  <w:style w:type="numbering" w:customStyle="1" w:styleId="1617">
    <w:name w:val="Нет списка1617"/>
    <w:next w:val="a2"/>
    <w:uiPriority w:val="99"/>
    <w:semiHidden/>
    <w:unhideWhenUsed/>
    <w:rsid w:val="00883FC4"/>
  </w:style>
  <w:style w:type="numbering" w:customStyle="1" w:styleId="11217">
    <w:name w:val="Нет списка11217"/>
    <w:next w:val="a2"/>
    <w:uiPriority w:val="99"/>
    <w:semiHidden/>
    <w:unhideWhenUsed/>
    <w:rsid w:val="00883FC4"/>
  </w:style>
  <w:style w:type="character" w:customStyle="1" w:styleId="fontstyle01">
    <w:name w:val="fontstyle01"/>
    <w:rsid w:val="00883FC4"/>
    <w:rPr>
      <w:rFonts w:ascii="Times New Roman" w:hAnsi="Times New Roman" w:cs="Times New Roman" w:hint="default"/>
      <w:b w:val="0"/>
      <w:bCs w:val="0"/>
      <w:i w:val="0"/>
      <w:iCs w:val="0"/>
      <w:color w:val="000000"/>
      <w:sz w:val="24"/>
      <w:szCs w:val="24"/>
    </w:rPr>
  </w:style>
  <w:style w:type="character" w:customStyle="1" w:styleId="fontstyle11">
    <w:name w:val="fontstyle11"/>
    <w:rsid w:val="00883FC4"/>
    <w:rPr>
      <w:rFonts w:ascii="Times New Roman" w:hAnsi="Times New Roman" w:cs="Times New Roman" w:hint="default"/>
      <w:b/>
      <w:bCs/>
      <w:i w:val="0"/>
      <w:iCs w:val="0"/>
      <w:color w:val="000000"/>
      <w:sz w:val="24"/>
      <w:szCs w:val="24"/>
    </w:rPr>
  </w:style>
  <w:style w:type="character" w:customStyle="1" w:styleId="fontstyle21">
    <w:name w:val="fontstyle21"/>
    <w:rsid w:val="00883FC4"/>
    <w:rPr>
      <w:rFonts w:ascii="Times New Roman" w:hAnsi="Times New Roman" w:cs="Times New Roman" w:hint="default"/>
      <w:b/>
      <w:bCs/>
      <w:i w:val="0"/>
      <w:iCs w:val="0"/>
      <w:color w:val="000000"/>
      <w:sz w:val="24"/>
      <w:szCs w:val="24"/>
    </w:rPr>
  </w:style>
  <w:style w:type="paragraph" w:customStyle="1" w:styleId="ConsPlusNonformat">
    <w:name w:val="ConsPlusNonformat"/>
    <w:rsid w:val="00883FC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8">
    <w:name w:val="."/>
    <w:rsid w:val="00883FC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numbering" w:customStyle="1" w:styleId="600">
    <w:name w:val="Нет списка60"/>
    <w:next w:val="a2"/>
    <w:uiPriority w:val="99"/>
    <w:semiHidden/>
    <w:rsid w:val="00883FC4"/>
  </w:style>
  <w:style w:type="table" w:customStyle="1" w:styleId="501">
    <w:name w:val="Сетка таблицы5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2"/>
    <w:uiPriority w:val="99"/>
    <w:semiHidden/>
    <w:unhideWhenUsed/>
    <w:rsid w:val="00883FC4"/>
  </w:style>
  <w:style w:type="numbering" w:customStyle="1" w:styleId="225">
    <w:name w:val="Нет списка225"/>
    <w:next w:val="a2"/>
    <w:uiPriority w:val="99"/>
    <w:semiHidden/>
    <w:unhideWhenUsed/>
    <w:rsid w:val="00883FC4"/>
  </w:style>
  <w:style w:type="numbering" w:customStyle="1" w:styleId="3200">
    <w:name w:val="Нет списка320"/>
    <w:next w:val="a2"/>
    <w:uiPriority w:val="99"/>
    <w:semiHidden/>
    <w:unhideWhenUsed/>
    <w:rsid w:val="00883FC4"/>
  </w:style>
  <w:style w:type="numbering" w:customStyle="1" w:styleId="418">
    <w:name w:val="Нет списка418"/>
    <w:next w:val="a2"/>
    <w:uiPriority w:val="99"/>
    <w:semiHidden/>
    <w:unhideWhenUsed/>
    <w:rsid w:val="00883FC4"/>
  </w:style>
  <w:style w:type="numbering" w:customStyle="1" w:styleId="5100">
    <w:name w:val="Нет списка510"/>
    <w:next w:val="a2"/>
    <w:uiPriority w:val="99"/>
    <w:semiHidden/>
    <w:unhideWhenUsed/>
    <w:rsid w:val="00883FC4"/>
  </w:style>
  <w:style w:type="numbering" w:customStyle="1" w:styleId="6100">
    <w:name w:val="Нет списка610"/>
    <w:next w:val="a2"/>
    <w:uiPriority w:val="99"/>
    <w:semiHidden/>
    <w:unhideWhenUsed/>
    <w:rsid w:val="00883FC4"/>
  </w:style>
  <w:style w:type="numbering" w:customStyle="1" w:styleId="7100">
    <w:name w:val="Нет списка710"/>
    <w:next w:val="a2"/>
    <w:uiPriority w:val="99"/>
    <w:semiHidden/>
    <w:unhideWhenUsed/>
    <w:rsid w:val="00883FC4"/>
  </w:style>
  <w:style w:type="numbering" w:customStyle="1" w:styleId="1138">
    <w:name w:val="Нет списка1138"/>
    <w:next w:val="a2"/>
    <w:uiPriority w:val="99"/>
    <w:semiHidden/>
    <w:unhideWhenUsed/>
    <w:rsid w:val="00883FC4"/>
  </w:style>
  <w:style w:type="numbering" w:customStyle="1" w:styleId="8100">
    <w:name w:val="Нет списка810"/>
    <w:next w:val="a2"/>
    <w:uiPriority w:val="99"/>
    <w:semiHidden/>
    <w:unhideWhenUsed/>
    <w:rsid w:val="00883FC4"/>
  </w:style>
  <w:style w:type="numbering" w:customStyle="1" w:styleId="12200">
    <w:name w:val="Нет списка1220"/>
    <w:next w:val="a2"/>
    <w:uiPriority w:val="99"/>
    <w:semiHidden/>
    <w:unhideWhenUsed/>
    <w:rsid w:val="00883FC4"/>
  </w:style>
  <w:style w:type="numbering" w:customStyle="1" w:styleId="9100">
    <w:name w:val="Нет списка910"/>
    <w:next w:val="a2"/>
    <w:uiPriority w:val="99"/>
    <w:semiHidden/>
    <w:unhideWhenUsed/>
    <w:rsid w:val="00883FC4"/>
  </w:style>
  <w:style w:type="numbering" w:customStyle="1" w:styleId="1318">
    <w:name w:val="Нет списка1318"/>
    <w:next w:val="a2"/>
    <w:uiPriority w:val="99"/>
    <w:semiHidden/>
    <w:unhideWhenUsed/>
    <w:rsid w:val="00883FC4"/>
  </w:style>
  <w:style w:type="numbering" w:customStyle="1" w:styleId="10100">
    <w:name w:val="Нет списка1010"/>
    <w:next w:val="a2"/>
    <w:uiPriority w:val="99"/>
    <w:semiHidden/>
    <w:unhideWhenUsed/>
    <w:rsid w:val="00883FC4"/>
  </w:style>
  <w:style w:type="numbering" w:customStyle="1" w:styleId="14100">
    <w:name w:val="Нет списка1410"/>
    <w:next w:val="a2"/>
    <w:uiPriority w:val="99"/>
    <w:semiHidden/>
    <w:unhideWhenUsed/>
    <w:rsid w:val="00883FC4"/>
  </w:style>
  <w:style w:type="numbering" w:customStyle="1" w:styleId="111200">
    <w:name w:val="Нет списка11120"/>
    <w:next w:val="a2"/>
    <w:uiPriority w:val="99"/>
    <w:semiHidden/>
    <w:unhideWhenUsed/>
    <w:rsid w:val="00883FC4"/>
  </w:style>
  <w:style w:type="numbering" w:customStyle="1" w:styleId="15100">
    <w:name w:val="Нет списка1510"/>
    <w:next w:val="a2"/>
    <w:uiPriority w:val="99"/>
    <w:semiHidden/>
    <w:unhideWhenUsed/>
    <w:rsid w:val="00883FC4"/>
  </w:style>
  <w:style w:type="numbering" w:customStyle="1" w:styleId="16100">
    <w:name w:val="Нет списка1610"/>
    <w:next w:val="a2"/>
    <w:uiPriority w:val="99"/>
    <w:semiHidden/>
    <w:unhideWhenUsed/>
    <w:rsid w:val="00883FC4"/>
  </w:style>
  <w:style w:type="numbering" w:customStyle="1" w:styleId="11218">
    <w:name w:val="Нет списка11218"/>
    <w:next w:val="a2"/>
    <w:uiPriority w:val="99"/>
    <w:semiHidden/>
    <w:unhideWhenUsed/>
    <w:rsid w:val="00883FC4"/>
  </w:style>
  <w:style w:type="numbering" w:customStyle="1" w:styleId="178">
    <w:name w:val="Нет списка178"/>
    <w:next w:val="a2"/>
    <w:uiPriority w:val="99"/>
    <w:semiHidden/>
    <w:unhideWhenUsed/>
    <w:rsid w:val="00883FC4"/>
  </w:style>
  <w:style w:type="numbering" w:customStyle="1" w:styleId="188">
    <w:name w:val="Нет списка188"/>
    <w:next w:val="a2"/>
    <w:uiPriority w:val="99"/>
    <w:semiHidden/>
    <w:unhideWhenUsed/>
    <w:rsid w:val="00883FC4"/>
  </w:style>
  <w:style w:type="numbering" w:customStyle="1" w:styleId="1139">
    <w:name w:val="Нет списка1139"/>
    <w:next w:val="a2"/>
    <w:uiPriority w:val="99"/>
    <w:semiHidden/>
    <w:unhideWhenUsed/>
    <w:rsid w:val="00883FC4"/>
  </w:style>
  <w:style w:type="numbering" w:customStyle="1" w:styleId="198">
    <w:name w:val="Нет списка198"/>
    <w:next w:val="a2"/>
    <w:uiPriority w:val="99"/>
    <w:semiHidden/>
    <w:unhideWhenUsed/>
    <w:rsid w:val="00883FC4"/>
  </w:style>
  <w:style w:type="table" w:customStyle="1" w:styleId="1470">
    <w:name w:val="Сетка таблицы14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8">
    <w:name w:val="Нет списка1108"/>
    <w:next w:val="a2"/>
    <w:uiPriority w:val="99"/>
    <w:semiHidden/>
    <w:unhideWhenUsed/>
    <w:rsid w:val="00883FC4"/>
  </w:style>
  <w:style w:type="numbering" w:customStyle="1" w:styleId="2112">
    <w:name w:val="Нет списка2112"/>
    <w:next w:val="a2"/>
    <w:uiPriority w:val="99"/>
    <w:semiHidden/>
    <w:unhideWhenUsed/>
    <w:rsid w:val="00883FC4"/>
  </w:style>
  <w:style w:type="numbering" w:customStyle="1" w:styleId="31100">
    <w:name w:val="Нет списка3110"/>
    <w:next w:val="a2"/>
    <w:uiPriority w:val="99"/>
    <w:semiHidden/>
    <w:unhideWhenUsed/>
    <w:rsid w:val="00883FC4"/>
  </w:style>
  <w:style w:type="numbering" w:customStyle="1" w:styleId="419">
    <w:name w:val="Нет списка419"/>
    <w:next w:val="a2"/>
    <w:uiPriority w:val="99"/>
    <w:semiHidden/>
    <w:unhideWhenUsed/>
    <w:rsid w:val="00883FC4"/>
  </w:style>
  <w:style w:type="numbering" w:customStyle="1" w:styleId="518">
    <w:name w:val="Нет списка518"/>
    <w:next w:val="a2"/>
    <w:uiPriority w:val="99"/>
    <w:semiHidden/>
    <w:unhideWhenUsed/>
    <w:rsid w:val="00883FC4"/>
  </w:style>
  <w:style w:type="numbering" w:customStyle="1" w:styleId="618">
    <w:name w:val="Нет списка618"/>
    <w:next w:val="a2"/>
    <w:uiPriority w:val="99"/>
    <w:semiHidden/>
    <w:unhideWhenUsed/>
    <w:rsid w:val="00883FC4"/>
  </w:style>
  <w:style w:type="numbering" w:customStyle="1" w:styleId="718">
    <w:name w:val="Нет списка718"/>
    <w:next w:val="a2"/>
    <w:uiPriority w:val="99"/>
    <w:semiHidden/>
    <w:unhideWhenUsed/>
    <w:rsid w:val="00883FC4"/>
  </w:style>
  <w:style w:type="numbering" w:customStyle="1" w:styleId="1148">
    <w:name w:val="Нет списка1148"/>
    <w:next w:val="a2"/>
    <w:uiPriority w:val="99"/>
    <w:semiHidden/>
    <w:unhideWhenUsed/>
    <w:rsid w:val="00883FC4"/>
  </w:style>
  <w:style w:type="numbering" w:customStyle="1" w:styleId="818">
    <w:name w:val="Нет списка818"/>
    <w:next w:val="a2"/>
    <w:uiPriority w:val="99"/>
    <w:semiHidden/>
    <w:unhideWhenUsed/>
    <w:rsid w:val="00883FC4"/>
  </w:style>
  <w:style w:type="numbering" w:customStyle="1" w:styleId="121100">
    <w:name w:val="Нет списка12110"/>
    <w:next w:val="a2"/>
    <w:uiPriority w:val="99"/>
    <w:semiHidden/>
    <w:unhideWhenUsed/>
    <w:rsid w:val="00883FC4"/>
  </w:style>
  <w:style w:type="numbering" w:customStyle="1" w:styleId="918">
    <w:name w:val="Нет списка918"/>
    <w:next w:val="a2"/>
    <w:uiPriority w:val="99"/>
    <w:semiHidden/>
    <w:unhideWhenUsed/>
    <w:rsid w:val="00883FC4"/>
  </w:style>
  <w:style w:type="numbering" w:customStyle="1" w:styleId="1319">
    <w:name w:val="Нет списка1319"/>
    <w:next w:val="a2"/>
    <w:uiPriority w:val="99"/>
    <w:semiHidden/>
    <w:unhideWhenUsed/>
    <w:rsid w:val="00883FC4"/>
  </w:style>
  <w:style w:type="numbering" w:customStyle="1" w:styleId="1018">
    <w:name w:val="Нет списка1018"/>
    <w:next w:val="a2"/>
    <w:uiPriority w:val="99"/>
    <w:semiHidden/>
    <w:unhideWhenUsed/>
    <w:rsid w:val="00883FC4"/>
  </w:style>
  <w:style w:type="numbering" w:customStyle="1" w:styleId="1418">
    <w:name w:val="Нет списка1418"/>
    <w:next w:val="a2"/>
    <w:uiPriority w:val="99"/>
    <w:semiHidden/>
    <w:unhideWhenUsed/>
    <w:rsid w:val="00883FC4"/>
  </w:style>
  <w:style w:type="numbering" w:customStyle="1" w:styleId="111114">
    <w:name w:val="Нет списка111114"/>
    <w:next w:val="a2"/>
    <w:uiPriority w:val="99"/>
    <w:semiHidden/>
    <w:unhideWhenUsed/>
    <w:rsid w:val="00883FC4"/>
  </w:style>
  <w:style w:type="numbering" w:customStyle="1" w:styleId="1518">
    <w:name w:val="Нет списка1518"/>
    <w:next w:val="a2"/>
    <w:uiPriority w:val="99"/>
    <w:semiHidden/>
    <w:unhideWhenUsed/>
    <w:rsid w:val="00883FC4"/>
  </w:style>
  <w:style w:type="numbering" w:customStyle="1" w:styleId="1618">
    <w:name w:val="Нет списка1618"/>
    <w:next w:val="a2"/>
    <w:uiPriority w:val="99"/>
    <w:semiHidden/>
    <w:unhideWhenUsed/>
    <w:rsid w:val="00883FC4"/>
  </w:style>
  <w:style w:type="numbering" w:customStyle="1" w:styleId="11219">
    <w:name w:val="Нет списка11219"/>
    <w:next w:val="a2"/>
    <w:uiPriority w:val="99"/>
    <w:semiHidden/>
    <w:unhideWhenUsed/>
    <w:rsid w:val="00883FC4"/>
  </w:style>
  <w:style w:type="paragraph" w:customStyle="1" w:styleId="msonormal0">
    <w:name w:val="msonormal"/>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3">
    <w:name w:val="xl153"/>
    <w:basedOn w:val="a"/>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omment">
    <w:name w:val="comment"/>
    <w:rsid w:val="00883FC4"/>
  </w:style>
  <w:style w:type="numbering" w:customStyle="1" w:styleId="700">
    <w:name w:val="Нет списка70"/>
    <w:next w:val="a2"/>
    <w:uiPriority w:val="99"/>
    <w:semiHidden/>
    <w:unhideWhenUsed/>
    <w:rsid w:val="00883FC4"/>
  </w:style>
  <w:style w:type="table" w:customStyle="1" w:styleId="570">
    <w:name w:val="Сетка таблицы5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Нет списка150"/>
    <w:next w:val="a2"/>
    <w:uiPriority w:val="99"/>
    <w:semiHidden/>
    <w:unhideWhenUsed/>
    <w:rsid w:val="00883FC4"/>
  </w:style>
  <w:style w:type="numbering" w:customStyle="1" w:styleId="226">
    <w:name w:val="Нет списка226"/>
    <w:next w:val="a2"/>
    <w:uiPriority w:val="99"/>
    <w:semiHidden/>
    <w:unhideWhenUsed/>
    <w:rsid w:val="00883FC4"/>
  </w:style>
  <w:style w:type="numbering" w:customStyle="1" w:styleId="324">
    <w:name w:val="Нет списка324"/>
    <w:next w:val="a2"/>
    <w:uiPriority w:val="99"/>
    <w:semiHidden/>
    <w:unhideWhenUsed/>
    <w:rsid w:val="00883FC4"/>
  </w:style>
  <w:style w:type="numbering" w:customStyle="1" w:styleId="4200">
    <w:name w:val="Нет списка420"/>
    <w:next w:val="a2"/>
    <w:uiPriority w:val="99"/>
    <w:semiHidden/>
    <w:unhideWhenUsed/>
    <w:rsid w:val="00883FC4"/>
  </w:style>
  <w:style w:type="numbering" w:customStyle="1" w:styleId="519">
    <w:name w:val="Нет списка519"/>
    <w:next w:val="a2"/>
    <w:uiPriority w:val="99"/>
    <w:semiHidden/>
    <w:unhideWhenUsed/>
    <w:rsid w:val="00883FC4"/>
  </w:style>
  <w:style w:type="numbering" w:customStyle="1" w:styleId="619">
    <w:name w:val="Нет списка619"/>
    <w:next w:val="a2"/>
    <w:uiPriority w:val="99"/>
    <w:semiHidden/>
    <w:unhideWhenUsed/>
    <w:rsid w:val="00883FC4"/>
  </w:style>
  <w:style w:type="numbering" w:customStyle="1" w:styleId="719">
    <w:name w:val="Нет списка719"/>
    <w:next w:val="a2"/>
    <w:uiPriority w:val="99"/>
    <w:semiHidden/>
    <w:unhideWhenUsed/>
    <w:rsid w:val="00883FC4"/>
  </w:style>
  <w:style w:type="numbering" w:customStyle="1" w:styleId="11400">
    <w:name w:val="Нет списка1140"/>
    <w:next w:val="a2"/>
    <w:uiPriority w:val="99"/>
    <w:semiHidden/>
    <w:unhideWhenUsed/>
    <w:rsid w:val="00883FC4"/>
  </w:style>
  <w:style w:type="numbering" w:customStyle="1" w:styleId="819">
    <w:name w:val="Нет списка819"/>
    <w:next w:val="a2"/>
    <w:uiPriority w:val="99"/>
    <w:semiHidden/>
    <w:unhideWhenUsed/>
    <w:rsid w:val="00883FC4"/>
  </w:style>
  <w:style w:type="numbering" w:customStyle="1" w:styleId="1224">
    <w:name w:val="Нет списка1224"/>
    <w:next w:val="a2"/>
    <w:uiPriority w:val="99"/>
    <w:semiHidden/>
    <w:unhideWhenUsed/>
    <w:rsid w:val="00883FC4"/>
  </w:style>
  <w:style w:type="numbering" w:customStyle="1" w:styleId="919">
    <w:name w:val="Нет списка919"/>
    <w:next w:val="a2"/>
    <w:uiPriority w:val="99"/>
    <w:semiHidden/>
    <w:unhideWhenUsed/>
    <w:rsid w:val="00883FC4"/>
  </w:style>
  <w:style w:type="numbering" w:customStyle="1" w:styleId="13200">
    <w:name w:val="Нет списка1320"/>
    <w:next w:val="a2"/>
    <w:uiPriority w:val="99"/>
    <w:semiHidden/>
    <w:unhideWhenUsed/>
    <w:rsid w:val="00883FC4"/>
  </w:style>
  <w:style w:type="numbering" w:customStyle="1" w:styleId="1019">
    <w:name w:val="Нет списка1019"/>
    <w:next w:val="a2"/>
    <w:uiPriority w:val="99"/>
    <w:semiHidden/>
    <w:unhideWhenUsed/>
    <w:rsid w:val="00883FC4"/>
  </w:style>
  <w:style w:type="numbering" w:customStyle="1" w:styleId="1419">
    <w:name w:val="Нет списка1419"/>
    <w:next w:val="a2"/>
    <w:uiPriority w:val="99"/>
    <w:semiHidden/>
    <w:unhideWhenUsed/>
    <w:rsid w:val="00883FC4"/>
  </w:style>
  <w:style w:type="numbering" w:customStyle="1" w:styleId="11124">
    <w:name w:val="Нет списка11124"/>
    <w:next w:val="a2"/>
    <w:uiPriority w:val="99"/>
    <w:semiHidden/>
    <w:unhideWhenUsed/>
    <w:rsid w:val="00883FC4"/>
  </w:style>
  <w:style w:type="numbering" w:customStyle="1" w:styleId="1519">
    <w:name w:val="Нет списка1519"/>
    <w:next w:val="a2"/>
    <w:uiPriority w:val="99"/>
    <w:semiHidden/>
    <w:unhideWhenUsed/>
    <w:rsid w:val="00883FC4"/>
  </w:style>
  <w:style w:type="numbering" w:customStyle="1" w:styleId="1619">
    <w:name w:val="Нет списка1619"/>
    <w:next w:val="a2"/>
    <w:uiPriority w:val="99"/>
    <w:semiHidden/>
    <w:unhideWhenUsed/>
    <w:rsid w:val="00883FC4"/>
  </w:style>
  <w:style w:type="numbering" w:customStyle="1" w:styleId="112200">
    <w:name w:val="Нет списка11220"/>
    <w:next w:val="a2"/>
    <w:uiPriority w:val="99"/>
    <w:semiHidden/>
    <w:unhideWhenUsed/>
    <w:rsid w:val="00883FC4"/>
  </w:style>
  <w:style w:type="numbering" w:customStyle="1" w:styleId="179">
    <w:name w:val="Нет списка179"/>
    <w:next w:val="a2"/>
    <w:uiPriority w:val="99"/>
    <w:semiHidden/>
    <w:unhideWhenUsed/>
    <w:rsid w:val="00883FC4"/>
  </w:style>
  <w:style w:type="numbering" w:customStyle="1" w:styleId="189">
    <w:name w:val="Нет списка189"/>
    <w:next w:val="a2"/>
    <w:uiPriority w:val="99"/>
    <w:semiHidden/>
    <w:unhideWhenUsed/>
    <w:rsid w:val="00883FC4"/>
  </w:style>
  <w:style w:type="numbering" w:customStyle="1" w:styleId="11310">
    <w:name w:val="Нет списка11310"/>
    <w:next w:val="a2"/>
    <w:uiPriority w:val="99"/>
    <w:semiHidden/>
    <w:unhideWhenUsed/>
    <w:rsid w:val="00883FC4"/>
  </w:style>
  <w:style w:type="numbering" w:customStyle="1" w:styleId="199">
    <w:name w:val="Нет списка199"/>
    <w:next w:val="a2"/>
    <w:uiPriority w:val="99"/>
    <w:semiHidden/>
    <w:unhideWhenUsed/>
    <w:rsid w:val="00883FC4"/>
  </w:style>
  <w:style w:type="table" w:customStyle="1" w:styleId="1480">
    <w:name w:val="Сетка таблицы148"/>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9">
    <w:name w:val="Нет списка1109"/>
    <w:next w:val="a2"/>
    <w:uiPriority w:val="99"/>
    <w:semiHidden/>
    <w:unhideWhenUsed/>
    <w:rsid w:val="00883FC4"/>
  </w:style>
  <w:style w:type="numbering" w:customStyle="1" w:styleId="2113">
    <w:name w:val="Нет списка2113"/>
    <w:next w:val="a2"/>
    <w:uiPriority w:val="99"/>
    <w:semiHidden/>
    <w:unhideWhenUsed/>
    <w:rsid w:val="00883FC4"/>
  </w:style>
  <w:style w:type="numbering" w:customStyle="1" w:styleId="31110">
    <w:name w:val="Нет списка3111"/>
    <w:next w:val="a2"/>
    <w:uiPriority w:val="99"/>
    <w:semiHidden/>
    <w:unhideWhenUsed/>
    <w:rsid w:val="00883FC4"/>
  </w:style>
  <w:style w:type="numbering" w:customStyle="1" w:styleId="41100">
    <w:name w:val="Нет списка4110"/>
    <w:next w:val="a2"/>
    <w:uiPriority w:val="99"/>
    <w:semiHidden/>
    <w:unhideWhenUsed/>
    <w:rsid w:val="00883FC4"/>
  </w:style>
  <w:style w:type="numbering" w:customStyle="1" w:styleId="51100">
    <w:name w:val="Нет списка5110"/>
    <w:next w:val="a2"/>
    <w:uiPriority w:val="99"/>
    <w:semiHidden/>
    <w:unhideWhenUsed/>
    <w:rsid w:val="00883FC4"/>
  </w:style>
  <w:style w:type="numbering" w:customStyle="1" w:styleId="61100">
    <w:name w:val="Нет списка6110"/>
    <w:next w:val="a2"/>
    <w:uiPriority w:val="99"/>
    <w:semiHidden/>
    <w:unhideWhenUsed/>
    <w:rsid w:val="00883FC4"/>
  </w:style>
  <w:style w:type="numbering" w:customStyle="1" w:styleId="71100">
    <w:name w:val="Нет списка7110"/>
    <w:next w:val="a2"/>
    <w:uiPriority w:val="99"/>
    <w:semiHidden/>
    <w:unhideWhenUsed/>
    <w:rsid w:val="00883FC4"/>
  </w:style>
  <w:style w:type="numbering" w:customStyle="1" w:styleId="1149">
    <w:name w:val="Нет списка1149"/>
    <w:next w:val="a2"/>
    <w:uiPriority w:val="99"/>
    <w:semiHidden/>
    <w:unhideWhenUsed/>
    <w:rsid w:val="00883FC4"/>
  </w:style>
  <w:style w:type="numbering" w:customStyle="1" w:styleId="8110">
    <w:name w:val="Нет списка8110"/>
    <w:next w:val="a2"/>
    <w:uiPriority w:val="99"/>
    <w:semiHidden/>
    <w:unhideWhenUsed/>
    <w:rsid w:val="00883FC4"/>
  </w:style>
  <w:style w:type="numbering" w:customStyle="1" w:styleId="121110">
    <w:name w:val="Нет списка12111"/>
    <w:next w:val="a2"/>
    <w:uiPriority w:val="99"/>
    <w:semiHidden/>
    <w:unhideWhenUsed/>
    <w:rsid w:val="00883FC4"/>
  </w:style>
  <w:style w:type="numbering" w:customStyle="1" w:styleId="9110">
    <w:name w:val="Нет списка9110"/>
    <w:next w:val="a2"/>
    <w:uiPriority w:val="99"/>
    <w:semiHidden/>
    <w:unhideWhenUsed/>
    <w:rsid w:val="00883FC4"/>
  </w:style>
  <w:style w:type="numbering" w:customStyle="1" w:styleId="131100">
    <w:name w:val="Нет списка13110"/>
    <w:next w:val="a2"/>
    <w:uiPriority w:val="99"/>
    <w:semiHidden/>
    <w:unhideWhenUsed/>
    <w:rsid w:val="00883FC4"/>
  </w:style>
  <w:style w:type="numbering" w:customStyle="1" w:styleId="101100">
    <w:name w:val="Нет списка10110"/>
    <w:next w:val="a2"/>
    <w:uiPriority w:val="99"/>
    <w:semiHidden/>
    <w:unhideWhenUsed/>
    <w:rsid w:val="00883FC4"/>
  </w:style>
  <w:style w:type="numbering" w:customStyle="1" w:styleId="14110">
    <w:name w:val="Нет списка14110"/>
    <w:next w:val="a2"/>
    <w:uiPriority w:val="99"/>
    <w:semiHidden/>
    <w:unhideWhenUsed/>
    <w:rsid w:val="00883FC4"/>
  </w:style>
  <w:style w:type="numbering" w:customStyle="1" w:styleId="111115">
    <w:name w:val="Нет списка111115"/>
    <w:next w:val="a2"/>
    <w:uiPriority w:val="99"/>
    <w:semiHidden/>
    <w:unhideWhenUsed/>
    <w:rsid w:val="00883FC4"/>
  </w:style>
  <w:style w:type="numbering" w:customStyle="1" w:styleId="15110">
    <w:name w:val="Нет списка15110"/>
    <w:next w:val="a2"/>
    <w:uiPriority w:val="99"/>
    <w:semiHidden/>
    <w:unhideWhenUsed/>
    <w:rsid w:val="00883FC4"/>
  </w:style>
  <w:style w:type="numbering" w:customStyle="1" w:styleId="16110">
    <w:name w:val="Нет списка16110"/>
    <w:next w:val="a2"/>
    <w:uiPriority w:val="99"/>
    <w:semiHidden/>
    <w:unhideWhenUsed/>
    <w:rsid w:val="00883FC4"/>
  </w:style>
  <w:style w:type="numbering" w:customStyle="1" w:styleId="112110">
    <w:name w:val="Нет списка112110"/>
    <w:next w:val="a2"/>
    <w:uiPriority w:val="99"/>
    <w:semiHidden/>
    <w:unhideWhenUsed/>
    <w:rsid w:val="00883FC4"/>
  </w:style>
  <w:style w:type="numbering" w:customStyle="1" w:styleId="800">
    <w:name w:val="Нет списка80"/>
    <w:next w:val="a2"/>
    <w:uiPriority w:val="99"/>
    <w:semiHidden/>
    <w:rsid w:val="00883FC4"/>
  </w:style>
  <w:style w:type="table" w:customStyle="1" w:styleId="580">
    <w:name w:val="Сетка таблицы58"/>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2"/>
    <w:uiPriority w:val="99"/>
    <w:semiHidden/>
    <w:unhideWhenUsed/>
    <w:rsid w:val="00883FC4"/>
  </w:style>
  <w:style w:type="numbering" w:customStyle="1" w:styleId="227">
    <w:name w:val="Нет списка227"/>
    <w:next w:val="a2"/>
    <w:uiPriority w:val="99"/>
    <w:semiHidden/>
    <w:unhideWhenUsed/>
    <w:rsid w:val="00883FC4"/>
  </w:style>
  <w:style w:type="numbering" w:customStyle="1" w:styleId="325">
    <w:name w:val="Нет списка325"/>
    <w:next w:val="a2"/>
    <w:uiPriority w:val="99"/>
    <w:semiHidden/>
    <w:unhideWhenUsed/>
    <w:rsid w:val="00883FC4"/>
  </w:style>
  <w:style w:type="numbering" w:customStyle="1" w:styleId="424">
    <w:name w:val="Нет списка424"/>
    <w:next w:val="a2"/>
    <w:uiPriority w:val="99"/>
    <w:semiHidden/>
    <w:unhideWhenUsed/>
    <w:rsid w:val="00883FC4"/>
  </w:style>
  <w:style w:type="numbering" w:customStyle="1" w:styleId="5200">
    <w:name w:val="Нет списка520"/>
    <w:next w:val="a2"/>
    <w:uiPriority w:val="99"/>
    <w:semiHidden/>
    <w:unhideWhenUsed/>
    <w:rsid w:val="00883FC4"/>
  </w:style>
  <w:style w:type="numbering" w:customStyle="1" w:styleId="6200">
    <w:name w:val="Нет списка620"/>
    <w:next w:val="a2"/>
    <w:uiPriority w:val="99"/>
    <w:semiHidden/>
    <w:unhideWhenUsed/>
    <w:rsid w:val="00883FC4"/>
  </w:style>
  <w:style w:type="numbering" w:customStyle="1" w:styleId="7200">
    <w:name w:val="Нет списка720"/>
    <w:next w:val="a2"/>
    <w:uiPriority w:val="99"/>
    <w:semiHidden/>
    <w:unhideWhenUsed/>
    <w:rsid w:val="00883FC4"/>
  </w:style>
  <w:style w:type="numbering" w:customStyle="1" w:styleId="11500">
    <w:name w:val="Нет списка1150"/>
    <w:next w:val="a2"/>
    <w:uiPriority w:val="99"/>
    <w:semiHidden/>
    <w:unhideWhenUsed/>
    <w:rsid w:val="00883FC4"/>
  </w:style>
  <w:style w:type="numbering" w:customStyle="1" w:styleId="820">
    <w:name w:val="Нет списка820"/>
    <w:next w:val="a2"/>
    <w:uiPriority w:val="99"/>
    <w:semiHidden/>
    <w:unhideWhenUsed/>
    <w:rsid w:val="00883FC4"/>
  </w:style>
  <w:style w:type="numbering" w:customStyle="1" w:styleId="1225">
    <w:name w:val="Нет списка1225"/>
    <w:next w:val="a2"/>
    <w:uiPriority w:val="99"/>
    <w:semiHidden/>
    <w:unhideWhenUsed/>
    <w:rsid w:val="00883FC4"/>
  </w:style>
  <w:style w:type="numbering" w:customStyle="1" w:styleId="920">
    <w:name w:val="Нет списка920"/>
    <w:next w:val="a2"/>
    <w:uiPriority w:val="99"/>
    <w:semiHidden/>
    <w:unhideWhenUsed/>
    <w:rsid w:val="00883FC4"/>
  </w:style>
  <w:style w:type="numbering" w:customStyle="1" w:styleId="1324">
    <w:name w:val="Нет списка1324"/>
    <w:next w:val="a2"/>
    <w:uiPriority w:val="99"/>
    <w:semiHidden/>
    <w:unhideWhenUsed/>
    <w:rsid w:val="00883FC4"/>
  </w:style>
  <w:style w:type="numbering" w:customStyle="1" w:styleId="10200">
    <w:name w:val="Нет списка1020"/>
    <w:next w:val="a2"/>
    <w:uiPriority w:val="99"/>
    <w:semiHidden/>
    <w:unhideWhenUsed/>
    <w:rsid w:val="00883FC4"/>
  </w:style>
  <w:style w:type="numbering" w:customStyle="1" w:styleId="14200">
    <w:name w:val="Нет списка1420"/>
    <w:next w:val="a2"/>
    <w:uiPriority w:val="99"/>
    <w:semiHidden/>
    <w:unhideWhenUsed/>
    <w:rsid w:val="00883FC4"/>
  </w:style>
  <w:style w:type="numbering" w:customStyle="1" w:styleId="11125">
    <w:name w:val="Нет списка11125"/>
    <w:next w:val="a2"/>
    <w:uiPriority w:val="99"/>
    <w:semiHidden/>
    <w:unhideWhenUsed/>
    <w:rsid w:val="00883FC4"/>
  </w:style>
  <w:style w:type="numbering" w:customStyle="1" w:styleId="15200">
    <w:name w:val="Нет списка1520"/>
    <w:next w:val="a2"/>
    <w:uiPriority w:val="99"/>
    <w:semiHidden/>
    <w:unhideWhenUsed/>
    <w:rsid w:val="00883FC4"/>
  </w:style>
  <w:style w:type="numbering" w:customStyle="1" w:styleId="16200">
    <w:name w:val="Нет списка1620"/>
    <w:next w:val="a2"/>
    <w:uiPriority w:val="99"/>
    <w:semiHidden/>
    <w:unhideWhenUsed/>
    <w:rsid w:val="00883FC4"/>
  </w:style>
  <w:style w:type="numbering" w:customStyle="1" w:styleId="11224">
    <w:name w:val="Нет списка11224"/>
    <w:next w:val="a2"/>
    <w:uiPriority w:val="99"/>
    <w:semiHidden/>
    <w:unhideWhenUsed/>
    <w:rsid w:val="00883FC4"/>
  </w:style>
  <w:style w:type="numbering" w:customStyle="1" w:styleId="17100">
    <w:name w:val="Нет списка1710"/>
    <w:next w:val="a2"/>
    <w:uiPriority w:val="99"/>
    <w:semiHidden/>
    <w:unhideWhenUsed/>
    <w:rsid w:val="00883FC4"/>
  </w:style>
  <w:style w:type="numbering" w:customStyle="1" w:styleId="18100">
    <w:name w:val="Нет списка1810"/>
    <w:next w:val="a2"/>
    <w:uiPriority w:val="99"/>
    <w:semiHidden/>
    <w:unhideWhenUsed/>
    <w:rsid w:val="00883FC4"/>
  </w:style>
  <w:style w:type="numbering" w:customStyle="1" w:styleId="11311">
    <w:name w:val="Нет списка11311"/>
    <w:next w:val="a2"/>
    <w:uiPriority w:val="99"/>
    <w:semiHidden/>
    <w:unhideWhenUsed/>
    <w:rsid w:val="00883FC4"/>
  </w:style>
  <w:style w:type="numbering" w:customStyle="1" w:styleId="1910">
    <w:name w:val="Нет списка1910"/>
    <w:next w:val="a2"/>
    <w:uiPriority w:val="99"/>
    <w:semiHidden/>
    <w:unhideWhenUsed/>
    <w:rsid w:val="00883FC4"/>
  </w:style>
  <w:style w:type="table" w:customStyle="1" w:styleId="1490">
    <w:name w:val="Сетка таблицы14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0">
    <w:name w:val="Нет списка11010"/>
    <w:next w:val="a2"/>
    <w:uiPriority w:val="99"/>
    <w:semiHidden/>
    <w:unhideWhenUsed/>
    <w:rsid w:val="00883FC4"/>
  </w:style>
  <w:style w:type="numbering" w:customStyle="1" w:styleId="2114">
    <w:name w:val="Нет списка2114"/>
    <w:next w:val="a2"/>
    <w:uiPriority w:val="99"/>
    <w:semiHidden/>
    <w:unhideWhenUsed/>
    <w:rsid w:val="00883FC4"/>
  </w:style>
  <w:style w:type="numbering" w:customStyle="1" w:styleId="3112">
    <w:name w:val="Нет списка3112"/>
    <w:next w:val="a2"/>
    <w:uiPriority w:val="99"/>
    <w:semiHidden/>
    <w:unhideWhenUsed/>
    <w:rsid w:val="00883FC4"/>
  </w:style>
  <w:style w:type="numbering" w:customStyle="1" w:styleId="4111">
    <w:name w:val="Нет списка4111"/>
    <w:next w:val="a2"/>
    <w:uiPriority w:val="99"/>
    <w:semiHidden/>
    <w:unhideWhenUsed/>
    <w:rsid w:val="00883FC4"/>
  </w:style>
  <w:style w:type="numbering" w:customStyle="1" w:styleId="5111">
    <w:name w:val="Нет списка5111"/>
    <w:next w:val="a2"/>
    <w:uiPriority w:val="99"/>
    <w:semiHidden/>
    <w:unhideWhenUsed/>
    <w:rsid w:val="00883FC4"/>
  </w:style>
  <w:style w:type="numbering" w:customStyle="1" w:styleId="6111">
    <w:name w:val="Нет списка6111"/>
    <w:next w:val="a2"/>
    <w:uiPriority w:val="99"/>
    <w:semiHidden/>
    <w:unhideWhenUsed/>
    <w:rsid w:val="00883FC4"/>
  </w:style>
  <w:style w:type="numbering" w:customStyle="1" w:styleId="7111">
    <w:name w:val="Нет списка7111"/>
    <w:next w:val="a2"/>
    <w:uiPriority w:val="99"/>
    <w:semiHidden/>
    <w:unhideWhenUsed/>
    <w:rsid w:val="00883FC4"/>
  </w:style>
  <w:style w:type="numbering" w:customStyle="1" w:styleId="11410">
    <w:name w:val="Нет списка11410"/>
    <w:next w:val="a2"/>
    <w:uiPriority w:val="99"/>
    <w:semiHidden/>
    <w:unhideWhenUsed/>
    <w:rsid w:val="00883FC4"/>
  </w:style>
  <w:style w:type="numbering" w:customStyle="1" w:styleId="8111">
    <w:name w:val="Нет списка8111"/>
    <w:next w:val="a2"/>
    <w:uiPriority w:val="99"/>
    <w:semiHidden/>
    <w:unhideWhenUsed/>
    <w:rsid w:val="00883FC4"/>
  </w:style>
  <w:style w:type="numbering" w:customStyle="1" w:styleId="12112">
    <w:name w:val="Нет списка12112"/>
    <w:next w:val="a2"/>
    <w:uiPriority w:val="99"/>
    <w:semiHidden/>
    <w:unhideWhenUsed/>
    <w:rsid w:val="00883FC4"/>
  </w:style>
  <w:style w:type="numbering" w:customStyle="1" w:styleId="9111">
    <w:name w:val="Нет списка9111"/>
    <w:next w:val="a2"/>
    <w:uiPriority w:val="99"/>
    <w:semiHidden/>
    <w:unhideWhenUsed/>
    <w:rsid w:val="00883FC4"/>
  </w:style>
  <w:style w:type="numbering" w:customStyle="1" w:styleId="13111">
    <w:name w:val="Нет списка13111"/>
    <w:next w:val="a2"/>
    <w:uiPriority w:val="99"/>
    <w:semiHidden/>
    <w:unhideWhenUsed/>
    <w:rsid w:val="00883FC4"/>
  </w:style>
  <w:style w:type="numbering" w:customStyle="1" w:styleId="101110">
    <w:name w:val="Нет списка10111"/>
    <w:next w:val="a2"/>
    <w:uiPriority w:val="99"/>
    <w:semiHidden/>
    <w:unhideWhenUsed/>
    <w:rsid w:val="00883FC4"/>
  </w:style>
  <w:style w:type="numbering" w:customStyle="1" w:styleId="14111">
    <w:name w:val="Нет списка14111"/>
    <w:next w:val="a2"/>
    <w:uiPriority w:val="99"/>
    <w:semiHidden/>
    <w:unhideWhenUsed/>
    <w:rsid w:val="00883FC4"/>
  </w:style>
  <w:style w:type="numbering" w:customStyle="1" w:styleId="111116">
    <w:name w:val="Нет списка111116"/>
    <w:next w:val="a2"/>
    <w:uiPriority w:val="99"/>
    <w:semiHidden/>
    <w:unhideWhenUsed/>
    <w:rsid w:val="00883FC4"/>
  </w:style>
  <w:style w:type="numbering" w:customStyle="1" w:styleId="15111">
    <w:name w:val="Нет списка15111"/>
    <w:next w:val="a2"/>
    <w:uiPriority w:val="99"/>
    <w:semiHidden/>
    <w:unhideWhenUsed/>
    <w:rsid w:val="00883FC4"/>
  </w:style>
  <w:style w:type="numbering" w:customStyle="1" w:styleId="16111">
    <w:name w:val="Нет списка16111"/>
    <w:next w:val="a2"/>
    <w:uiPriority w:val="99"/>
    <w:semiHidden/>
    <w:unhideWhenUsed/>
    <w:rsid w:val="00883FC4"/>
  </w:style>
  <w:style w:type="numbering" w:customStyle="1" w:styleId="112111">
    <w:name w:val="Нет списка112111"/>
    <w:next w:val="a2"/>
    <w:uiPriority w:val="99"/>
    <w:semiHidden/>
    <w:unhideWhenUsed/>
    <w:rsid w:val="00883F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83FC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basedOn w:val="a"/>
    <w:next w:val="a"/>
    <w:link w:val="20"/>
    <w:semiHidden/>
    <w:unhideWhenUsed/>
    <w:qFormat/>
    <w:rsid w:val="00883FC4"/>
    <w:pPr>
      <w:keepNext/>
      <w:overflowPunct w:val="0"/>
      <w:autoSpaceDE w:val="0"/>
      <w:autoSpaceDN w:val="0"/>
      <w:adjustRightInd w:val="0"/>
      <w:spacing w:before="240" w:after="60" w:line="240" w:lineRule="auto"/>
      <w:textAlignment w:val="baseline"/>
      <w:outlineLvl w:val="1"/>
    </w:pPr>
    <w:rPr>
      <w:rFonts w:ascii="Cambria" w:eastAsia="Times New Roman" w:hAnsi="Cambria" w:cs="Times New Roman"/>
      <w:b/>
      <w:bCs/>
      <w:i/>
      <w:iCs/>
      <w:sz w:val="28"/>
      <w:szCs w:val="28"/>
      <w:lang w:eastAsia="ru-RU"/>
    </w:rPr>
  </w:style>
  <w:style w:type="paragraph" w:styleId="3">
    <w:name w:val="heading 3"/>
    <w:basedOn w:val="a"/>
    <w:link w:val="30"/>
    <w:uiPriority w:val="9"/>
    <w:qFormat/>
    <w:rsid w:val="00883FC4"/>
    <w:pPr>
      <w:spacing w:before="100" w:beforeAutospacing="1" w:after="100" w:afterAutospacing="1" w:line="240" w:lineRule="auto"/>
      <w:outlineLvl w:val="2"/>
    </w:pPr>
    <w:rPr>
      <w:rFonts w:ascii="Times New Roman" w:eastAsia="Times New Roman" w:hAnsi="Times New Roman" w:cs="Times New Roman"/>
      <w:b/>
      <w:bCs/>
      <w:color w:val="414141"/>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3FC4"/>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883FC4"/>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
    <w:rsid w:val="00883FC4"/>
    <w:rPr>
      <w:rFonts w:ascii="Times New Roman" w:eastAsia="Times New Roman" w:hAnsi="Times New Roman" w:cs="Times New Roman"/>
      <w:b/>
      <w:bCs/>
      <w:color w:val="414141"/>
      <w:sz w:val="31"/>
      <w:szCs w:val="31"/>
      <w:lang w:eastAsia="ru-RU"/>
    </w:rPr>
  </w:style>
  <w:style w:type="numbering" w:customStyle="1" w:styleId="11">
    <w:name w:val="Нет списка1"/>
    <w:next w:val="a2"/>
    <w:uiPriority w:val="99"/>
    <w:semiHidden/>
    <w:unhideWhenUsed/>
    <w:rsid w:val="00883FC4"/>
  </w:style>
  <w:style w:type="numbering" w:customStyle="1" w:styleId="110">
    <w:name w:val="Нет списка11"/>
    <w:next w:val="a2"/>
    <w:uiPriority w:val="99"/>
    <w:semiHidden/>
    <w:unhideWhenUsed/>
    <w:rsid w:val="00883FC4"/>
  </w:style>
  <w:style w:type="paragraph" w:styleId="a3">
    <w:name w:val="header"/>
    <w:basedOn w:val="a"/>
    <w:link w:val="a4"/>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4">
    <w:name w:val="Верхний колонтитул Знак"/>
    <w:basedOn w:val="a0"/>
    <w:link w:val="a3"/>
    <w:uiPriority w:val="99"/>
    <w:rsid w:val="00883FC4"/>
    <w:rPr>
      <w:rFonts w:ascii="Times New Roman" w:eastAsia="Times New Roman" w:hAnsi="Times New Roman" w:cs="Times New Roman"/>
      <w:sz w:val="24"/>
      <w:szCs w:val="20"/>
      <w:lang w:eastAsia="ru-RU"/>
    </w:rPr>
  </w:style>
  <w:style w:type="character" w:styleId="a5">
    <w:name w:val="page number"/>
    <w:basedOn w:val="a0"/>
    <w:rsid w:val="00883FC4"/>
  </w:style>
  <w:style w:type="paragraph" w:styleId="a6">
    <w:name w:val="footer"/>
    <w:basedOn w:val="a"/>
    <w:link w:val="a7"/>
    <w:uiPriority w:val="99"/>
    <w:rsid w:val="00883FC4"/>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character" w:customStyle="1" w:styleId="a7">
    <w:name w:val="Нижний колонтитул Знак"/>
    <w:basedOn w:val="a0"/>
    <w:link w:val="a6"/>
    <w:uiPriority w:val="99"/>
    <w:rsid w:val="00883FC4"/>
    <w:rPr>
      <w:rFonts w:ascii="Times New Roman" w:eastAsia="Times New Roman" w:hAnsi="Times New Roman" w:cs="Times New Roman"/>
      <w:sz w:val="24"/>
      <w:szCs w:val="20"/>
      <w:lang w:eastAsia="ru-RU"/>
    </w:rPr>
  </w:style>
  <w:style w:type="paragraph" w:styleId="a8">
    <w:name w:val="Balloon Text"/>
    <w:basedOn w:val="a"/>
    <w:link w:val="a9"/>
    <w:uiPriority w:val="99"/>
    <w:rsid w:val="00883FC4"/>
    <w:pPr>
      <w:overflowPunct w:val="0"/>
      <w:autoSpaceDE w:val="0"/>
      <w:autoSpaceDN w:val="0"/>
      <w:adjustRightInd w:val="0"/>
      <w:spacing w:after="0" w:line="240" w:lineRule="auto"/>
      <w:textAlignment w:val="baseline"/>
    </w:pPr>
    <w:rPr>
      <w:rFonts w:ascii="Tahoma" w:eastAsia="Times New Roman" w:hAnsi="Tahoma" w:cs="Tahoma"/>
      <w:sz w:val="16"/>
      <w:szCs w:val="16"/>
      <w:lang w:eastAsia="ru-RU"/>
    </w:rPr>
  </w:style>
  <w:style w:type="character" w:customStyle="1" w:styleId="a9">
    <w:name w:val="Текст выноски Знак"/>
    <w:basedOn w:val="a0"/>
    <w:link w:val="a8"/>
    <w:uiPriority w:val="99"/>
    <w:rsid w:val="00883FC4"/>
    <w:rPr>
      <w:rFonts w:ascii="Tahoma" w:eastAsia="Times New Roman" w:hAnsi="Tahoma" w:cs="Tahoma"/>
      <w:sz w:val="16"/>
      <w:szCs w:val="16"/>
      <w:lang w:eastAsia="ru-RU"/>
    </w:rPr>
  </w:style>
  <w:style w:type="paragraph" w:styleId="aa">
    <w:name w:val="Normal (Web)"/>
    <w:basedOn w:val="a"/>
    <w:uiPriority w:val="99"/>
    <w:unhideWhenUsed/>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883FC4"/>
  </w:style>
  <w:style w:type="character" w:styleId="ab">
    <w:name w:val="Strong"/>
    <w:uiPriority w:val="22"/>
    <w:qFormat/>
    <w:rsid w:val="00883FC4"/>
    <w:rPr>
      <w:b/>
      <w:bCs/>
    </w:rPr>
  </w:style>
  <w:style w:type="numbering" w:customStyle="1" w:styleId="111">
    <w:name w:val="Нет списка111"/>
    <w:next w:val="a2"/>
    <w:uiPriority w:val="99"/>
    <w:semiHidden/>
    <w:unhideWhenUsed/>
    <w:rsid w:val="00883FC4"/>
  </w:style>
  <w:style w:type="table" w:styleId="ac">
    <w:name w:val="Table Grid"/>
    <w:basedOn w:val="a1"/>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Сетка таблицы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uiPriority w:val="99"/>
    <w:rsid w:val="00883FC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u">
    <w:name w:val="u"/>
    <w:basedOn w:val="a"/>
    <w:uiPriority w:val="99"/>
    <w:rsid w:val="00883FC4"/>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uni">
    <w:name w:val="uni"/>
    <w:basedOn w:val="a"/>
    <w:uiPriority w:val="99"/>
    <w:rsid w:val="00883FC4"/>
    <w:pPr>
      <w:spacing w:after="0" w:line="240" w:lineRule="auto"/>
      <w:jc w:val="both"/>
    </w:pPr>
    <w:rPr>
      <w:rFonts w:ascii="Times New Roman" w:eastAsia="Times New Roman" w:hAnsi="Times New Roman" w:cs="Times New Roman"/>
      <w:sz w:val="24"/>
      <w:szCs w:val="24"/>
      <w:lang w:eastAsia="ru-RU"/>
    </w:rPr>
  </w:style>
  <w:style w:type="paragraph" w:styleId="ad">
    <w:name w:val="List Paragraph"/>
    <w:basedOn w:val="a"/>
    <w:uiPriority w:val="34"/>
    <w:qFormat/>
    <w:rsid w:val="00883FC4"/>
    <w:pPr>
      <w:ind w:left="720"/>
      <w:contextualSpacing/>
    </w:pPr>
    <w:rPr>
      <w:rFonts w:ascii="Calibri" w:eastAsia="Times New Roman" w:hAnsi="Calibri" w:cs="Times New Roman"/>
      <w:lang w:eastAsia="ru-RU"/>
    </w:rPr>
  </w:style>
  <w:style w:type="table" w:customStyle="1" w:styleId="21">
    <w:name w:val="Сетка таблицы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883FC4"/>
  </w:style>
  <w:style w:type="paragraph" w:styleId="ae">
    <w:name w:val="Body Text"/>
    <w:basedOn w:val="a"/>
    <w:link w:val="af"/>
    <w:uiPriority w:val="99"/>
    <w:rsid w:val="00883FC4"/>
    <w:pPr>
      <w:spacing w:after="120" w:line="240" w:lineRule="auto"/>
    </w:pPr>
    <w:rPr>
      <w:rFonts w:ascii="Times New Roman" w:eastAsia="Times New Roman" w:hAnsi="Times New Roman" w:cs="Times New Roman"/>
      <w:sz w:val="24"/>
      <w:szCs w:val="24"/>
      <w:lang w:eastAsia="ru-RU"/>
    </w:rPr>
  </w:style>
  <w:style w:type="character" w:customStyle="1" w:styleId="af">
    <w:name w:val="Основной текст Знак"/>
    <w:basedOn w:val="a0"/>
    <w:link w:val="ae"/>
    <w:uiPriority w:val="99"/>
    <w:rsid w:val="00883FC4"/>
    <w:rPr>
      <w:rFonts w:ascii="Times New Roman" w:eastAsia="Times New Roman" w:hAnsi="Times New Roman" w:cs="Times New Roman"/>
      <w:sz w:val="24"/>
      <w:szCs w:val="24"/>
      <w:lang w:eastAsia="ru-RU"/>
    </w:rPr>
  </w:style>
  <w:style w:type="character" w:styleId="af0">
    <w:name w:val="Hyperlink"/>
    <w:uiPriority w:val="99"/>
    <w:unhideWhenUsed/>
    <w:rsid w:val="00883FC4"/>
    <w:rPr>
      <w:color w:val="0000FF"/>
      <w:u w:val="single"/>
    </w:rPr>
  </w:style>
  <w:style w:type="character" w:styleId="af1">
    <w:name w:val="FollowedHyperlink"/>
    <w:uiPriority w:val="99"/>
    <w:unhideWhenUsed/>
    <w:rsid w:val="00883FC4"/>
    <w:rPr>
      <w:color w:val="800080"/>
      <w:u w:val="single"/>
    </w:rPr>
  </w:style>
  <w:style w:type="paragraph" w:customStyle="1" w:styleId="font5">
    <w:name w:val="font5"/>
    <w:basedOn w:val="a"/>
    <w:uiPriority w:val="99"/>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6">
    <w:name w:val="font6"/>
    <w:basedOn w:val="a"/>
    <w:uiPriority w:val="99"/>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paragraph" w:customStyle="1" w:styleId="xl63">
    <w:name w:val="xl63"/>
    <w:basedOn w:val="a"/>
    <w:uiPriority w:val="99"/>
    <w:rsid w:val="00883FC4"/>
    <w:pPr>
      <w:spacing w:before="100" w:beforeAutospacing="1" w:after="100" w:afterAutospacing="1" w:line="240" w:lineRule="auto"/>
    </w:pPr>
    <w:rPr>
      <w:rFonts w:ascii="Arial CYR" w:eastAsia="Times New Roman" w:hAnsi="Arial CYR" w:cs="Arial CYR"/>
      <w:sz w:val="16"/>
      <w:szCs w:val="16"/>
      <w:lang w:eastAsia="ru-RU"/>
    </w:rPr>
  </w:style>
  <w:style w:type="paragraph" w:customStyle="1" w:styleId="xl64">
    <w:name w:val="xl64"/>
    <w:basedOn w:val="a"/>
    <w:uiPriority w:val="99"/>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65">
    <w:name w:val="xl65"/>
    <w:basedOn w:val="a"/>
    <w:rsid w:val="00883FC4"/>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66">
    <w:name w:val="xl6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67">
    <w:name w:val="xl6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69">
    <w:name w:val="xl69"/>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0">
    <w:name w:val="xl7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1">
    <w:name w:val="xl7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72">
    <w:name w:val="xl72"/>
    <w:basedOn w:val="a"/>
    <w:rsid w:val="00883FC4"/>
    <w:pPr>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customStyle="1" w:styleId="xl73">
    <w:name w:val="xl73"/>
    <w:basedOn w:val="a"/>
    <w:rsid w:val="00883FC4"/>
    <w:pP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74">
    <w:name w:val="xl7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5">
    <w:name w:val="xl7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76">
    <w:name w:val="xl7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77">
    <w:name w:val="xl7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6"/>
      <w:szCs w:val="16"/>
      <w:lang w:eastAsia="ru-RU"/>
    </w:rPr>
  </w:style>
  <w:style w:type="paragraph" w:customStyle="1" w:styleId="xl78">
    <w:name w:val="xl7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79">
    <w:name w:val="xl7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0">
    <w:name w:val="xl8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82">
    <w:name w:val="xl8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83">
    <w:name w:val="xl8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4">
    <w:name w:val="xl8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6">
    <w:name w:val="xl8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7">
    <w:name w:val="xl8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88">
    <w:name w:val="xl8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89">
    <w:name w:val="xl89"/>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0">
    <w:name w:val="xl90"/>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91">
    <w:name w:val="xl91"/>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92">
    <w:name w:val="xl9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18"/>
      <w:szCs w:val="18"/>
      <w:lang w:eastAsia="ru-RU"/>
    </w:rPr>
  </w:style>
  <w:style w:type="paragraph" w:customStyle="1" w:styleId="xl93">
    <w:name w:val="xl9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4">
    <w:name w:val="xl9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95">
    <w:name w:val="xl9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eastAsia="Times New Roman" w:hAnsi="Arial CYR" w:cs="Arial CYR"/>
      <w:b/>
      <w:bCs/>
      <w:sz w:val="18"/>
      <w:szCs w:val="18"/>
      <w:lang w:eastAsia="ru-RU"/>
    </w:rPr>
  </w:style>
  <w:style w:type="paragraph" w:customStyle="1" w:styleId="xl96">
    <w:name w:val="xl9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97">
    <w:name w:val="xl9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98">
    <w:name w:val="xl9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00">
    <w:name w:val="xl100"/>
    <w:basedOn w:val="a"/>
    <w:rsid w:val="00883FC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1">
    <w:name w:val="xl101"/>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2">
    <w:name w:val="xl102"/>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03">
    <w:name w:val="xl10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5">
    <w:name w:val="xl105"/>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6">
    <w:name w:val="xl10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7">
    <w:name w:val="xl10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08">
    <w:name w:val="xl10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09">
    <w:name w:val="xl10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color w:val="000000"/>
      <w:sz w:val="18"/>
      <w:szCs w:val="18"/>
      <w:lang w:eastAsia="ru-RU"/>
    </w:rPr>
  </w:style>
  <w:style w:type="paragraph" w:customStyle="1" w:styleId="xl110">
    <w:name w:val="xl110"/>
    <w:basedOn w:val="a"/>
    <w:rsid w:val="00883FC4"/>
    <w:pP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1">
    <w:name w:val="xl111"/>
    <w:basedOn w:val="a"/>
    <w:rsid w:val="00883FC4"/>
    <w:pPr>
      <w:pBdr>
        <w:bottom w:val="single" w:sz="4" w:space="0" w:color="auto"/>
      </w:pBdr>
      <w:spacing w:before="100" w:beforeAutospacing="1" w:after="100" w:afterAutospacing="1" w:line="240" w:lineRule="auto"/>
      <w:jc w:val="right"/>
      <w:textAlignment w:val="center"/>
    </w:pPr>
    <w:rPr>
      <w:rFonts w:ascii="Arial CYR" w:eastAsia="Times New Roman" w:hAnsi="Arial CYR" w:cs="Arial CYR"/>
      <w:sz w:val="18"/>
      <w:szCs w:val="18"/>
      <w:lang w:eastAsia="ru-RU"/>
    </w:rPr>
  </w:style>
  <w:style w:type="paragraph" w:customStyle="1" w:styleId="xl112">
    <w:name w:val="xl11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22">
    <w:name w:val="Нет списка2"/>
    <w:next w:val="a2"/>
    <w:uiPriority w:val="99"/>
    <w:semiHidden/>
    <w:unhideWhenUsed/>
    <w:rsid w:val="00883FC4"/>
  </w:style>
  <w:style w:type="paragraph" w:customStyle="1" w:styleId="xl113">
    <w:name w:val="xl113"/>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14">
    <w:name w:val="xl114"/>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5">
    <w:name w:val="xl11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6">
    <w:name w:val="xl116"/>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7">
    <w:name w:val="xl11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b/>
      <w:bCs/>
      <w:sz w:val="18"/>
      <w:szCs w:val="18"/>
      <w:lang w:eastAsia="ru-RU"/>
    </w:rPr>
  </w:style>
  <w:style w:type="paragraph" w:customStyle="1" w:styleId="xl119">
    <w:name w:val="xl119"/>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0">
    <w:name w:val="xl120"/>
    <w:basedOn w:val="a"/>
    <w:rsid w:val="00883FC4"/>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1">
    <w:name w:val="xl121"/>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2">
    <w:name w:val="xl122"/>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123">
    <w:name w:val="xl123"/>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4">
    <w:name w:val="xl124"/>
    <w:basedOn w:val="a"/>
    <w:rsid w:val="00883FC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6">
    <w:name w:val="xl126"/>
    <w:basedOn w:val="a"/>
    <w:rsid w:val="00883FC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27">
    <w:name w:val="xl127"/>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8">
    <w:name w:val="xl128"/>
    <w:basedOn w:val="a"/>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sz w:val="18"/>
      <w:szCs w:val="18"/>
      <w:lang w:eastAsia="ru-RU"/>
    </w:rPr>
  </w:style>
  <w:style w:type="paragraph" w:customStyle="1" w:styleId="xl129">
    <w:name w:val="xl129"/>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ru-RU"/>
    </w:rPr>
  </w:style>
  <w:style w:type="paragraph" w:customStyle="1" w:styleId="xl130">
    <w:name w:val="xl130"/>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uiPriority w:val="99"/>
    <w:rsid w:val="00883F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CYR" w:eastAsia="Times New Roman" w:hAnsi="Arial CYR" w:cs="Arial CYR"/>
      <w:b/>
      <w:bCs/>
      <w:color w:val="000000"/>
      <w:sz w:val="18"/>
      <w:szCs w:val="18"/>
      <w:lang w:eastAsia="ru-RU"/>
    </w:rPr>
  </w:style>
  <w:style w:type="paragraph" w:customStyle="1" w:styleId="xl132">
    <w:name w:val="xl132"/>
    <w:basedOn w:val="a"/>
    <w:uiPriority w:val="99"/>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3">
    <w:name w:val="xl133"/>
    <w:basedOn w:val="a"/>
    <w:uiPriority w:val="99"/>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2">
    <w:name w:val="Нет списка3"/>
    <w:next w:val="a2"/>
    <w:uiPriority w:val="99"/>
    <w:semiHidden/>
    <w:unhideWhenUsed/>
    <w:rsid w:val="00883FC4"/>
  </w:style>
  <w:style w:type="paragraph" w:styleId="33">
    <w:name w:val="Body Text 3"/>
    <w:basedOn w:val="a"/>
    <w:link w:val="34"/>
    <w:uiPriority w:val="99"/>
    <w:unhideWhenUsed/>
    <w:rsid w:val="00883FC4"/>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83FC4"/>
    <w:rPr>
      <w:rFonts w:ascii="Times New Roman" w:eastAsia="Times New Roman" w:hAnsi="Times New Roman" w:cs="Times New Roman"/>
      <w:sz w:val="16"/>
      <w:szCs w:val="16"/>
      <w:lang w:eastAsia="ru-RU"/>
    </w:rPr>
  </w:style>
  <w:style w:type="paragraph" w:styleId="23">
    <w:name w:val="Body Text 2"/>
    <w:basedOn w:val="a"/>
    <w:link w:val="24"/>
    <w:uiPriority w:val="99"/>
    <w:unhideWhenUsed/>
    <w:rsid w:val="00883FC4"/>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uiPriority w:val="99"/>
    <w:rsid w:val="00883FC4"/>
    <w:rPr>
      <w:rFonts w:ascii="Times New Roman" w:eastAsia="Times New Roman" w:hAnsi="Times New Roman" w:cs="Times New Roman"/>
      <w:sz w:val="24"/>
      <w:szCs w:val="24"/>
      <w:lang w:eastAsia="ru-RU"/>
    </w:rPr>
  </w:style>
  <w:style w:type="numbering" w:customStyle="1" w:styleId="40">
    <w:name w:val="Нет списка4"/>
    <w:next w:val="a2"/>
    <w:uiPriority w:val="99"/>
    <w:semiHidden/>
    <w:unhideWhenUsed/>
    <w:rsid w:val="00883FC4"/>
  </w:style>
  <w:style w:type="paragraph" w:customStyle="1" w:styleId="ConsPlusNormal">
    <w:name w:val="ConsPlusNormal"/>
    <w:uiPriority w:val="99"/>
    <w:rsid w:val="00883FC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Heading">
    <w:name w:val="Heading"/>
    <w:uiPriority w:val="99"/>
    <w:rsid w:val="00883FC4"/>
    <w:pPr>
      <w:overflowPunct w:val="0"/>
      <w:autoSpaceDE w:val="0"/>
      <w:autoSpaceDN w:val="0"/>
      <w:adjustRightInd w:val="0"/>
      <w:spacing w:after="0" w:line="240" w:lineRule="auto"/>
      <w:textAlignment w:val="baseline"/>
    </w:pPr>
    <w:rPr>
      <w:rFonts w:ascii="Arial" w:eastAsia="Times New Roman" w:hAnsi="Arial" w:cs="Times New Roman"/>
      <w:b/>
      <w:sz w:val="20"/>
      <w:szCs w:val="20"/>
      <w:lang w:eastAsia="ru-RU"/>
    </w:rPr>
  </w:style>
  <w:style w:type="table" w:customStyle="1" w:styleId="8">
    <w:name w:val="Сетка таблицы8"/>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0">
    <w:name w:val="Нет списка5"/>
    <w:next w:val="a2"/>
    <w:uiPriority w:val="99"/>
    <w:semiHidden/>
    <w:unhideWhenUsed/>
    <w:rsid w:val="00883FC4"/>
  </w:style>
  <w:style w:type="table" w:customStyle="1" w:styleId="100">
    <w:name w:val="Сетка таблицы10"/>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opmenuspanpoint">
    <w:name w:val="top_menu_span_point"/>
    <w:basedOn w:val="a0"/>
    <w:rsid w:val="00883FC4"/>
  </w:style>
  <w:style w:type="paragraph" w:styleId="z-">
    <w:name w:val="HTML Top of Form"/>
    <w:basedOn w:val="a"/>
    <w:next w:val="a"/>
    <w:link w:val="z-0"/>
    <w:hidden/>
    <w:uiPriority w:val="99"/>
    <w:unhideWhenUsed/>
    <w:rsid w:val="00883FC4"/>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rsid w:val="00883FC4"/>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883FC4"/>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883FC4"/>
    <w:rPr>
      <w:rFonts w:ascii="Arial" w:eastAsia="Times New Roman" w:hAnsi="Arial" w:cs="Arial"/>
      <w:vanish/>
      <w:sz w:val="16"/>
      <w:szCs w:val="16"/>
      <w:lang w:eastAsia="ru-RU"/>
    </w:rPr>
  </w:style>
  <w:style w:type="character" w:customStyle="1" w:styleId="news-date-time1">
    <w:name w:val="news-date-time1"/>
    <w:rsid w:val="00883FC4"/>
    <w:rPr>
      <w:color w:val="486DAA"/>
    </w:rPr>
  </w:style>
  <w:style w:type="paragraph" w:customStyle="1" w:styleId="heading0">
    <w:name w:val="heading"/>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uiPriority w:val="99"/>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lected2">
    <w:name w:val="selected2"/>
    <w:rsid w:val="00883FC4"/>
    <w:rPr>
      <w:rFonts w:ascii="Georgia" w:hAnsi="Georgia" w:hint="default"/>
      <w:color w:val="D76526"/>
      <w:sz w:val="34"/>
      <w:szCs w:val="34"/>
    </w:rPr>
  </w:style>
  <w:style w:type="paragraph" w:styleId="af2">
    <w:name w:val="No Spacing"/>
    <w:uiPriority w:val="1"/>
    <w:qFormat/>
    <w:rsid w:val="00883FC4"/>
    <w:pPr>
      <w:spacing w:after="0" w:line="240" w:lineRule="auto"/>
    </w:pPr>
    <w:rPr>
      <w:rFonts w:ascii="Calibri" w:eastAsia="Calibri" w:hAnsi="Calibri" w:cs="Times New Roman"/>
    </w:rPr>
  </w:style>
  <w:style w:type="paragraph" w:styleId="af3">
    <w:name w:val="footnote text"/>
    <w:basedOn w:val="a"/>
    <w:link w:val="af4"/>
    <w:uiPriority w:val="99"/>
    <w:rsid w:val="00883FC4"/>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rsid w:val="00883FC4"/>
    <w:rPr>
      <w:rFonts w:ascii="Times New Roman" w:eastAsia="Times New Roman" w:hAnsi="Times New Roman" w:cs="Times New Roman"/>
      <w:sz w:val="20"/>
      <w:szCs w:val="20"/>
      <w:lang w:eastAsia="ru-RU"/>
    </w:rPr>
  </w:style>
  <w:style w:type="character" w:styleId="af5">
    <w:name w:val="footnote reference"/>
    <w:uiPriority w:val="99"/>
    <w:rsid w:val="00883FC4"/>
    <w:rPr>
      <w:rFonts w:cs="Times New Roman"/>
      <w:vertAlign w:val="superscript"/>
    </w:rPr>
  </w:style>
  <w:style w:type="numbering" w:customStyle="1" w:styleId="60">
    <w:name w:val="Нет списка6"/>
    <w:next w:val="a2"/>
    <w:uiPriority w:val="99"/>
    <w:semiHidden/>
    <w:unhideWhenUsed/>
    <w:rsid w:val="00883FC4"/>
  </w:style>
  <w:style w:type="table" w:customStyle="1" w:styleId="112">
    <w:name w:val="Сетка таблицы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883FC4"/>
  </w:style>
  <w:style w:type="numbering" w:customStyle="1" w:styleId="11111">
    <w:name w:val="Нет списка11111"/>
    <w:next w:val="a2"/>
    <w:uiPriority w:val="99"/>
    <w:semiHidden/>
    <w:unhideWhenUsed/>
    <w:rsid w:val="00883FC4"/>
  </w:style>
  <w:style w:type="numbering" w:customStyle="1" w:styleId="80">
    <w:name w:val="Нет списка8"/>
    <w:next w:val="a2"/>
    <w:uiPriority w:val="99"/>
    <w:semiHidden/>
    <w:unhideWhenUsed/>
    <w:rsid w:val="00883FC4"/>
  </w:style>
  <w:style w:type="numbering" w:customStyle="1" w:styleId="120">
    <w:name w:val="Нет списка12"/>
    <w:next w:val="a2"/>
    <w:uiPriority w:val="99"/>
    <w:semiHidden/>
    <w:unhideWhenUsed/>
    <w:rsid w:val="00883FC4"/>
  </w:style>
  <w:style w:type="table" w:customStyle="1" w:styleId="121">
    <w:name w:val="Сетка таблицы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0">
    <w:name w:val="Нет списка9"/>
    <w:next w:val="a2"/>
    <w:uiPriority w:val="99"/>
    <w:semiHidden/>
    <w:unhideWhenUsed/>
    <w:rsid w:val="00883FC4"/>
  </w:style>
  <w:style w:type="numbering" w:customStyle="1" w:styleId="13">
    <w:name w:val="Нет списка13"/>
    <w:next w:val="a2"/>
    <w:uiPriority w:val="99"/>
    <w:semiHidden/>
    <w:unhideWhenUsed/>
    <w:rsid w:val="00883FC4"/>
  </w:style>
  <w:style w:type="paragraph" w:customStyle="1" w:styleId="Default">
    <w:name w:val="Default"/>
    <w:rsid w:val="00883FC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125">
    <w:name w:val="xl125"/>
    <w:basedOn w:val="a"/>
    <w:rsid w:val="00883FC4"/>
    <w:pPr>
      <w:shd w:val="clear" w:color="000000" w:fill="FFFFFF"/>
      <w:spacing w:before="100" w:beforeAutospacing="1" w:after="100" w:afterAutospacing="1" w:line="240" w:lineRule="auto"/>
    </w:pPr>
    <w:rPr>
      <w:rFonts w:ascii="Times New Roman" w:eastAsia="Times New Roman" w:hAnsi="Times New Roman" w:cs="Times New Roman"/>
      <w:i/>
      <w:iCs/>
      <w:sz w:val="16"/>
      <w:szCs w:val="16"/>
      <w:lang w:eastAsia="ru-RU"/>
    </w:rPr>
  </w:style>
  <w:style w:type="paragraph" w:styleId="af6">
    <w:name w:val="Body Text Indent"/>
    <w:basedOn w:val="a"/>
    <w:link w:val="af7"/>
    <w:uiPriority w:val="99"/>
    <w:unhideWhenUsed/>
    <w:rsid w:val="00883FC4"/>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883FC4"/>
    <w:rPr>
      <w:rFonts w:ascii="Times New Roman" w:eastAsia="Times New Roman" w:hAnsi="Times New Roman" w:cs="Times New Roman"/>
      <w:sz w:val="24"/>
      <w:szCs w:val="24"/>
      <w:lang w:eastAsia="ru-RU"/>
    </w:rPr>
  </w:style>
  <w:style w:type="table" w:customStyle="1" w:styleId="130">
    <w:name w:val="Сетка таблицы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83FC4"/>
  </w:style>
  <w:style w:type="numbering" w:customStyle="1" w:styleId="14">
    <w:name w:val="Нет списка14"/>
    <w:next w:val="a2"/>
    <w:uiPriority w:val="99"/>
    <w:semiHidden/>
    <w:unhideWhenUsed/>
    <w:rsid w:val="00883FC4"/>
  </w:style>
  <w:style w:type="numbering" w:customStyle="1" w:styleId="111111">
    <w:name w:val="Нет списка111111"/>
    <w:next w:val="a2"/>
    <w:uiPriority w:val="99"/>
    <w:semiHidden/>
    <w:unhideWhenUsed/>
    <w:rsid w:val="00883FC4"/>
  </w:style>
  <w:style w:type="numbering" w:customStyle="1" w:styleId="15">
    <w:name w:val="Нет списка15"/>
    <w:next w:val="a2"/>
    <w:uiPriority w:val="99"/>
    <w:semiHidden/>
    <w:unhideWhenUsed/>
    <w:rsid w:val="00883FC4"/>
  </w:style>
  <w:style w:type="numbering" w:customStyle="1" w:styleId="16">
    <w:name w:val="Нет списка16"/>
    <w:next w:val="a2"/>
    <w:uiPriority w:val="99"/>
    <w:semiHidden/>
    <w:unhideWhenUsed/>
    <w:rsid w:val="00883FC4"/>
  </w:style>
  <w:style w:type="numbering" w:customStyle="1" w:styleId="1120">
    <w:name w:val="Нет списка112"/>
    <w:next w:val="a2"/>
    <w:uiPriority w:val="99"/>
    <w:semiHidden/>
    <w:unhideWhenUsed/>
    <w:rsid w:val="00883FC4"/>
  </w:style>
  <w:style w:type="numbering" w:customStyle="1" w:styleId="17">
    <w:name w:val="Нет списка17"/>
    <w:next w:val="a2"/>
    <w:uiPriority w:val="99"/>
    <w:semiHidden/>
    <w:unhideWhenUsed/>
    <w:rsid w:val="00883FC4"/>
  </w:style>
  <w:style w:type="numbering" w:customStyle="1" w:styleId="18">
    <w:name w:val="Нет списка18"/>
    <w:next w:val="a2"/>
    <w:uiPriority w:val="99"/>
    <w:semiHidden/>
    <w:unhideWhenUsed/>
    <w:rsid w:val="00883FC4"/>
  </w:style>
  <w:style w:type="numbering" w:customStyle="1" w:styleId="113">
    <w:name w:val="Нет списка113"/>
    <w:next w:val="a2"/>
    <w:uiPriority w:val="99"/>
    <w:semiHidden/>
    <w:unhideWhenUsed/>
    <w:rsid w:val="00883FC4"/>
  </w:style>
  <w:style w:type="numbering" w:customStyle="1" w:styleId="19">
    <w:name w:val="Нет списка19"/>
    <w:next w:val="a2"/>
    <w:uiPriority w:val="99"/>
    <w:semiHidden/>
    <w:unhideWhenUsed/>
    <w:rsid w:val="00883FC4"/>
  </w:style>
  <w:style w:type="table" w:customStyle="1" w:styleId="140">
    <w:name w:val="Сетка таблицы1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883FC4"/>
  </w:style>
  <w:style w:type="numbering" w:customStyle="1" w:styleId="211">
    <w:name w:val="Нет списка21"/>
    <w:next w:val="a2"/>
    <w:uiPriority w:val="99"/>
    <w:semiHidden/>
    <w:unhideWhenUsed/>
    <w:rsid w:val="00883FC4"/>
  </w:style>
  <w:style w:type="numbering" w:customStyle="1" w:styleId="311">
    <w:name w:val="Нет списка31"/>
    <w:next w:val="a2"/>
    <w:uiPriority w:val="99"/>
    <w:semiHidden/>
    <w:unhideWhenUsed/>
    <w:rsid w:val="00883FC4"/>
  </w:style>
  <w:style w:type="numbering" w:customStyle="1" w:styleId="410">
    <w:name w:val="Нет списка41"/>
    <w:next w:val="a2"/>
    <w:uiPriority w:val="99"/>
    <w:semiHidden/>
    <w:unhideWhenUsed/>
    <w:rsid w:val="00883FC4"/>
  </w:style>
  <w:style w:type="table" w:customStyle="1" w:styleId="81">
    <w:name w:val="Сетка таблицы8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next w:val="ac"/>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883FC4"/>
  </w:style>
  <w:style w:type="table" w:customStyle="1" w:styleId="1010">
    <w:name w:val="Сетка таблицы10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0">
    <w:name w:val="Нет списка61"/>
    <w:next w:val="a2"/>
    <w:uiPriority w:val="99"/>
    <w:semiHidden/>
    <w:unhideWhenUsed/>
    <w:rsid w:val="00883FC4"/>
  </w:style>
  <w:style w:type="table" w:customStyle="1" w:styleId="1110">
    <w:name w:val="Сетка таблицы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0">
    <w:name w:val="Нет списка71"/>
    <w:next w:val="a2"/>
    <w:uiPriority w:val="99"/>
    <w:semiHidden/>
    <w:unhideWhenUsed/>
    <w:rsid w:val="00883FC4"/>
  </w:style>
  <w:style w:type="numbering" w:customStyle="1" w:styleId="114">
    <w:name w:val="Нет списка114"/>
    <w:next w:val="a2"/>
    <w:uiPriority w:val="99"/>
    <w:semiHidden/>
    <w:unhideWhenUsed/>
    <w:rsid w:val="00883FC4"/>
  </w:style>
  <w:style w:type="numbering" w:customStyle="1" w:styleId="810">
    <w:name w:val="Нет списка81"/>
    <w:next w:val="a2"/>
    <w:uiPriority w:val="99"/>
    <w:semiHidden/>
    <w:unhideWhenUsed/>
    <w:rsid w:val="00883FC4"/>
  </w:style>
  <w:style w:type="numbering" w:customStyle="1" w:styleId="1210">
    <w:name w:val="Нет списка121"/>
    <w:next w:val="a2"/>
    <w:uiPriority w:val="99"/>
    <w:semiHidden/>
    <w:unhideWhenUsed/>
    <w:rsid w:val="00883FC4"/>
  </w:style>
  <w:style w:type="table" w:customStyle="1" w:styleId="1211">
    <w:name w:val="Сетка таблицы12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883FC4"/>
  </w:style>
  <w:style w:type="numbering" w:customStyle="1" w:styleId="131">
    <w:name w:val="Нет списка131"/>
    <w:next w:val="a2"/>
    <w:uiPriority w:val="99"/>
    <w:semiHidden/>
    <w:unhideWhenUsed/>
    <w:rsid w:val="00883FC4"/>
  </w:style>
  <w:style w:type="table" w:customStyle="1" w:styleId="1310">
    <w:name w:val="Сетка таблицы13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1">
    <w:name w:val="Нет списка101"/>
    <w:next w:val="a2"/>
    <w:uiPriority w:val="99"/>
    <w:semiHidden/>
    <w:unhideWhenUsed/>
    <w:rsid w:val="00883FC4"/>
  </w:style>
  <w:style w:type="numbering" w:customStyle="1" w:styleId="141">
    <w:name w:val="Нет списка141"/>
    <w:next w:val="a2"/>
    <w:uiPriority w:val="99"/>
    <w:semiHidden/>
    <w:unhideWhenUsed/>
    <w:rsid w:val="00883FC4"/>
  </w:style>
  <w:style w:type="numbering" w:customStyle="1" w:styleId="1111111">
    <w:name w:val="Нет списка1111111"/>
    <w:next w:val="a2"/>
    <w:uiPriority w:val="99"/>
    <w:semiHidden/>
    <w:unhideWhenUsed/>
    <w:rsid w:val="00883FC4"/>
  </w:style>
  <w:style w:type="numbering" w:customStyle="1" w:styleId="151">
    <w:name w:val="Нет списка151"/>
    <w:next w:val="a2"/>
    <w:uiPriority w:val="99"/>
    <w:semiHidden/>
    <w:unhideWhenUsed/>
    <w:rsid w:val="00883FC4"/>
  </w:style>
  <w:style w:type="numbering" w:customStyle="1" w:styleId="161">
    <w:name w:val="Нет списка161"/>
    <w:next w:val="a2"/>
    <w:uiPriority w:val="99"/>
    <w:semiHidden/>
    <w:unhideWhenUsed/>
    <w:rsid w:val="00883FC4"/>
  </w:style>
  <w:style w:type="numbering" w:customStyle="1" w:styleId="1121">
    <w:name w:val="Нет списка1121"/>
    <w:next w:val="a2"/>
    <w:uiPriority w:val="99"/>
    <w:semiHidden/>
    <w:unhideWhenUsed/>
    <w:rsid w:val="00883FC4"/>
  </w:style>
  <w:style w:type="table" w:customStyle="1" w:styleId="160">
    <w:name w:val="Сетка таблицы16"/>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
    <w:name w:val="Сетка таблицы10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11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1"/>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1"/>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Сетка таблицы2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
    <w:name w:val="Сетка таблицы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Сетка таблицы11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12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13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2"/>
    <w:basedOn w:val="a1"/>
    <w:next w:val="ac"/>
    <w:uiPriority w:val="59"/>
    <w:rsid w:val="00883FC4"/>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
    <w:name w:val="Сетка таблицы7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
    <w:name w:val="Сетка таблицы16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
    <w:name w:val="Сетка таблицы172"/>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2"/>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a"/>
    <w:rsid w:val="00883FC4"/>
    <w:pPr>
      <w:spacing w:before="100" w:beforeAutospacing="1" w:after="100" w:afterAutospacing="1" w:line="240" w:lineRule="auto"/>
    </w:pPr>
    <w:rPr>
      <w:rFonts w:ascii="Arial CYR" w:eastAsia="Times New Roman" w:hAnsi="Arial CYR" w:cs="Arial CYR"/>
      <w:b/>
      <w:bCs/>
      <w:sz w:val="18"/>
      <w:szCs w:val="18"/>
      <w:lang w:eastAsia="ru-RU"/>
    </w:rPr>
  </w:style>
  <w:style w:type="paragraph" w:customStyle="1" w:styleId="font8">
    <w:name w:val="font8"/>
    <w:basedOn w:val="a"/>
    <w:rsid w:val="00883FC4"/>
    <w:pPr>
      <w:spacing w:before="100" w:beforeAutospacing="1" w:after="100" w:afterAutospacing="1" w:line="240" w:lineRule="auto"/>
    </w:pPr>
    <w:rPr>
      <w:rFonts w:ascii="Arial CYR" w:eastAsia="Times New Roman" w:hAnsi="Arial CYR" w:cs="Arial CYR"/>
      <w:b/>
      <w:bCs/>
      <w:color w:val="FF0000"/>
      <w:sz w:val="18"/>
      <w:szCs w:val="18"/>
      <w:lang w:eastAsia="ru-RU"/>
    </w:rPr>
  </w:style>
  <w:style w:type="numbering" w:customStyle="1" w:styleId="201">
    <w:name w:val="Нет списка20"/>
    <w:next w:val="a2"/>
    <w:uiPriority w:val="99"/>
    <w:semiHidden/>
    <w:rsid w:val="00883FC4"/>
  </w:style>
  <w:style w:type="numbering" w:customStyle="1" w:styleId="221">
    <w:name w:val="Нет списка22"/>
    <w:next w:val="a2"/>
    <w:uiPriority w:val="99"/>
    <w:semiHidden/>
    <w:rsid w:val="00883FC4"/>
  </w:style>
  <w:style w:type="numbering" w:customStyle="1" w:styleId="231">
    <w:name w:val="Нет списка23"/>
    <w:next w:val="a2"/>
    <w:uiPriority w:val="99"/>
    <w:semiHidden/>
    <w:unhideWhenUsed/>
    <w:rsid w:val="00883FC4"/>
  </w:style>
  <w:style w:type="numbering" w:customStyle="1" w:styleId="241">
    <w:name w:val="Нет списка24"/>
    <w:next w:val="a2"/>
    <w:uiPriority w:val="99"/>
    <w:semiHidden/>
    <w:unhideWhenUsed/>
    <w:rsid w:val="00883FC4"/>
  </w:style>
  <w:style w:type="table" w:customStyle="1" w:styleId="27">
    <w:name w:val="Сетка таблицы2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
    <w:name w:val="Сетка таблицы7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2"/>
    <w:uiPriority w:val="99"/>
    <w:semiHidden/>
    <w:unhideWhenUsed/>
    <w:rsid w:val="00883FC4"/>
  </w:style>
  <w:style w:type="numbering" w:customStyle="1" w:styleId="250">
    <w:name w:val="Нет списка25"/>
    <w:next w:val="a2"/>
    <w:uiPriority w:val="99"/>
    <w:semiHidden/>
    <w:unhideWhenUsed/>
    <w:rsid w:val="00883FC4"/>
  </w:style>
  <w:style w:type="numbering" w:customStyle="1" w:styleId="321">
    <w:name w:val="Нет списка32"/>
    <w:next w:val="a2"/>
    <w:uiPriority w:val="99"/>
    <w:semiHidden/>
    <w:unhideWhenUsed/>
    <w:rsid w:val="00883FC4"/>
  </w:style>
  <w:style w:type="numbering" w:customStyle="1" w:styleId="420">
    <w:name w:val="Нет списка42"/>
    <w:next w:val="a2"/>
    <w:uiPriority w:val="99"/>
    <w:semiHidden/>
    <w:unhideWhenUsed/>
    <w:rsid w:val="00883FC4"/>
  </w:style>
  <w:style w:type="numbering" w:customStyle="1" w:styleId="520">
    <w:name w:val="Нет списка52"/>
    <w:next w:val="a2"/>
    <w:uiPriority w:val="99"/>
    <w:semiHidden/>
    <w:unhideWhenUsed/>
    <w:rsid w:val="00883FC4"/>
  </w:style>
  <w:style w:type="table" w:customStyle="1" w:styleId="104">
    <w:name w:val="Сетка таблицы10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0">
    <w:name w:val="Нет списка62"/>
    <w:next w:val="a2"/>
    <w:uiPriority w:val="99"/>
    <w:semiHidden/>
    <w:unhideWhenUsed/>
    <w:rsid w:val="00883FC4"/>
  </w:style>
  <w:style w:type="table" w:customStyle="1" w:styleId="116">
    <w:name w:val="Сетка таблицы116"/>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883FC4"/>
  </w:style>
  <w:style w:type="numbering" w:customStyle="1" w:styleId="1160">
    <w:name w:val="Нет списка116"/>
    <w:next w:val="a2"/>
    <w:uiPriority w:val="99"/>
    <w:semiHidden/>
    <w:unhideWhenUsed/>
    <w:rsid w:val="00883FC4"/>
  </w:style>
  <w:style w:type="numbering" w:customStyle="1" w:styleId="82">
    <w:name w:val="Нет списка82"/>
    <w:next w:val="a2"/>
    <w:uiPriority w:val="99"/>
    <w:semiHidden/>
    <w:unhideWhenUsed/>
    <w:rsid w:val="00883FC4"/>
  </w:style>
  <w:style w:type="numbering" w:customStyle="1" w:styleId="1220">
    <w:name w:val="Нет списка122"/>
    <w:next w:val="a2"/>
    <w:uiPriority w:val="99"/>
    <w:semiHidden/>
    <w:unhideWhenUsed/>
    <w:rsid w:val="00883FC4"/>
  </w:style>
  <w:style w:type="table" w:customStyle="1" w:styleId="124">
    <w:name w:val="Сетка таблицы124"/>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2"/>
    <w:next w:val="a2"/>
    <w:uiPriority w:val="99"/>
    <w:semiHidden/>
    <w:unhideWhenUsed/>
    <w:rsid w:val="00883FC4"/>
  </w:style>
  <w:style w:type="numbering" w:customStyle="1" w:styleId="1320">
    <w:name w:val="Нет списка132"/>
    <w:next w:val="a2"/>
    <w:uiPriority w:val="99"/>
    <w:semiHidden/>
    <w:unhideWhenUsed/>
    <w:rsid w:val="00883FC4"/>
  </w:style>
  <w:style w:type="table" w:customStyle="1" w:styleId="134">
    <w:name w:val="Сетка таблицы13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20">
    <w:name w:val="Нет списка102"/>
    <w:next w:val="a2"/>
    <w:uiPriority w:val="99"/>
    <w:semiHidden/>
    <w:unhideWhenUsed/>
    <w:rsid w:val="00883FC4"/>
  </w:style>
  <w:style w:type="numbering" w:customStyle="1" w:styleId="1420">
    <w:name w:val="Нет списка142"/>
    <w:next w:val="a2"/>
    <w:uiPriority w:val="99"/>
    <w:semiHidden/>
    <w:unhideWhenUsed/>
    <w:rsid w:val="00883FC4"/>
  </w:style>
  <w:style w:type="numbering" w:customStyle="1" w:styleId="11120">
    <w:name w:val="Нет списка1112"/>
    <w:next w:val="a2"/>
    <w:uiPriority w:val="99"/>
    <w:semiHidden/>
    <w:unhideWhenUsed/>
    <w:rsid w:val="00883FC4"/>
  </w:style>
  <w:style w:type="numbering" w:customStyle="1" w:styleId="1520">
    <w:name w:val="Нет списка152"/>
    <w:next w:val="a2"/>
    <w:uiPriority w:val="99"/>
    <w:semiHidden/>
    <w:unhideWhenUsed/>
    <w:rsid w:val="00883FC4"/>
  </w:style>
  <w:style w:type="numbering" w:customStyle="1" w:styleId="1620">
    <w:name w:val="Нет списка162"/>
    <w:next w:val="a2"/>
    <w:uiPriority w:val="99"/>
    <w:semiHidden/>
    <w:unhideWhenUsed/>
    <w:rsid w:val="00883FC4"/>
  </w:style>
  <w:style w:type="numbering" w:customStyle="1" w:styleId="11220">
    <w:name w:val="Нет списка1122"/>
    <w:next w:val="a2"/>
    <w:uiPriority w:val="99"/>
    <w:semiHidden/>
    <w:unhideWhenUsed/>
    <w:rsid w:val="00883FC4"/>
  </w:style>
  <w:style w:type="numbering" w:customStyle="1" w:styleId="260">
    <w:name w:val="Нет списка26"/>
    <w:next w:val="a2"/>
    <w:uiPriority w:val="99"/>
    <w:semiHidden/>
    <w:rsid w:val="00883FC4"/>
  </w:style>
  <w:style w:type="numbering" w:customStyle="1" w:styleId="270">
    <w:name w:val="Нет списка27"/>
    <w:next w:val="a2"/>
    <w:uiPriority w:val="99"/>
    <w:semiHidden/>
    <w:unhideWhenUsed/>
    <w:rsid w:val="00883FC4"/>
  </w:style>
  <w:style w:type="numbering" w:customStyle="1" w:styleId="117">
    <w:name w:val="Нет списка117"/>
    <w:next w:val="a2"/>
    <w:uiPriority w:val="99"/>
    <w:semiHidden/>
    <w:unhideWhenUsed/>
    <w:rsid w:val="00883FC4"/>
  </w:style>
  <w:style w:type="table" w:customStyle="1" w:styleId="29">
    <w:name w:val="Сетка таблицы2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
    <w:name w:val="Сетка таблицы6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883FC4"/>
  </w:style>
  <w:style w:type="table" w:customStyle="1" w:styleId="300">
    <w:name w:val="Сетка таблицы30"/>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7"/>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883FC4"/>
  </w:style>
  <w:style w:type="numbering" w:customStyle="1" w:styleId="290">
    <w:name w:val="Нет списка29"/>
    <w:next w:val="a2"/>
    <w:uiPriority w:val="99"/>
    <w:semiHidden/>
    <w:rsid w:val="00883FC4"/>
  </w:style>
  <w:style w:type="numbering" w:customStyle="1" w:styleId="119">
    <w:name w:val="Нет списка119"/>
    <w:next w:val="a2"/>
    <w:uiPriority w:val="99"/>
    <w:semiHidden/>
    <w:unhideWhenUsed/>
    <w:rsid w:val="00883FC4"/>
  </w:style>
  <w:style w:type="numbering" w:customStyle="1" w:styleId="11100">
    <w:name w:val="Нет списка1110"/>
    <w:next w:val="a2"/>
    <w:uiPriority w:val="99"/>
    <w:semiHidden/>
    <w:unhideWhenUsed/>
    <w:rsid w:val="00883FC4"/>
  </w:style>
  <w:style w:type="numbering" w:customStyle="1" w:styleId="2101">
    <w:name w:val="Нет списка210"/>
    <w:next w:val="a2"/>
    <w:uiPriority w:val="99"/>
    <w:semiHidden/>
    <w:unhideWhenUsed/>
    <w:rsid w:val="00883FC4"/>
  </w:style>
  <w:style w:type="numbering" w:customStyle="1" w:styleId="331">
    <w:name w:val="Нет списка33"/>
    <w:next w:val="a2"/>
    <w:uiPriority w:val="99"/>
    <w:semiHidden/>
    <w:unhideWhenUsed/>
    <w:rsid w:val="00883FC4"/>
  </w:style>
  <w:style w:type="numbering" w:customStyle="1" w:styleId="430">
    <w:name w:val="Нет списка43"/>
    <w:next w:val="a2"/>
    <w:uiPriority w:val="99"/>
    <w:semiHidden/>
    <w:unhideWhenUsed/>
    <w:rsid w:val="00883FC4"/>
  </w:style>
  <w:style w:type="numbering" w:customStyle="1" w:styleId="530">
    <w:name w:val="Нет списка53"/>
    <w:next w:val="a2"/>
    <w:uiPriority w:val="99"/>
    <w:semiHidden/>
    <w:unhideWhenUsed/>
    <w:rsid w:val="00883FC4"/>
  </w:style>
  <w:style w:type="numbering" w:customStyle="1" w:styleId="630">
    <w:name w:val="Нет списка63"/>
    <w:next w:val="a2"/>
    <w:uiPriority w:val="99"/>
    <w:semiHidden/>
    <w:unhideWhenUsed/>
    <w:rsid w:val="00883FC4"/>
  </w:style>
  <w:style w:type="numbering" w:customStyle="1" w:styleId="730">
    <w:name w:val="Нет списка73"/>
    <w:next w:val="a2"/>
    <w:uiPriority w:val="99"/>
    <w:semiHidden/>
    <w:unhideWhenUsed/>
    <w:rsid w:val="00883FC4"/>
  </w:style>
  <w:style w:type="numbering" w:customStyle="1" w:styleId="1113">
    <w:name w:val="Нет списка1113"/>
    <w:next w:val="a2"/>
    <w:uiPriority w:val="99"/>
    <w:semiHidden/>
    <w:unhideWhenUsed/>
    <w:rsid w:val="00883FC4"/>
  </w:style>
  <w:style w:type="numbering" w:customStyle="1" w:styleId="83">
    <w:name w:val="Нет списка83"/>
    <w:next w:val="a2"/>
    <w:uiPriority w:val="99"/>
    <w:semiHidden/>
    <w:unhideWhenUsed/>
    <w:rsid w:val="00883FC4"/>
  </w:style>
  <w:style w:type="numbering" w:customStyle="1" w:styleId="1230">
    <w:name w:val="Нет списка123"/>
    <w:next w:val="a2"/>
    <w:uiPriority w:val="99"/>
    <w:semiHidden/>
    <w:unhideWhenUsed/>
    <w:rsid w:val="00883FC4"/>
  </w:style>
  <w:style w:type="numbering" w:customStyle="1" w:styleId="93">
    <w:name w:val="Нет списка93"/>
    <w:next w:val="a2"/>
    <w:uiPriority w:val="99"/>
    <w:semiHidden/>
    <w:unhideWhenUsed/>
    <w:rsid w:val="00883FC4"/>
  </w:style>
  <w:style w:type="numbering" w:customStyle="1" w:styleId="1330">
    <w:name w:val="Нет списка133"/>
    <w:next w:val="a2"/>
    <w:uiPriority w:val="99"/>
    <w:semiHidden/>
    <w:unhideWhenUsed/>
    <w:rsid w:val="00883FC4"/>
  </w:style>
  <w:style w:type="numbering" w:customStyle="1" w:styleId="1030">
    <w:name w:val="Нет списка103"/>
    <w:next w:val="a2"/>
    <w:uiPriority w:val="99"/>
    <w:semiHidden/>
    <w:unhideWhenUsed/>
    <w:rsid w:val="00883FC4"/>
  </w:style>
  <w:style w:type="numbering" w:customStyle="1" w:styleId="143">
    <w:name w:val="Нет списка143"/>
    <w:next w:val="a2"/>
    <w:uiPriority w:val="99"/>
    <w:semiHidden/>
    <w:unhideWhenUsed/>
    <w:rsid w:val="00883FC4"/>
  </w:style>
  <w:style w:type="numbering" w:customStyle="1" w:styleId="11112">
    <w:name w:val="Нет списка11112"/>
    <w:next w:val="a2"/>
    <w:uiPriority w:val="99"/>
    <w:semiHidden/>
    <w:unhideWhenUsed/>
    <w:rsid w:val="00883FC4"/>
  </w:style>
  <w:style w:type="numbering" w:customStyle="1" w:styleId="153">
    <w:name w:val="Нет списка153"/>
    <w:next w:val="a2"/>
    <w:uiPriority w:val="99"/>
    <w:semiHidden/>
    <w:unhideWhenUsed/>
    <w:rsid w:val="00883FC4"/>
  </w:style>
  <w:style w:type="numbering" w:customStyle="1" w:styleId="163">
    <w:name w:val="Нет списка163"/>
    <w:next w:val="a2"/>
    <w:uiPriority w:val="99"/>
    <w:semiHidden/>
    <w:unhideWhenUsed/>
    <w:rsid w:val="00883FC4"/>
  </w:style>
  <w:style w:type="numbering" w:customStyle="1" w:styleId="1123">
    <w:name w:val="Нет списка1123"/>
    <w:next w:val="a2"/>
    <w:uiPriority w:val="99"/>
    <w:semiHidden/>
    <w:unhideWhenUsed/>
    <w:rsid w:val="00883FC4"/>
  </w:style>
  <w:style w:type="numbering" w:customStyle="1" w:styleId="1710">
    <w:name w:val="Нет списка171"/>
    <w:next w:val="a2"/>
    <w:uiPriority w:val="99"/>
    <w:semiHidden/>
    <w:unhideWhenUsed/>
    <w:rsid w:val="00883FC4"/>
  </w:style>
  <w:style w:type="numbering" w:customStyle="1" w:styleId="1810">
    <w:name w:val="Нет списка181"/>
    <w:next w:val="a2"/>
    <w:uiPriority w:val="99"/>
    <w:semiHidden/>
    <w:unhideWhenUsed/>
    <w:rsid w:val="00883FC4"/>
  </w:style>
  <w:style w:type="numbering" w:customStyle="1" w:styleId="1131">
    <w:name w:val="Нет списка1131"/>
    <w:next w:val="a2"/>
    <w:uiPriority w:val="99"/>
    <w:semiHidden/>
    <w:unhideWhenUsed/>
    <w:rsid w:val="00883FC4"/>
  </w:style>
  <w:style w:type="numbering" w:customStyle="1" w:styleId="191">
    <w:name w:val="Нет списка191"/>
    <w:next w:val="a2"/>
    <w:uiPriority w:val="99"/>
    <w:semiHidden/>
    <w:unhideWhenUsed/>
    <w:rsid w:val="00883FC4"/>
  </w:style>
  <w:style w:type="numbering" w:customStyle="1" w:styleId="11010">
    <w:name w:val="Нет списка1101"/>
    <w:next w:val="a2"/>
    <w:uiPriority w:val="99"/>
    <w:semiHidden/>
    <w:unhideWhenUsed/>
    <w:rsid w:val="00883FC4"/>
  </w:style>
  <w:style w:type="numbering" w:customStyle="1" w:styleId="2111">
    <w:name w:val="Нет списка211"/>
    <w:next w:val="a2"/>
    <w:uiPriority w:val="99"/>
    <w:semiHidden/>
    <w:unhideWhenUsed/>
    <w:rsid w:val="00883FC4"/>
  </w:style>
  <w:style w:type="numbering" w:customStyle="1" w:styleId="3111">
    <w:name w:val="Нет списка311"/>
    <w:next w:val="a2"/>
    <w:uiPriority w:val="99"/>
    <w:semiHidden/>
    <w:unhideWhenUsed/>
    <w:rsid w:val="00883FC4"/>
  </w:style>
  <w:style w:type="numbering" w:customStyle="1" w:styleId="4110">
    <w:name w:val="Нет списка411"/>
    <w:next w:val="a2"/>
    <w:uiPriority w:val="99"/>
    <w:semiHidden/>
    <w:unhideWhenUsed/>
    <w:rsid w:val="00883FC4"/>
  </w:style>
  <w:style w:type="numbering" w:customStyle="1" w:styleId="5110">
    <w:name w:val="Нет списка511"/>
    <w:next w:val="a2"/>
    <w:uiPriority w:val="99"/>
    <w:semiHidden/>
    <w:unhideWhenUsed/>
    <w:rsid w:val="00883FC4"/>
  </w:style>
  <w:style w:type="numbering" w:customStyle="1" w:styleId="6110">
    <w:name w:val="Нет списка611"/>
    <w:next w:val="a2"/>
    <w:uiPriority w:val="99"/>
    <w:semiHidden/>
    <w:unhideWhenUsed/>
    <w:rsid w:val="00883FC4"/>
  </w:style>
  <w:style w:type="numbering" w:customStyle="1" w:styleId="7110">
    <w:name w:val="Нет списка711"/>
    <w:next w:val="a2"/>
    <w:uiPriority w:val="99"/>
    <w:semiHidden/>
    <w:unhideWhenUsed/>
    <w:rsid w:val="00883FC4"/>
  </w:style>
  <w:style w:type="numbering" w:customStyle="1" w:styleId="1141">
    <w:name w:val="Нет списка1141"/>
    <w:next w:val="a2"/>
    <w:uiPriority w:val="99"/>
    <w:semiHidden/>
    <w:unhideWhenUsed/>
    <w:rsid w:val="00883FC4"/>
  </w:style>
  <w:style w:type="numbering" w:customStyle="1" w:styleId="811">
    <w:name w:val="Нет списка811"/>
    <w:next w:val="a2"/>
    <w:uiPriority w:val="99"/>
    <w:semiHidden/>
    <w:unhideWhenUsed/>
    <w:rsid w:val="00883FC4"/>
  </w:style>
  <w:style w:type="numbering" w:customStyle="1" w:styleId="12111">
    <w:name w:val="Нет списка1211"/>
    <w:next w:val="a2"/>
    <w:uiPriority w:val="99"/>
    <w:semiHidden/>
    <w:unhideWhenUsed/>
    <w:rsid w:val="00883FC4"/>
  </w:style>
  <w:style w:type="numbering" w:customStyle="1" w:styleId="911">
    <w:name w:val="Нет списка911"/>
    <w:next w:val="a2"/>
    <w:uiPriority w:val="99"/>
    <w:semiHidden/>
    <w:unhideWhenUsed/>
    <w:rsid w:val="00883FC4"/>
  </w:style>
  <w:style w:type="numbering" w:customStyle="1" w:styleId="13110">
    <w:name w:val="Нет списка1311"/>
    <w:next w:val="a2"/>
    <w:uiPriority w:val="99"/>
    <w:semiHidden/>
    <w:unhideWhenUsed/>
    <w:rsid w:val="00883FC4"/>
  </w:style>
  <w:style w:type="numbering" w:customStyle="1" w:styleId="10111">
    <w:name w:val="Нет списка1011"/>
    <w:next w:val="a2"/>
    <w:uiPriority w:val="99"/>
    <w:semiHidden/>
    <w:unhideWhenUsed/>
    <w:rsid w:val="00883FC4"/>
  </w:style>
  <w:style w:type="numbering" w:customStyle="1" w:styleId="1411">
    <w:name w:val="Нет списка1411"/>
    <w:next w:val="a2"/>
    <w:uiPriority w:val="99"/>
    <w:semiHidden/>
    <w:unhideWhenUsed/>
    <w:rsid w:val="00883FC4"/>
  </w:style>
  <w:style w:type="numbering" w:customStyle="1" w:styleId="11111111">
    <w:name w:val="Нет списка11111111"/>
    <w:next w:val="a2"/>
    <w:uiPriority w:val="99"/>
    <w:semiHidden/>
    <w:unhideWhenUsed/>
    <w:rsid w:val="00883FC4"/>
  </w:style>
  <w:style w:type="numbering" w:customStyle="1" w:styleId="1511">
    <w:name w:val="Нет списка1511"/>
    <w:next w:val="a2"/>
    <w:uiPriority w:val="99"/>
    <w:semiHidden/>
    <w:unhideWhenUsed/>
    <w:rsid w:val="00883FC4"/>
  </w:style>
  <w:style w:type="numbering" w:customStyle="1" w:styleId="1611">
    <w:name w:val="Нет списка1611"/>
    <w:next w:val="a2"/>
    <w:uiPriority w:val="99"/>
    <w:semiHidden/>
    <w:unhideWhenUsed/>
    <w:rsid w:val="00883FC4"/>
  </w:style>
  <w:style w:type="numbering" w:customStyle="1" w:styleId="11211">
    <w:name w:val="Нет списка11211"/>
    <w:next w:val="a2"/>
    <w:uiPriority w:val="99"/>
    <w:semiHidden/>
    <w:unhideWhenUsed/>
    <w:rsid w:val="00883FC4"/>
  </w:style>
  <w:style w:type="numbering" w:customStyle="1" w:styleId="2010">
    <w:name w:val="Нет списка201"/>
    <w:next w:val="a2"/>
    <w:uiPriority w:val="99"/>
    <w:semiHidden/>
    <w:rsid w:val="00883FC4"/>
  </w:style>
  <w:style w:type="numbering" w:customStyle="1" w:styleId="2210">
    <w:name w:val="Нет списка221"/>
    <w:next w:val="a2"/>
    <w:uiPriority w:val="99"/>
    <w:semiHidden/>
    <w:rsid w:val="00883FC4"/>
  </w:style>
  <w:style w:type="numbering" w:customStyle="1" w:styleId="2310">
    <w:name w:val="Нет списка231"/>
    <w:next w:val="a2"/>
    <w:uiPriority w:val="99"/>
    <w:semiHidden/>
    <w:unhideWhenUsed/>
    <w:rsid w:val="00883FC4"/>
  </w:style>
  <w:style w:type="numbering" w:customStyle="1" w:styleId="2410">
    <w:name w:val="Нет списка241"/>
    <w:next w:val="a2"/>
    <w:uiPriority w:val="99"/>
    <w:semiHidden/>
    <w:unhideWhenUsed/>
    <w:rsid w:val="00883FC4"/>
  </w:style>
  <w:style w:type="numbering" w:customStyle="1" w:styleId="1151">
    <w:name w:val="Нет списка1151"/>
    <w:next w:val="a2"/>
    <w:uiPriority w:val="99"/>
    <w:semiHidden/>
    <w:unhideWhenUsed/>
    <w:rsid w:val="00883FC4"/>
  </w:style>
  <w:style w:type="numbering" w:customStyle="1" w:styleId="251">
    <w:name w:val="Нет списка251"/>
    <w:next w:val="a2"/>
    <w:uiPriority w:val="99"/>
    <w:semiHidden/>
    <w:unhideWhenUsed/>
    <w:rsid w:val="00883FC4"/>
  </w:style>
  <w:style w:type="numbering" w:customStyle="1" w:styleId="3210">
    <w:name w:val="Нет списка321"/>
    <w:next w:val="a2"/>
    <w:uiPriority w:val="99"/>
    <w:semiHidden/>
    <w:unhideWhenUsed/>
    <w:rsid w:val="00883FC4"/>
  </w:style>
  <w:style w:type="numbering" w:customStyle="1" w:styleId="421">
    <w:name w:val="Нет списка421"/>
    <w:next w:val="a2"/>
    <w:uiPriority w:val="99"/>
    <w:semiHidden/>
    <w:unhideWhenUsed/>
    <w:rsid w:val="00883FC4"/>
  </w:style>
  <w:style w:type="numbering" w:customStyle="1" w:styleId="521">
    <w:name w:val="Нет списка521"/>
    <w:next w:val="a2"/>
    <w:uiPriority w:val="99"/>
    <w:semiHidden/>
    <w:unhideWhenUsed/>
    <w:rsid w:val="00883FC4"/>
  </w:style>
  <w:style w:type="numbering" w:customStyle="1" w:styleId="621">
    <w:name w:val="Нет списка621"/>
    <w:next w:val="a2"/>
    <w:uiPriority w:val="99"/>
    <w:semiHidden/>
    <w:unhideWhenUsed/>
    <w:rsid w:val="00883FC4"/>
  </w:style>
  <w:style w:type="numbering" w:customStyle="1" w:styleId="721">
    <w:name w:val="Нет списка721"/>
    <w:next w:val="a2"/>
    <w:uiPriority w:val="99"/>
    <w:semiHidden/>
    <w:unhideWhenUsed/>
    <w:rsid w:val="00883FC4"/>
  </w:style>
  <w:style w:type="numbering" w:customStyle="1" w:styleId="1161">
    <w:name w:val="Нет списка1161"/>
    <w:next w:val="a2"/>
    <w:uiPriority w:val="99"/>
    <w:semiHidden/>
    <w:unhideWhenUsed/>
    <w:rsid w:val="00883FC4"/>
  </w:style>
  <w:style w:type="numbering" w:customStyle="1" w:styleId="821">
    <w:name w:val="Нет списка821"/>
    <w:next w:val="a2"/>
    <w:uiPriority w:val="99"/>
    <w:semiHidden/>
    <w:unhideWhenUsed/>
    <w:rsid w:val="00883FC4"/>
  </w:style>
  <w:style w:type="numbering" w:customStyle="1" w:styleId="1221">
    <w:name w:val="Нет списка1221"/>
    <w:next w:val="a2"/>
    <w:uiPriority w:val="99"/>
    <w:semiHidden/>
    <w:unhideWhenUsed/>
    <w:rsid w:val="00883FC4"/>
  </w:style>
  <w:style w:type="numbering" w:customStyle="1" w:styleId="921">
    <w:name w:val="Нет списка921"/>
    <w:next w:val="a2"/>
    <w:uiPriority w:val="99"/>
    <w:semiHidden/>
    <w:unhideWhenUsed/>
    <w:rsid w:val="00883FC4"/>
  </w:style>
  <w:style w:type="numbering" w:customStyle="1" w:styleId="1321">
    <w:name w:val="Нет списка1321"/>
    <w:next w:val="a2"/>
    <w:uiPriority w:val="99"/>
    <w:semiHidden/>
    <w:unhideWhenUsed/>
    <w:rsid w:val="00883FC4"/>
  </w:style>
  <w:style w:type="numbering" w:customStyle="1" w:styleId="1021">
    <w:name w:val="Нет списка1021"/>
    <w:next w:val="a2"/>
    <w:uiPriority w:val="99"/>
    <w:semiHidden/>
    <w:unhideWhenUsed/>
    <w:rsid w:val="00883FC4"/>
  </w:style>
  <w:style w:type="numbering" w:customStyle="1" w:styleId="1421">
    <w:name w:val="Нет списка1421"/>
    <w:next w:val="a2"/>
    <w:uiPriority w:val="99"/>
    <w:semiHidden/>
    <w:unhideWhenUsed/>
    <w:rsid w:val="00883FC4"/>
  </w:style>
  <w:style w:type="numbering" w:customStyle="1" w:styleId="11121">
    <w:name w:val="Нет списка11121"/>
    <w:next w:val="a2"/>
    <w:uiPriority w:val="99"/>
    <w:semiHidden/>
    <w:unhideWhenUsed/>
    <w:rsid w:val="00883FC4"/>
  </w:style>
  <w:style w:type="numbering" w:customStyle="1" w:styleId="1521">
    <w:name w:val="Нет списка1521"/>
    <w:next w:val="a2"/>
    <w:uiPriority w:val="99"/>
    <w:semiHidden/>
    <w:unhideWhenUsed/>
    <w:rsid w:val="00883FC4"/>
  </w:style>
  <w:style w:type="numbering" w:customStyle="1" w:styleId="1621">
    <w:name w:val="Нет списка1621"/>
    <w:next w:val="a2"/>
    <w:uiPriority w:val="99"/>
    <w:semiHidden/>
    <w:unhideWhenUsed/>
    <w:rsid w:val="00883FC4"/>
  </w:style>
  <w:style w:type="numbering" w:customStyle="1" w:styleId="11221">
    <w:name w:val="Нет списка11221"/>
    <w:next w:val="a2"/>
    <w:uiPriority w:val="99"/>
    <w:semiHidden/>
    <w:unhideWhenUsed/>
    <w:rsid w:val="00883FC4"/>
  </w:style>
  <w:style w:type="numbering" w:customStyle="1" w:styleId="261">
    <w:name w:val="Нет списка261"/>
    <w:next w:val="a2"/>
    <w:uiPriority w:val="99"/>
    <w:semiHidden/>
    <w:rsid w:val="00883FC4"/>
  </w:style>
  <w:style w:type="numbering" w:customStyle="1" w:styleId="271">
    <w:name w:val="Нет списка271"/>
    <w:next w:val="a2"/>
    <w:uiPriority w:val="99"/>
    <w:semiHidden/>
    <w:unhideWhenUsed/>
    <w:rsid w:val="00883FC4"/>
  </w:style>
  <w:style w:type="numbering" w:customStyle="1" w:styleId="1171">
    <w:name w:val="Нет списка1171"/>
    <w:next w:val="a2"/>
    <w:uiPriority w:val="99"/>
    <w:semiHidden/>
    <w:unhideWhenUsed/>
    <w:rsid w:val="00883FC4"/>
  </w:style>
  <w:style w:type="numbering" w:customStyle="1" w:styleId="1181">
    <w:name w:val="Нет списка1181"/>
    <w:next w:val="a2"/>
    <w:uiPriority w:val="99"/>
    <w:semiHidden/>
    <w:unhideWhenUsed/>
    <w:rsid w:val="00883FC4"/>
  </w:style>
  <w:style w:type="numbering" w:customStyle="1" w:styleId="301">
    <w:name w:val="Нет списка30"/>
    <w:next w:val="a2"/>
    <w:uiPriority w:val="99"/>
    <w:semiHidden/>
    <w:unhideWhenUsed/>
    <w:rsid w:val="00883FC4"/>
  </w:style>
  <w:style w:type="paragraph" w:customStyle="1" w:styleId="xl134">
    <w:name w:val="xl13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35">
    <w:name w:val="xl135"/>
    <w:basedOn w:val="a"/>
    <w:rsid w:val="00883FC4"/>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6">
    <w:name w:val="xl136"/>
    <w:basedOn w:val="a"/>
    <w:rsid w:val="00883FC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7">
    <w:name w:val="xl13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38">
    <w:name w:val="xl13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39">
    <w:name w:val="xl139"/>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8"/>
      <w:szCs w:val="18"/>
      <w:lang w:eastAsia="ru-RU"/>
    </w:rPr>
  </w:style>
  <w:style w:type="paragraph" w:customStyle="1" w:styleId="xl140">
    <w:name w:val="xl140"/>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color w:val="000000"/>
      <w:sz w:val="18"/>
      <w:szCs w:val="18"/>
      <w:lang w:eastAsia="ru-RU"/>
    </w:rPr>
  </w:style>
  <w:style w:type="paragraph" w:customStyle="1" w:styleId="xl141">
    <w:name w:val="xl141"/>
    <w:basedOn w:val="a"/>
    <w:rsid w:val="00883FC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ru-RU"/>
    </w:rPr>
  </w:style>
  <w:style w:type="paragraph" w:customStyle="1" w:styleId="xl142">
    <w:name w:val="xl142"/>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3">
    <w:name w:val="xl143"/>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b/>
      <w:bCs/>
      <w:color w:val="000000"/>
      <w:sz w:val="16"/>
      <w:szCs w:val="16"/>
      <w:lang w:eastAsia="ru-RU"/>
    </w:rPr>
  </w:style>
  <w:style w:type="paragraph" w:customStyle="1" w:styleId="xl144">
    <w:name w:val="xl144"/>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Arial CYR"/>
      <w:color w:val="000000"/>
      <w:sz w:val="16"/>
      <w:szCs w:val="16"/>
      <w:lang w:eastAsia="ru-RU"/>
    </w:rPr>
  </w:style>
  <w:style w:type="paragraph" w:customStyle="1" w:styleId="xl145">
    <w:name w:val="xl145"/>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b/>
      <w:bCs/>
      <w:color w:val="000000"/>
      <w:sz w:val="16"/>
      <w:szCs w:val="16"/>
      <w:lang w:eastAsia="ru-RU"/>
    </w:rPr>
  </w:style>
  <w:style w:type="paragraph" w:customStyle="1" w:styleId="xl146">
    <w:name w:val="xl146"/>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Arial CYR"/>
      <w:b/>
      <w:bCs/>
      <w:color w:val="000000"/>
      <w:sz w:val="16"/>
      <w:szCs w:val="16"/>
      <w:lang w:eastAsia="ru-RU"/>
    </w:rPr>
  </w:style>
  <w:style w:type="paragraph" w:customStyle="1" w:styleId="xl147">
    <w:name w:val="xl147"/>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ru-RU"/>
    </w:rPr>
  </w:style>
  <w:style w:type="paragraph" w:customStyle="1" w:styleId="xl148">
    <w:name w:val="xl148"/>
    <w:basedOn w:val="a"/>
    <w:rsid w:val="00883FC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16"/>
      <w:szCs w:val="16"/>
      <w:lang w:eastAsia="ru-RU"/>
    </w:rPr>
  </w:style>
  <w:style w:type="paragraph" w:customStyle="1" w:styleId="xl149">
    <w:name w:val="xl149"/>
    <w:basedOn w:val="a"/>
    <w:rsid w:val="00883FC4"/>
    <w:pPr>
      <w:pBdr>
        <w:bottom w:val="single" w:sz="8" w:space="0" w:color="auto"/>
      </w:pBdr>
      <w:spacing w:before="100" w:beforeAutospacing="1" w:after="100" w:afterAutospacing="1" w:line="240" w:lineRule="auto"/>
      <w:jc w:val="right"/>
      <w:textAlignment w:val="center"/>
    </w:pPr>
    <w:rPr>
      <w:rFonts w:ascii="Arial CYR" w:eastAsia="Times New Roman" w:hAnsi="Arial CYR" w:cs="Arial CYR"/>
      <w:color w:val="000000"/>
      <w:sz w:val="18"/>
      <w:szCs w:val="18"/>
      <w:lang w:eastAsia="ru-RU"/>
    </w:rPr>
  </w:style>
  <w:style w:type="paragraph" w:customStyle="1" w:styleId="xl150">
    <w:name w:val="xl150"/>
    <w:basedOn w:val="a"/>
    <w:rsid w:val="00883FC4"/>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1">
    <w:name w:val="xl151"/>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numbering" w:customStyle="1" w:styleId="341">
    <w:name w:val="Нет списка34"/>
    <w:next w:val="a2"/>
    <w:uiPriority w:val="99"/>
    <w:semiHidden/>
    <w:unhideWhenUsed/>
    <w:rsid w:val="00883FC4"/>
  </w:style>
  <w:style w:type="table" w:customStyle="1" w:styleId="39">
    <w:name w:val="Сетка таблицы3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0">
    <w:name w:val="Сетка таблицы310"/>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6"/>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0">
    <w:name w:val="Нет списка120"/>
    <w:next w:val="a2"/>
    <w:uiPriority w:val="99"/>
    <w:semiHidden/>
    <w:unhideWhenUsed/>
    <w:rsid w:val="00883FC4"/>
  </w:style>
  <w:style w:type="numbering" w:customStyle="1" w:styleId="2120">
    <w:name w:val="Нет списка212"/>
    <w:next w:val="a2"/>
    <w:uiPriority w:val="99"/>
    <w:semiHidden/>
    <w:unhideWhenUsed/>
    <w:rsid w:val="00883FC4"/>
  </w:style>
  <w:style w:type="numbering" w:customStyle="1" w:styleId="350">
    <w:name w:val="Нет списка35"/>
    <w:next w:val="a2"/>
    <w:uiPriority w:val="99"/>
    <w:semiHidden/>
    <w:unhideWhenUsed/>
    <w:rsid w:val="00883FC4"/>
  </w:style>
  <w:style w:type="numbering" w:customStyle="1" w:styleId="440">
    <w:name w:val="Нет списка44"/>
    <w:next w:val="a2"/>
    <w:uiPriority w:val="99"/>
    <w:semiHidden/>
    <w:unhideWhenUsed/>
    <w:rsid w:val="00883FC4"/>
  </w:style>
  <w:style w:type="numbering" w:customStyle="1" w:styleId="540">
    <w:name w:val="Нет списка54"/>
    <w:next w:val="a2"/>
    <w:uiPriority w:val="99"/>
    <w:semiHidden/>
    <w:unhideWhenUsed/>
    <w:rsid w:val="00883FC4"/>
  </w:style>
  <w:style w:type="table" w:customStyle="1" w:styleId="105">
    <w:name w:val="Сетка таблицы10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40">
    <w:name w:val="Нет списка64"/>
    <w:next w:val="a2"/>
    <w:uiPriority w:val="99"/>
    <w:semiHidden/>
    <w:unhideWhenUsed/>
    <w:rsid w:val="00883FC4"/>
  </w:style>
  <w:style w:type="table" w:customStyle="1" w:styleId="1190">
    <w:name w:val="Сетка таблицы119"/>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883FC4"/>
  </w:style>
  <w:style w:type="numbering" w:customStyle="1" w:styleId="1114">
    <w:name w:val="Нет списка1114"/>
    <w:next w:val="a2"/>
    <w:uiPriority w:val="99"/>
    <w:semiHidden/>
    <w:unhideWhenUsed/>
    <w:rsid w:val="00883FC4"/>
  </w:style>
  <w:style w:type="numbering" w:customStyle="1" w:styleId="84">
    <w:name w:val="Нет списка84"/>
    <w:next w:val="a2"/>
    <w:uiPriority w:val="99"/>
    <w:semiHidden/>
    <w:unhideWhenUsed/>
    <w:rsid w:val="00883FC4"/>
  </w:style>
  <w:style w:type="numbering" w:customStyle="1" w:styleId="1240">
    <w:name w:val="Нет списка124"/>
    <w:next w:val="a2"/>
    <w:uiPriority w:val="99"/>
    <w:semiHidden/>
    <w:unhideWhenUsed/>
    <w:rsid w:val="00883FC4"/>
  </w:style>
  <w:style w:type="table" w:customStyle="1" w:styleId="125">
    <w:name w:val="Сетка таблицы125"/>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4">
    <w:name w:val="Нет списка94"/>
    <w:next w:val="a2"/>
    <w:uiPriority w:val="99"/>
    <w:semiHidden/>
    <w:unhideWhenUsed/>
    <w:rsid w:val="00883FC4"/>
  </w:style>
  <w:style w:type="numbering" w:customStyle="1" w:styleId="1340">
    <w:name w:val="Нет списка134"/>
    <w:next w:val="a2"/>
    <w:uiPriority w:val="99"/>
    <w:semiHidden/>
    <w:unhideWhenUsed/>
    <w:rsid w:val="00883FC4"/>
  </w:style>
  <w:style w:type="table" w:customStyle="1" w:styleId="135">
    <w:name w:val="Сетка таблицы135"/>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40">
    <w:name w:val="Нет списка104"/>
    <w:next w:val="a2"/>
    <w:uiPriority w:val="99"/>
    <w:semiHidden/>
    <w:unhideWhenUsed/>
    <w:rsid w:val="00883FC4"/>
  </w:style>
  <w:style w:type="numbering" w:customStyle="1" w:styleId="144">
    <w:name w:val="Нет списка144"/>
    <w:next w:val="a2"/>
    <w:uiPriority w:val="99"/>
    <w:semiHidden/>
    <w:unhideWhenUsed/>
    <w:rsid w:val="00883FC4"/>
  </w:style>
  <w:style w:type="numbering" w:customStyle="1" w:styleId="1115">
    <w:name w:val="Нет списка1115"/>
    <w:next w:val="a2"/>
    <w:uiPriority w:val="99"/>
    <w:semiHidden/>
    <w:unhideWhenUsed/>
    <w:rsid w:val="00883FC4"/>
  </w:style>
  <w:style w:type="numbering" w:customStyle="1" w:styleId="154">
    <w:name w:val="Нет списка154"/>
    <w:next w:val="a2"/>
    <w:uiPriority w:val="99"/>
    <w:semiHidden/>
    <w:unhideWhenUsed/>
    <w:rsid w:val="00883FC4"/>
  </w:style>
  <w:style w:type="numbering" w:customStyle="1" w:styleId="164">
    <w:name w:val="Нет списка164"/>
    <w:next w:val="a2"/>
    <w:uiPriority w:val="99"/>
    <w:semiHidden/>
    <w:unhideWhenUsed/>
    <w:rsid w:val="00883FC4"/>
  </w:style>
  <w:style w:type="numbering" w:customStyle="1" w:styleId="1124">
    <w:name w:val="Нет списка1124"/>
    <w:next w:val="a2"/>
    <w:uiPriority w:val="99"/>
    <w:semiHidden/>
    <w:unhideWhenUsed/>
    <w:rsid w:val="00883FC4"/>
  </w:style>
  <w:style w:type="numbering" w:customStyle="1" w:styleId="1720">
    <w:name w:val="Нет списка172"/>
    <w:next w:val="a2"/>
    <w:uiPriority w:val="99"/>
    <w:semiHidden/>
    <w:unhideWhenUsed/>
    <w:rsid w:val="00883FC4"/>
  </w:style>
  <w:style w:type="numbering" w:customStyle="1" w:styleId="1820">
    <w:name w:val="Нет списка182"/>
    <w:next w:val="a2"/>
    <w:uiPriority w:val="99"/>
    <w:semiHidden/>
    <w:unhideWhenUsed/>
    <w:rsid w:val="00883FC4"/>
  </w:style>
  <w:style w:type="numbering" w:customStyle="1" w:styleId="1132">
    <w:name w:val="Нет списка1132"/>
    <w:next w:val="a2"/>
    <w:uiPriority w:val="99"/>
    <w:semiHidden/>
    <w:unhideWhenUsed/>
    <w:rsid w:val="00883FC4"/>
  </w:style>
  <w:style w:type="numbering" w:customStyle="1" w:styleId="192">
    <w:name w:val="Нет списка192"/>
    <w:next w:val="a2"/>
    <w:uiPriority w:val="99"/>
    <w:semiHidden/>
    <w:unhideWhenUsed/>
    <w:rsid w:val="00883FC4"/>
  </w:style>
  <w:style w:type="table" w:customStyle="1" w:styleId="1430">
    <w:name w:val="Сетка таблицы143"/>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4"/>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2">
    <w:name w:val="Нет списка1102"/>
    <w:next w:val="a2"/>
    <w:uiPriority w:val="99"/>
    <w:semiHidden/>
    <w:unhideWhenUsed/>
    <w:rsid w:val="00883FC4"/>
  </w:style>
  <w:style w:type="numbering" w:customStyle="1" w:styleId="2130">
    <w:name w:val="Нет списка213"/>
    <w:next w:val="a2"/>
    <w:uiPriority w:val="99"/>
    <w:semiHidden/>
    <w:unhideWhenUsed/>
    <w:rsid w:val="00883FC4"/>
  </w:style>
  <w:style w:type="numbering" w:customStyle="1" w:styleId="3120">
    <w:name w:val="Нет списка312"/>
    <w:next w:val="a2"/>
    <w:uiPriority w:val="99"/>
    <w:semiHidden/>
    <w:unhideWhenUsed/>
    <w:rsid w:val="00883FC4"/>
  </w:style>
  <w:style w:type="numbering" w:customStyle="1" w:styleId="4120">
    <w:name w:val="Нет списка412"/>
    <w:next w:val="a2"/>
    <w:uiPriority w:val="99"/>
    <w:semiHidden/>
    <w:unhideWhenUsed/>
    <w:rsid w:val="00883FC4"/>
  </w:style>
  <w:style w:type="numbering" w:customStyle="1" w:styleId="5120">
    <w:name w:val="Нет списка512"/>
    <w:next w:val="a2"/>
    <w:uiPriority w:val="99"/>
    <w:semiHidden/>
    <w:unhideWhenUsed/>
    <w:rsid w:val="00883FC4"/>
  </w:style>
  <w:style w:type="table" w:customStyle="1" w:styleId="1013">
    <w:name w:val="Сетка таблицы10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20">
    <w:name w:val="Нет списка612"/>
    <w:next w:val="a2"/>
    <w:uiPriority w:val="99"/>
    <w:semiHidden/>
    <w:unhideWhenUsed/>
    <w:rsid w:val="00883FC4"/>
  </w:style>
  <w:style w:type="table" w:customStyle="1" w:styleId="11130">
    <w:name w:val="Сетка таблицы11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883FC4"/>
  </w:style>
  <w:style w:type="numbering" w:customStyle="1" w:styleId="1142">
    <w:name w:val="Нет списка1142"/>
    <w:next w:val="a2"/>
    <w:uiPriority w:val="99"/>
    <w:semiHidden/>
    <w:unhideWhenUsed/>
    <w:rsid w:val="00883FC4"/>
  </w:style>
  <w:style w:type="numbering" w:customStyle="1" w:styleId="812">
    <w:name w:val="Нет списка812"/>
    <w:next w:val="a2"/>
    <w:uiPriority w:val="99"/>
    <w:semiHidden/>
    <w:unhideWhenUsed/>
    <w:rsid w:val="00883FC4"/>
  </w:style>
  <w:style w:type="numbering" w:customStyle="1" w:styleId="12120">
    <w:name w:val="Нет списка1212"/>
    <w:next w:val="a2"/>
    <w:uiPriority w:val="99"/>
    <w:semiHidden/>
    <w:unhideWhenUsed/>
    <w:rsid w:val="00883FC4"/>
  </w:style>
  <w:style w:type="table" w:customStyle="1" w:styleId="1213">
    <w:name w:val="Сетка таблицы1213"/>
    <w:basedOn w:val="a1"/>
    <w:next w:val="ac"/>
    <w:uiPriority w:val="9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2">
    <w:name w:val="Нет списка912"/>
    <w:next w:val="a2"/>
    <w:uiPriority w:val="99"/>
    <w:semiHidden/>
    <w:unhideWhenUsed/>
    <w:rsid w:val="00883FC4"/>
  </w:style>
  <w:style w:type="numbering" w:customStyle="1" w:styleId="13120">
    <w:name w:val="Нет списка1312"/>
    <w:next w:val="a2"/>
    <w:uiPriority w:val="99"/>
    <w:semiHidden/>
    <w:unhideWhenUsed/>
    <w:rsid w:val="00883FC4"/>
  </w:style>
  <w:style w:type="table" w:customStyle="1" w:styleId="1313">
    <w:name w:val="Сетка таблицы131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20">
    <w:name w:val="Нет списка1012"/>
    <w:next w:val="a2"/>
    <w:uiPriority w:val="99"/>
    <w:semiHidden/>
    <w:unhideWhenUsed/>
    <w:rsid w:val="00883FC4"/>
  </w:style>
  <w:style w:type="numbering" w:customStyle="1" w:styleId="1412">
    <w:name w:val="Нет списка1412"/>
    <w:next w:val="a2"/>
    <w:uiPriority w:val="99"/>
    <w:semiHidden/>
    <w:unhideWhenUsed/>
    <w:rsid w:val="00883FC4"/>
  </w:style>
  <w:style w:type="numbering" w:customStyle="1" w:styleId="11113">
    <w:name w:val="Нет списка11113"/>
    <w:next w:val="a2"/>
    <w:uiPriority w:val="99"/>
    <w:semiHidden/>
    <w:unhideWhenUsed/>
    <w:rsid w:val="00883FC4"/>
  </w:style>
  <w:style w:type="numbering" w:customStyle="1" w:styleId="1512">
    <w:name w:val="Нет списка1512"/>
    <w:next w:val="a2"/>
    <w:uiPriority w:val="99"/>
    <w:semiHidden/>
    <w:unhideWhenUsed/>
    <w:rsid w:val="00883FC4"/>
  </w:style>
  <w:style w:type="numbering" w:customStyle="1" w:styleId="1612">
    <w:name w:val="Нет списка1612"/>
    <w:next w:val="a2"/>
    <w:uiPriority w:val="99"/>
    <w:semiHidden/>
    <w:unhideWhenUsed/>
    <w:rsid w:val="00883FC4"/>
  </w:style>
  <w:style w:type="numbering" w:customStyle="1" w:styleId="11212">
    <w:name w:val="Нет списка11212"/>
    <w:next w:val="a2"/>
    <w:uiPriority w:val="99"/>
    <w:semiHidden/>
    <w:unhideWhenUsed/>
    <w:rsid w:val="00883FC4"/>
  </w:style>
  <w:style w:type="table" w:customStyle="1" w:styleId="1630">
    <w:name w:val="Сетка таблицы16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
    <w:name w:val="Сетка таблицы173"/>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Сетка таблицы183"/>
    <w:basedOn w:val="a1"/>
    <w:next w:val="ac"/>
    <w:uiPriority w:val="59"/>
    <w:rsid w:val="00883FC4"/>
    <w:pPr>
      <w:spacing w:after="0" w:line="240" w:lineRule="auto"/>
      <w:jc w:val="center"/>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0">
    <w:name w:val="Нет списка36"/>
    <w:next w:val="a2"/>
    <w:uiPriority w:val="99"/>
    <w:semiHidden/>
    <w:rsid w:val="00883FC4"/>
  </w:style>
  <w:style w:type="table" w:customStyle="1" w:styleId="400">
    <w:name w:val="Сетка таблицы4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50">
    <w:name w:val="Нет списка125"/>
    <w:next w:val="a2"/>
    <w:uiPriority w:val="99"/>
    <w:semiHidden/>
    <w:unhideWhenUsed/>
    <w:rsid w:val="00883FC4"/>
  </w:style>
  <w:style w:type="numbering" w:customStyle="1" w:styleId="2140">
    <w:name w:val="Нет списка214"/>
    <w:next w:val="a2"/>
    <w:uiPriority w:val="99"/>
    <w:semiHidden/>
    <w:unhideWhenUsed/>
    <w:rsid w:val="00883FC4"/>
  </w:style>
  <w:style w:type="numbering" w:customStyle="1" w:styleId="370">
    <w:name w:val="Нет списка37"/>
    <w:next w:val="a2"/>
    <w:uiPriority w:val="99"/>
    <w:semiHidden/>
    <w:unhideWhenUsed/>
    <w:rsid w:val="00883FC4"/>
  </w:style>
  <w:style w:type="numbering" w:customStyle="1" w:styleId="450">
    <w:name w:val="Нет списка45"/>
    <w:next w:val="a2"/>
    <w:uiPriority w:val="99"/>
    <w:semiHidden/>
    <w:unhideWhenUsed/>
    <w:rsid w:val="00883FC4"/>
  </w:style>
  <w:style w:type="numbering" w:customStyle="1" w:styleId="550">
    <w:name w:val="Нет списка55"/>
    <w:next w:val="a2"/>
    <w:uiPriority w:val="99"/>
    <w:semiHidden/>
    <w:unhideWhenUsed/>
    <w:rsid w:val="00883FC4"/>
  </w:style>
  <w:style w:type="numbering" w:customStyle="1" w:styleId="650">
    <w:name w:val="Нет списка65"/>
    <w:next w:val="a2"/>
    <w:uiPriority w:val="99"/>
    <w:semiHidden/>
    <w:unhideWhenUsed/>
    <w:rsid w:val="00883FC4"/>
  </w:style>
  <w:style w:type="numbering" w:customStyle="1" w:styleId="750">
    <w:name w:val="Нет списка75"/>
    <w:next w:val="a2"/>
    <w:uiPriority w:val="99"/>
    <w:semiHidden/>
    <w:unhideWhenUsed/>
    <w:rsid w:val="00883FC4"/>
  </w:style>
  <w:style w:type="numbering" w:customStyle="1" w:styleId="1116">
    <w:name w:val="Нет списка1116"/>
    <w:next w:val="a2"/>
    <w:uiPriority w:val="99"/>
    <w:semiHidden/>
    <w:unhideWhenUsed/>
    <w:rsid w:val="00883FC4"/>
  </w:style>
  <w:style w:type="numbering" w:customStyle="1" w:styleId="85">
    <w:name w:val="Нет списка85"/>
    <w:next w:val="a2"/>
    <w:uiPriority w:val="99"/>
    <w:semiHidden/>
    <w:unhideWhenUsed/>
    <w:rsid w:val="00883FC4"/>
  </w:style>
  <w:style w:type="numbering" w:customStyle="1" w:styleId="126">
    <w:name w:val="Нет списка126"/>
    <w:next w:val="a2"/>
    <w:uiPriority w:val="99"/>
    <w:semiHidden/>
    <w:unhideWhenUsed/>
    <w:rsid w:val="00883FC4"/>
  </w:style>
  <w:style w:type="numbering" w:customStyle="1" w:styleId="95">
    <w:name w:val="Нет списка95"/>
    <w:next w:val="a2"/>
    <w:uiPriority w:val="99"/>
    <w:semiHidden/>
    <w:unhideWhenUsed/>
    <w:rsid w:val="00883FC4"/>
  </w:style>
  <w:style w:type="numbering" w:customStyle="1" w:styleId="1350">
    <w:name w:val="Нет списка135"/>
    <w:next w:val="a2"/>
    <w:uiPriority w:val="99"/>
    <w:semiHidden/>
    <w:unhideWhenUsed/>
    <w:rsid w:val="00883FC4"/>
  </w:style>
  <w:style w:type="numbering" w:customStyle="1" w:styleId="1050">
    <w:name w:val="Нет списка105"/>
    <w:next w:val="a2"/>
    <w:uiPriority w:val="99"/>
    <w:semiHidden/>
    <w:unhideWhenUsed/>
    <w:rsid w:val="00883FC4"/>
  </w:style>
  <w:style w:type="numbering" w:customStyle="1" w:styleId="145">
    <w:name w:val="Нет списка145"/>
    <w:next w:val="a2"/>
    <w:uiPriority w:val="99"/>
    <w:semiHidden/>
    <w:unhideWhenUsed/>
    <w:rsid w:val="00883FC4"/>
  </w:style>
  <w:style w:type="numbering" w:customStyle="1" w:styleId="1117">
    <w:name w:val="Нет списка1117"/>
    <w:next w:val="a2"/>
    <w:uiPriority w:val="99"/>
    <w:semiHidden/>
    <w:unhideWhenUsed/>
    <w:rsid w:val="00883FC4"/>
  </w:style>
  <w:style w:type="numbering" w:customStyle="1" w:styleId="155">
    <w:name w:val="Нет списка155"/>
    <w:next w:val="a2"/>
    <w:uiPriority w:val="99"/>
    <w:semiHidden/>
    <w:unhideWhenUsed/>
    <w:rsid w:val="00883FC4"/>
  </w:style>
  <w:style w:type="numbering" w:customStyle="1" w:styleId="165">
    <w:name w:val="Нет списка165"/>
    <w:next w:val="a2"/>
    <w:uiPriority w:val="99"/>
    <w:semiHidden/>
    <w:unhideWhenUsed/>
    <w:rsid w:val="00883FC4"/>
  </w:style>
  <w:style w:type="numbering" w:customStyle="1" w:styleId="1125">
    <w:name w:val="Нет списка1125"/>
    <w:next w:val="a2"/>
    <w:uiPriority w:val="99"/>
    <w:semiHidden/>
    <w:unhideWhenUsed/>
    <w:rsid w:val="00883FC4"/>
  </w:style>
  <w:style w:type="numbering" w:customStyle="1" w:styleId="1730">
    <w:name w:val="Нет списка173"/>
    <w:next w:val="a2"/>
    <w:uiPriority w:val="99"/>
    <w:semiHidden/>
    <w:unhideWhenUsed/>
    <w:rsid w:val="00883FC4"/>
  </w:style>
  <w:style w:type="numbering" w:customStyle="1" w:styleId="1830">
    <w:name w:val="Нет списка183"/>
    <w:next w:val="a2"/>
    <w:uiPriority w:val="99"/>
    <w:semiHidden/>
    <w:unhideWhenUsed/>
    <w:rsid w:val="00883FC4"/>
  </w:style>
  <w:style w:type="numbering" w:customStyle="1" w:styleId="1133">
    <w:name w:val="Нет списка1133"/>
    <w:next w:val="a2"/>
    <w:uiPriority w:val="99"/>
    <w:semiHidden/>
    <w:unhideWhenUsed/>
    <w:rsid w:val="00883FC4"/>
  </w:style>
  <w:style w:type="numbering" w:customStyle="1" w:styleId="193">
    <w:name w:val="Нет списка193"/>
    <w:next w:val="a2"/>
    <w:uiPriority w:val="99"/>
    <w:semiHidden/>
    <w:unhideWhenUsed/>
    <w:rsid w:val="00883FC4"/>
  </w:style>
  <w:style w:type="table" w:customStyle="1" w:styleId="1440">
    <w:name w:val="Сетка таблицы144"/>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3">
    <w:name w:val="Нет списка1103"/>
    <w:next w:val="a2"/>
    <w:uiPriority w:val="99"/>
    <w:semiHidden/>
    <w:unhideWhenUsed/>
    <w:rsid w:val="00883FC4"/>
  </w:style>
  <w:style w:type="numbering" w:customStyle="1" w:styleId="215">
    <w:name w:val="Нет списка215"/>
    <w:next w:val="a2"/>
    <w:uiPriority w:val="99"/>
    <w:semiHidden/>
    <w:unhideWhenUsed/>
    <w:rsid w:val="00883FC4"/>
  </w:style>
  <w:style w:type="numbering" w:customStyle="1" w:styleId="3130">
    <w:name w:val="Нет списка313"/>
    <w:next w:val="a2"/>
    <w:uiPriority w:val="99"/>
    <w:semiHidden/>
    <w:unhideWhenUsed/>
    <w:rsid w:val="00883FC4"/>
  </w:style>
  <w:style w:type="numbering" w:customStyle="1" w:styleId="4130">
    <w:name w:val="Нет списка413"/>
    <w:next w:val="a2"/>
    <w:uiPriority w:val="99"/>
    <w:semiHidden/>
    <w:unhideWhenUsed/>
    <w:rsid w:val="00883FC4"/>
  </w:style>
  <w:style w:type="numbering" w:customStyle="1" w:styleId="5130">
    <w:name w:val="Нет списка513"/>
    <w:next w:val="a2"/>
    <w:uiPriority w:val="99"/>
    <w:semiHidden/>
    <w:unhideWhenUsed/>
    <w:rsid w:val="00883FC4"/>
  </w:style>
  <w:style w:type="numbering" w:customStyle="1" w:styleId="6130">
    <w:name w:val="Нет списка613"/>
    <w:next w:val="a2"/>
    <w:uiPriority w:val="99"/>
    <w:semiHidden/>
    <w:unhideWhenUsed/>
    <w:rsid w:val="00883FC4"/>
  </w:style>
  <w:style w:type="numbering" w:customStyle="1" w:styleId="7130">
    <w:name w:val="Нет списка713"/>
    <w:next w:val="a2"/>
    <w:uiPriority w:val="99"/>
    <w:semiHidden/>
    <w:unhideWhenUsed/>
    <w:rsid w:val="00883FC4"/>
  </w:style>
  <w:style w:type="numbering" w:customStyle="1" w:styleId="1143">
    <w:name w:val="Нет списка1143"/>
    <w:next w:val="a2"/>
    <w:uiPriority w:val="99"/>
    <w:semiHidden/>
    <w:unhideWhenUsed/>
    <w:rsid w:val="00883FC4"/>
  </w:style>
  <w:style w:type="numbering" w:customStyle="1" w:styleId="813">
    <w:name w:val="Нет списка813"/>
    <w:next w:val="a2"/>
    <w:uiPriority w:val="99"/>
    <w:semiHidden/>
    <w:unhideWhenUsed/>
    <w:rsid w:val="00883FC4"/>
  </w:style>
  <w:style w:type="numbering" w:customStyle="1" w:styleId="12130">
    <w:name w:val="Нет списка1213"/>
    <w:next w:val="a2"/>
    <w:uiPriority w:val="99"/>
    <w:semiHidden/>
    <w:unhideWhenUsed/>
    <w:rsid w:val="00883FC4"/>
  </w:style>
  <w:style w:type="numbering" w:customStyle="1" w:styleId="913">
    <w:name w:val="Нет списка913"/>
    <w:next w:val="a2"/>
    <w:uiPriority w:val="99"/>
    <w:semiHidden/>
    <w:unhideWhenUsed/>
    <w:rsid w:val="00883FC4"/>
  </w:style>
  <w:style w:type="numbering" w:customStyle="1" w:styleId="13130">
    <w:name w:val="Нет списка1313"/>
    <w:next w:val="a2"/>
    <w:uiPriority w:val="99"/>
    <w:semiHidden/>
    <w:unhideWhenUsed/>
    <w:rsid w:val="00883FC4"/>
  </w:style>
  <w:style w:type="numbering" w:customStyle="1" w:styleId="10130">
    <w:name w:val="Нет списка1013"/>
    <w:next w:val="a2"/>
    <w:uiPriority w:val="99"/>
    <w:semiHidden/>
    <w:unhideWhenUsed/>
    <w:rsid w:val="00883FC4"/>
  </w:style>
  <w:style w:type="numbering" w:customStyle="1" w:styleId="1413">
    <w:name w:val="Нет списка1413"/>
    <w:next w:val="a2"/>
    <w:uiPriority w:val="99"/>
    <w:semiHidden/>
    <w:unhideWhenUsed/>
    <w:rsid w:val="00883FC4"/>
  </w:style>
  <w:style w:type="numbering" w:customStyle="1" w:styleId="11114">
    <w:name w:val="Нет списка11114"/>
    <w:next w:val="a2"/>
    <w:uiPriority w:val="99"/>
    <w:semiHidden/>
    <w:unhideWhenUsed/>
    <w:rsid w:val="00883FC4"/>
  </w:style>
  <w:style w:type="numbering" w:customStyle="1" w:styleId="1513">
    <w:name w:val="Нет списка1513"/>
    <w:next w:val="a2"/>
    <w:uiPriority w:val="99"/>
    <w:semiHidden/>
    <w:unhideWhenUsed/>
    <w:rsid w:val="00883FC4"/>
  </w:style>
  <w:style w:type="numbering" w:customStyle="1" w:styleId="1613">
    <w:name w:val="Нет списка1613"/>
    <w:next w:val="a2"/>
    <w:uiPriority w:val="99"/>
    <w:semiHidden/>
    <w:unhideWhenUsed/>
    <w:rsid w:val="00883FC4"/>
  </w:style>
  <w:style w:type="numbering" w:customStyle="1" w:styleId="11213">
    <w:name w:val="Нет списка11213"/>
    <w:next w:val="a2"/>
    <w:uiPriority w:val="99"/>
    <w:semiHidden/>
    <w:unhideWhenUsed/>
    <w:rsid w:val="00883FC4"/>
  </w:style>
  <w:style w:type="numbering" w:customStyle="1" w:styleId="380">
    <w:name w:val="Нет списка38"/>
    <w:next w:val="a2"/>
    <w:uiPriority w:val="99"/>
    <w:semiHidden/>
    <w:rsid w:val="00883FC4"/>
  </w:style>
  <w:style w:type="numbering" w:customStyle="1" w:styleId="127">
    <w:name w:val="Нет списка127"/>
    <w:next w:val="a2"/>
    <w:uiPriority w:val="99"/>
    <w:semiHidden/>
    <w:unhideWhenUsed/>
    <w:rsid w:val="00883FC4"/>
  </w:style>
  <w:style w:type="numbering" w:customStyle="1" w:styleId="1118">
    <w:name w:val="Нет списка1118"/>
    <w:next w:val="a2"/>
    <w:uiPriority w:val="99"/>
    <w:semiHidden/>
    <w:unhideWhenUsed/>
    <w:rsid w:val="00883FC4"/>
  </w:style>
  <w:style w:type="numbering" w:customStyle="1" w:styleId="216">
    <w:name w:val="Нет списка216"/>
    <w:next w:val="a2"/>
    <w:uiPriority w:val="99"/>
    <w:semiHidden/>
    <w:unhideWhenUsed/>
    <w:rsid w:val="00883FC4"/>
  </w:style>
  <w:style w:type="numbering" w:customStyle="1" w:styleId="390">
    <w:name w:val="Нет списка39"/>
    <w:next w:val="a2"/>
    <w:uiPriority w:val="99"/>
    <w:semiHidden/>
    <w:unhideWhenUsed/>
    <w:rsid w:val="00883FC4"/>
  </w:style>
  <w:style w:type="numbering" w:customStyle="1" w:styleId="460">
    <w:name w:val="Нет списка46"/>
    <w:next w:val="a2"/>
    <w:uiPriority w:val="99"/>
    <w:semiHidden/>
    <w:unhideWhenUsed/>
    <w:rsid w:val="00883FC4"/>
  </w:style>
  <w:style w:type="numbering" w:customStyle="1" w:styleId="560">
    <w:name w:val="Нет списка56"/>
    <w:next w:val="a2"/>
    <w:uiPriority w:val="99"/>
    <w:semiHidden/>
    <w:unhideWhenUsed/>
    <w:rsid w:val="00883FC4"/>
  </w:style>
  <w:style w:type="numbering" w:customStyle="1" w:styleId="660">
    <w:name w:val="Нет списка66"/>
    <w:next w:val="a2"/>
    <w:uiPriority w:val="99"/>
    <w:semiHidden/>
    <w:unhideWhenUsed/>
    <w:rsid w:val="00883FC4"/>
  </w:style>
  <w:style w:type="numbering" w:customStyle="1" w:styleId="760">
    <w:name w:val="Нет списка76"/>
    <w:next w:val="a2"/>
    <w:uiPriority w:val="99"/>
    <w:semiHidden/>
    <w:unhideWhenUsed/>
    <w:rsid w:val="00883FC4"/>
  </w:style>
  <w:style w:type="numbering" w:customStyle="1" w:styleId="1119">
    <w:name w:val="Нет списка1119"/>
    <w:next w:val="a2"/>
    <w:uiPriority w:val="99"/>
    <w:semiHidden/>
    <w:unhideWhenUsed/>
    <w:rsid w:val="00883FC4"/>
  </w:style>
  <w:style w:type="numbering" w:customStyle="1" w:styleId="86">
    <w:name w:val="Нет списка86"/>
    <w:next w:val="a2"/>
    <w:uiPriority w:val="99"/>
    <w:semiHidden/>
    <w:unhideWhenUsed/>
    <w:rsid w:val="00883FC4"/>
  </w:style>
  <w:style w:type="numbering" w:customStyle="1" w:styleId="128">
    <w:name w:val="Нет списка128"/>
    <w:next w:val="a2"/>
    <w:uiPriority w:val="99"/>
    <w:semiHidden/>
    <w:unhideWhenUsed/>
    <w:rsid w:val="00883FC4"/>
  </w:style>
  <w:style w:type="numbering" w:customStyle="1" w:styleId="96">
    <w:name w:val="Нет списка96"/>
    <w:next w:val="a2"/>
    <w:uiPriority w:val="99"/>
    <w:semiHidden/>
    <w:unhideWhenUsed/>
    <w:rsid w:val="00883FC4"/>
  </w:style>
  <w:style w:type="numbering" w:customStyle="1" w:styleId="136">
    <w:name w:val="Нет списка136"/>
    <w:next w:val="a2"/>
    <w:uiPriority w:val="99"/>
    <w:semiHidden/>
    <w:unhideWhenUsed/>
    <w:rsid w:val="00883FC4"/>
  </w:style>
  <w:style w:type="numbering" w:customStyle="1" w:styleId="106">
    <w:name w:val="Нет списка106"/>
    <w:next w:val="a2"/>
    <w:uiPriority w:val="99"/>
    <w:semiHidden/>
    <w:unhideWhenUsed/>
    <w:rsid w:val="00883FC4"/>
  </w:style>
  <w:style w:type="numbering" w:customStyle="1" w:styleId="146">
    <w:name w:val="Нет списка146"/>
    <w:next w:val="a2"/>
    <w:uiPriority w:val="99"/>
    <w:semiHidden/>
    <w:unhideWhenUsed/>
    <w:rsid w:val="00883FC4"/>
  </w:style>
  <w:style w:type="numbering" w:customStyle="1" w:styleId="11115">
    <w:name w:val="Нет списка11115"/>
    <w:next w:val="a2"/>
    <w:uiPriority w:val="99"/>
    <w:semiHidden/>
    <w:unhideWhenUsed/>
    <w:rsid w:val="00883FC4"/>
  </w:style>
  <w:style w:type="numbering" w:customStyle="1" w:styleId="156">
    <w:name w:val="Нет списка156"/>
    <w:next w:val="a2"/>
    <w:uiPriority w:val="99"/>
    <w:semiHidden/>
    <w:unhideWhenUsed/>
    <w:rsid w:val="00883FC4"/>
  </w:style>
  <w:style w:type="numbering" w:customStyle="1" w:styleId="166">
    <w:name w:val="Нет списка166"/>
    <w:next w:val="a2"/>
    <w:uiPriority w:val="99"/>
    <w:semiHidden/>
    <w:unhideWhenUsed/>
    <w:rsid w:val="00883FC4"/>
  </w:style>
  <w:style w:type="numbering" w:customStyle="1" w:styleId="1126">
    <w:name w:val="Нет списка1126"/>
    <w:next w:val="a2"/>
    <w:uiPriority w:val="99"/>
    <w:semiHidden/>
    <w:unhideWhenUsed/>
    <w:rsid w:val="00883FC4"/>
  </w:style>
  <w:style w:type="numbering" w:customStyle="1" w:styleId="174">
    <w:name w:val="Нет списка174"/>
    <w:next w:val="a2"/>
    <w:uiPriority w:val="99"/>
    <w:semiHidden/>
    <w:unhideWhenUsed/>
    <w:rsid w:val="00883FC4"/>
  </w:style>
  <w:style w:type="numbering" w:customStyle="1" w:styleId="184">
    <w:name w:val="Нет списка184"/>
    <w:next w:val="a2"/>
    <w:uiPriority w:val="99"/>
    <w:semiHidden/>
    <w:unhideWhenUsed/>
    <w:rsid w:val="00883FC4"/>
  </w:style>
  <w:style w:type="numbering" w:customStyle="1" w:styleId="1134">
    <w:name w:val="Нет списка1134"/>
    <w:next w:val="a2"/>
    <w:uiPriority w:val="99"/>
    <w:semiHidden/>
    <w:unhideWhenUsed/>
    <w:rsid w:val="00883FC4"/>
  </w:style>
  <w:style w:type="numbering" w:customStyle="1" w:styleId="194">
    <w:name w:val="Нет списка194"/>
    <w:next w:val="a2"/>
    <w:uiPriority w:val="99"/>
    <w:semiHidden/>
    <w:unhideWhenUsed/>
    <w:rsid w:val="00883FC4"/>
  </w:style>
  <w:style w:type="numbering" w:customStyle="1" w:styleId="1104">
    <w:name w:val="Нет списка1104"/>
    <w:next w:val="a2"/>
    <w:uiPriority w:val="99"/>
    <w:semiHidden/>
    <w:unhideWhenUsed/>
    <w:rsid w:val="00883FC4"/>
  </w:style>
  <w:style w:type="numbering" w:customStyle="1" w:styleId="217">
    <w:name w:val="Нет списка217"/>
    <w:next w:val="a2"/>
    <w:uiPriority w:val="99"/>
    <w:semiHidden/>
    <w:unhideWhenUsed/>
    <w:rsid w:val="00883FC4"/>
  </w:style>
  <w:style w:type="numbering" w:customStyle="1" w:styleId="314">
    <w:name w:val="Нет списка314"/>
    <w:next w:val="a2"/>
    <w:uiPriority w:val="99"/>
    <w:semiHidden/>
    <w:unhideWhenUsed/>
    <w:rsid w:val="00883FC4"/>
  </w:style>
  <w:style w:type="numbering" w:customStyle="1" w:styleId="414">
    <w:name w:val="Нет списка414"/>
    <w:next w:val="a2"/>
    <w:uiPriority w:val="99"/>
    <w:semiHidden/>
    <w:unhideWhenUsed/>
    <w:rsid w:val="00883FC4"/>
  </w:style>
  <w:style w:type="numbering" w:customStyle="1" w:styleId="514">
    <w:name w:val="Нет списка514"/>
    <w:next w:val="a2"/>
    <w:uiPriority w:val="99"/>
    <w:semiHidden/>
    <w:unhideWhenUsed/>
    <w:rsid w:val="00883FC4"/>
  </w:style>
  <w:style w:type="numbering" w:customStyle="1" w:styleId="614">
    <w:name w:val="Нет списка614"/>
    <w:next w:val="a2"/>
    <w:uiPriority w:val="99"/>
    <w:semiHidden/>
    <w:unhideWhenUsed/>
    <w:rsid w:val="00883FC4"/>
  </w:style>
  <w:style w:type="numbering" w:customStyle="1" w:styleId="714">
    <w:name w:val="Нет списка714"/>
    <w:next w:val="a2"/>
    <w:uiPriority w:val="99"/>
    <w:semiHidden/>
    <w:unhideWhenUsed/>
    <w:rsid w:val="00883FC4"/>
  </w:style>
  <w:style w:type="numbering" w:customStyle="1" w:styleId="1144">
    <w:name w:val="Нет списка1144"/>
    <w:next w:val="a2"/>
    <w:uiPriority w:val="99"/>
    <w:semiHidden/>
    <w:unhideWhenUsed/>
    <w:rsid w:val="00883FC4"/>
  </w:style>
  <w:style w:type="numbering" w:customStyle="1" w:styleId="814">
    <w:name w:val="Нет списка814"/>
    <w:next w:val="a2"/>
    <w:uiPriority w:val="99"/>
    <w:semiHidden/>
    <w:unhideWhenUsed/>
    <w:rsid w:val="00883FC4"/>
  </w:style>
  <w:style w:type="numbering" w:customStyle="1" w:styleId="1214">
    <w:name w:val="Нет списка1214"/>
    <w:next w:val="a2"/>
    <w:uiPriority w:val="99"/>
    <w:semiHidden/>
    <w:unhideWhenUsed/>
    <w:rsid w:val="00883FC4"/>
  </w:style>
  <w:style w:type="numbering" w:customStyle="1" w:styleId="914">
    <w:name w:val="Нет списка914"/>
    <w:next w:val="a2"/>
    <w:uiPriority w:val="99"/>
    <w:semiHidden/>
    <w:unhideWhenUsed/>
    <w:rsid w:val="00883FC4"/>
  </w:style>
  <w:style w:type="numbering" w:customStyle="1" w:styleId="1314">
    <w:name w:val="Нет списка1314"/>
    <w:next w:val="a2"/>
    <w:uiPriority w:val="99"/>
    <w:semiHidden/>
    <w:unhideWhenUsed/>
    <w:rsid w:val="00883FC4"/>
  </w:style>
  <w:style w:type="numbering" w:customStyle="1" w:styleId="1014">
    <w:name w:val="Нет списка1014"/>
    <w:next w:val="a2"/>
    <w:uiPriority w:val="99"/>
    <w:semiHidden/>
    <w:unhideWhenUsed/>
    <w:rsid w:val="00883FC4"/>
  </w:style>
  <w:style w:type="numbering" w:customStyle="1" w:styleId="1414">
    <w:name w:val="Нет списка1414"/>
    <w:next w:val="a2"/>
    <w:uiPriority w:val="99"/>
    <w:semiHidden/>
    <w:unhideWhenUsed/>
    <w:rsid w:val="00883FC4"/>
  </w:style>
  <w:style w:type="numbering" w:customStyle="1" w:styleId="111112">
    <w:name w:val="Нет списка111112"/>
    <w:next w:val="a2"/>
    <w:uiPriority w:val="99"/>
    <w:semiHidden/>
    <w:unhideWhenUsed/>
    <w:rsid w:val="00883FC4"/>
  </w:style>
  <w:style w:type="numbering" w:customStyle="1" w:styleId="1514">
    <w:name w:val="Нет списка1514"/>
    <w:next w:val="a2"/>
    <w:uiPriority w:val="99"/>
    <w:semiHidden/>
    <w:unhideWhenUsed/>
    <w:rsid w:val="00883FC4"/>
  </w:style>
  <w:style w:type="numbering" w:customStyle="1" w:styleId="1614">
    <w:name w:val="Нет списка1614"/>
    <w:next w:val="a2"/>
    <w:uiPriority w:val="99"/>
    <w:semiHidden/>
    <w:unhideWhenUsed/>
    <w:rsid w:val="00883FC4"/>
  </w:style>
  <w:style w:type="numbering" w:customStyle="1" w:styleId="11214">
    <w:name w:val="Нет списка11214"/>
    <w:next w:val="a2"/>
    <w:uiPriority w:val="99"/>
    <w:semiHidden/>
    <w:unhideWhenUsed/>
    <w:rsid w:val="00883FC4"/>
  </w:style>
  <w:style w:type="numbering" w:customStyle="1" w:styleId="202">
    <w:name w:val="Нет списка202"/>
    <w:next w:val="a2"/>
    <w:uiPriority w:val="99"/>
    <w:semiHidden/>
    <w:rsid w:val="00883FC4"/>
  </w:style>
  <w:style w:type="numbering" w:customStyle="1" w:styleId="222">
    <w:name w:val="Нет списка222"/>
    <w:next w:val="a2"/>
    <w:uiPriority w:val="99"/>
    <w:semiHidden/>
    <w:rsid w:val="00883FC4"/>
  </w:style>
  <w:style w:type="numbering" w:customStyle="1" w:styleId="232">
    <w:name w:val="Нет списка232"/>
    <w:next w:val="a2"/>
    <w:uiPriority w:val="99"/>
    <w:semiHidden/>
    <w:unhideWhenUsed/>
    <w:rsid w:val="00883FC4"/>
  </w:style>
  <w:style w:type="numbering" w:customStyle="1" w:styleId="242">
    <w:name w:val="Нет списка242"/>
    <w:next w:val="a2"/>
    <w:uiPriority w:val="99"/>
    <w:semiHidden/>
    <w:unhideWhenUsed/>
    <w:rsid w:val="00883FC4"/>
  </w:style>
  <w:style w:type="numbering" w:customStyle="1" w:styleId="1152">
    <w:name w:val="Нет списка1152"/>
    <w:next w:val="a2"/>
    <w:uiPriority w:val="99"/>
    <w:semiHidden/>
    <w:unhideWhenUsed/>
    <w:rsid w:val="00883FC4"/>
  </w:style>
  <w:style w:type="numbering" w:customStyle="1" w:styleId="252">
    <w:name w:val="Нет списка252"/>
    <w:next w:val="a2"/>
    <w:uiPriority w:val="99"/>
    <w:semiHidden/>
    <w:unhideWhenUsed/>
    <w:rsid w:val="00883FC4"/>
  </w:style>
  <w:style w:type="numbering" w:customStyle="1" w:styleId="322">
    <w:name w:val="Нет списка322"/>
    <w:next w:val="a2"/>
    <w:uiPriority w:val="99"/>
    <w:semiHidden/>
    <w:unhideWhenUsed/>
    <w:rsid w:val="00883FC4"/>
  </w:style>
  <w:style w:type="numbering" w:customStyle="1" w:styleId="422">
    <w:name w:val="Нет списка422"/>
    <w:next w:val="a2"/>
    <w:uiPriority w:val="99"/>
    <w:semiHidden/>
    <w:unhideWhenUsed/>
    <w:rsid w:val="00883FC4"/>
  </w:style>
  <w:style w:type="numbering" w:customStyle="1" w:styleId="522">
    <w:name w:val="Нет списка522"/>
    <w:next w:val="a2"/>
    <w:uiPriority w:val="99"/>
    <w:semiHidden/>
    <w:unhideWhenUsed/>
    <w:rsid w:val="00883FC4"/>
  </w:style>
  <w:style w:type="numbering" w:customStyle="1" w:styleId="622">
    <w:name w:val="Нет списка622"/>
    <w:next w:val="a2"/>
    <w:uiPriority w:val="99"/>
    <w:semiHidden/>
    <w:unhideWhenUsed/>
    <w:rsid w:val="00883FC4"/>
  </w:style>
  <w:style w:type="numbering" w:customStyle="1" w:styleId="722">
    <w:name w:val="Нет списка722"/>
    <w:next w:val="a2"/>
    <w:uiPriority w:val="99"/>
    <w:semiHidden/>
    <w:unhideWhenUsed/>
    <w:rsid w:val="00883FC4"/>
  </w:style>
  <w:style w:type="numbering" w:customStyle="1" w:styleId="1162">
    <w:name w:val="Нет списка1162"/>
    <w:next w:val="a2"/>
    <w:uiPriority w:val="99"/>
    <w:semiHidden/>
    <w:unhideWhenUsed/>
    <w:rsid w:val="00883FC4"/>
  </w:style>
  <w:style w:type="numbering" w:customStyle="1" w:styleId="822">
    <w:name w:val="Нет списка822"/>
    <w:next w:val="a2"/>
    <w:uiPriority w:val="99"/>
    <w:semiHidden/>
    <w:unhideWhenUsed/>
    <w:rsid w:val="00883FC4"/>
  </w:style>
  <w:style w:type="numbering" w:customStyle="1" w:styleId="1222">
    <w:name w:val="Нет списка1222"/>
    <w:next w:val="a2"/>
    <w:uiPriority w:val="99"/>
    <w:semiHidden/>
    <w:unhideWhenUsed/>
    <w:rsid w:val="00883FC4"/>
  </w:style>
  <w:style w:type="numbering" w:customStyle="1" w:styleId="922">
    <w:name w:val="Нет списка922"/>
    <w:next w:val="a2"/>
    <w:uiPriority w:val="99"/>
    <w:semiHidden/>
    <w:unhideWhenUsed/>
    <w:rsid w:val="00883FC4"/>
  </w:style>
  <w:style w:type="numbering" w:customStyle="1" w:styleId="1322">
    <w:name w:val="Нет списка1322"/>
    <w:next w:val="a2"/>
    <w:uiPriority w:val="99"/>
    <w:semiHidden/>
    <w:unhideWhenUsed/>
    <w:rsid w:val="00883FC4"/>
  </w:style>
  <w:style w:type="numbering" w:customStyle="1" w:styleId="1022">
    <w:name w:val="Нет списка1022"/>
    <w:next w:val="a2"/>
    <w:uiPriority w:val="99"/>
    <w:semiHidden/>
    <w:unhideWhenUsed/>
    <w:rsid w:val="00883FC4"/>
  </w:style>
  <w:style w:type="numbering" w:customStyle="1" w:styleId="1422">
    <w:name w:val="Нет списка1422"/>
    <w:next w:val="a2"/>
    <w:uiPriority w:val="99"/>
    <w:semiHidden/>
    <w:unhideWhenUsed/>
    <w:rsid w:val="00883FC4"/>
  </w:style>
  <w:style w:type="numbering" w:customStyle="1" w:styleId="11122">
    <w:name w:val="Нет списка11122"/>
    <w:next w:val="a2"/>
    <w:uiPriority w:val="99"/>
    <w:semiHidden/>
    <w:unhideWhenUsed/>
    <w:rsid w:val="00883FC4"/>
  </w:style>
  <w:style w:type="numbering" w:customStyle="1" w:styleId="1522">
    <w:name w:val="Нет списка1522"/>
    <w:next w:val="a2"/>
    <w:uiPriority w:val="99"/>
    <w:semiHidden/>
    <w:unhideWhenUsed/>
    <w:rsid w:val="00883FC4"/>
  </w:style>
  <w:style w:type="numbering" w:customStyle="1" w:styleId="1622">
    <w:name w:val="Нет списка1622"/>
    <w:next w:val="a2"/>
    <w:uiPriority w:val="99"/>
    <w:semiHidden/>
    <w:unhideWhenUsed/>
    <w:rsid w:val="00883FC4"/>
  </w:style>
  <w:style w:type="numbering" w:customStyle="1" w:styleId="11222">
    <w:name w:val="Нет списка11222"/>
    <w:next w:val="a2"/>
    <w:uiPriority w:val="99"/>
    <w:semiHidden/>
    <w:unhideWhenUsed/>
    <w:rsid w:val="00883FC4"/>
  </w:style>
  <w:style w:type="numbering" w:customStyle="1" w:styleId="262">
    <w:name w:val="Нет списка262"/>
    <w:next w:val="a2"/>
    <w:uiPriority w:val="99"/>
    <w:semiHidden/>
    <w:rsid w:val="00883FC4"/>
  </w:style>
  <w:style w:type="numbering" w:customStyle="1" w:styleId="272">
    <w:name w:val="Нет списка272"/>
    <w:next w:val="a2"/>
    <w:uiPriority w:val="99"/>
    <w:semiHidden/>
    <w:unhideWhenUsed/>
    <w:rsid w:val="00883FC4"/>
  </w:style>
  <w:style w:type="numbering" w:customStyle="1" w:styleId="1172">
    <w:name w:val="Нет списка1172"/>
    <w:next w:val="a2"/>
    <w:uiPriority w:val="99"/>
    <w:semiHidden/>
    <w:unhideWhenUsed/>
    <w:rsid w:val="00883FC4"/>
  </w:style>
  <w:style w:type="numbering" w:customStyle="1" w:styleId="1182">
    <w:name w:val="Нет списка1182"/>
    <w:next w:val="a2"/>
    <w:uiPriority w:val="99"/>
    <w:semiHidden/>
    <w:unhideWhenUsed/>
    <w:rsid w:val="00883FC4"/>
  </w:style>
  <w:style w:type="numbering" w:customStyle="1" w:styleId="401">
    <w:name w:val="Нет списка40"/>
    <w:next w:val="a2"/>
    <w:uiPriority w:val="99"/>
    <w:semiHidden/>
    <w:rsid w:val="00883FC4"/>
  </w:style>
  <w:style w:type="table" w:customStyle="1" w:styleId="47">
    <w:name w:val="Сетка таблицы4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9">
    <w:name w:val="Нет списка129"/>
    <w:next w:val="a2"/>
    <w:uiPriority w:val="99"/>
    <w:semiHidden/>
    <w:unhideWhenUsed/>
    <w:rsid w:val="00883FC4"/>
  </w:style>
  <w:style w:type="numbering" w:customStyle="1" w:styleId="218">
    <w:name w:val="Нет списка218"/>
    <w:next w:val="a2"/>
    <w:uiPriority w:val="99"/>
    <w:semiHidden/>
    <w:unhideWhenUsed/>
    <w:rsid w:val="00883FC4"/>
  </w:style>
  <w:style w:type="numbering" w:customStyle="1" w:styleId="3101">
    <w:name w:val="Нет списка310"/>
    <w:next w:val="a2"/>
    <w:uiPriority w:val="99"/>
    <w:semiHidden/>
    <w:unhideWhenUsed/>
    <w:rsid w:val="00883FC4"/>
  </w:style>
  <w:style w:type="numbering" w:customStyle="1" w:styleId="470">
    <w:name w:val="Нет списка47"/>
    <w:next w:val="a2"/>
    <w:uiPriority w:val="99"/>
    <w:semiHidden/>
    <w:unhideWhenUsed/>
    <w:rsid w:val="00883FC4"/>
  </w:style>
  <w:style w:type="numbering" w:customStyle="1" w:styleId="57">
    <w:name w:val="Нет списка57"/>
    <w:next w:val="a2"/>
    <w:uiPriority w:val="99"/>
    <w:semiHidden/>
    <w:unhideWhenUsed/>
    <w:rsid w:val="00883FC4"/>
  </w:style>
  <w:style w:type="numbering" w:customStyle="1" w:styleId="67">
    <w:name w:val="Нет списка67"/>
    <w:next w:val="a2"/>
    <w:uiPriority w:val="99"/>
    <w:semiHidden/>
    <w:unhideWhenUsed/>
    <w:rsid w:val="00883FC4"/>
  </w:style>
  <w:style w:type="numbering" w:customStyle="1" w:styleId="77">
    <w:name w:val="Нет списка77"/>
    <w:next w:val="a2"/>
    <w:uiPriority w:val="99"/>
    <w:semiHidden/>
    <w:unhideWhenUsed/>
    <w:rsid w:val="00883FC4"/>
  </w:style>
  <w:style w:type="numbering" w:customStyle="1" w:styleId="11200">
    <w:name w:val="Нет списка1120"/>
    <w:next w:val="a2"/>
    <w:uiPriority w:val="99"/>
    <w:semiHidden/>
    <w:unhideWhenUsed/>
    <w:rsid w:val="00883FC4"/>
  </w:style>
  <w:style w:type="numbering" w:customStyle="1" w:styleId="87">
    <w:name w:val="Нет списка87"/>
    <w:next w:val="a2"/>
    <w:uiPriority w:val="99"/>
    <w:semiHidden/>
    <w:unhideWhenUsed/>
    <w:rsid w:val="00883FC4"/>
  </w:style>
  <w:style w:type="numbering" w:customStyle="1" w:styleId="12100">
    <w:name w:val="Нет списка1210"/>
    <w:next w:val="a2"/>
    <w:uiPriority w:val="99"/>
    <w:semiHidden/>
    <w:unhideWhenUsed/>
    <w:rsid w:val="00883FC4"/>
  </w:style>
  <w:style w:type="numbering" w:customStyle="1" w:styleId="97">
    <w:name w:val="Нет списка97"/>
    <w:next w:val="a2"/>
    <w:uiPriority w:val="99"/>
    <w:semiHidden/>
    <w:unhideWhenUsed/>
    <w:rsid w:val="00883FC4"/>
  </w:style>
  <w:style w:type="numbering" w:customStyle="1" w:styleId="137">
    <w:name w:val="Нет списка137"/>
    <w:next w:val="a2"/>
    <w:uiPriority w:val="99"/>
    <w:semiHidden/>
    <w:unhideWhenUsed/>
    <w:rsid w:val="00883FC4"/>
  </w:style>
  <w:style w:type="numbering" w:customStyle="1" w:styleId="107">
    <w:name w:val="Нет списка107"/>
    <w:next w:val="a2"/>
    <w:uiPriority w:val="99"/>
    <w:semiHidden/>
    <w:unhideWhenUsed/>
    <w:rsid w:val="00883FC4"/>
  </w:style>
  <w:style w:type="numbering" w:customStyle="1" w:styleId="147">
    <w:name w:val="Нет списка147"/>
    <w:next w:val="a2"/>
    <w:uiPriority w:val="99"/>
    <w:semiHidden/>
    <w:unhideWhenUsed/>
    <w:rsid w:val="00883FC4"/>
  </w:style>
  <w:style w:type="numbering" w:customStyle="1" w:styleId="111100">
    <w:name w:val="Нет списка11110"/>
    <w:next w:val="a2"/>
    <w:uiPriority w:val="99"/>
    <w:semiHidden/>
    <w:unhideWhenUsed/>
    <w:rsid w:val="00883FC4"/>
  </w:style>
  <w:style w:type="numbering" w:customStyle="1" w:styleId="157">
    <w:name w:val="Нет списка157"/>
    <w:next w:val="a2"/>
    <w:uiPriority w:val="99"/>
    <w:semiHidden/>
    <w:unhideWhenUsed/>
    <w:rsid w:val="00883FC4"/>
  </w:style>
  <w:style w:type="numbering" w:customStyle="1" w:styleId="167">
    <w:name w:val="Нет списка167"/>
    <w:next w:val="a2"/>
    <w:uiPriority w:val="99"/>
    <w:semiHidden/>
    <w:unhideWhenUsed/>
    <w:rsid w:val="00883FC4"/>
  </w:style>
  <w:style w:type="numbering" w:customStyle="1" w:styleId="1127">
    <w:name w:val="Нет списка1127"/>
    <w:next w:val="a2"/>
    <w:uiPriority w:val="99"/>
    <w:semiHidden/>
    <w:unhideWhenUsed/>
    <w:rsid w:val="00883FC4"/>
  </w:style>
  <w:style w:type="numbering" w:customStyle="1" w:styleId="175">
    <w:name w:val="Нет списка175"/>
    <w:next w:val="a2"/>
    <w:uiPriority w:val="99"/>
    <w:semiHidden/>
    <w:unhideWhenUsed/>
    <w:rsid w:val="00883FC4"/>
  </w:style>
  <w:style w:type="numbering" w:customStyle="1" w:styleId="185">
    <w:name w:val="Нет списка185"/>
    <w:next w:val="a2"/>
    <w:uiPriority w:val="99"/>
    <w:semiHidden/>
    <w:unhideWhenUsed/>
    <w:rsid w:val="00883FC4"/>
  </w:style>
  <w:style w:type="numbering" w:customStyle="1" w:styleId="1135">
    <w:name w:val="Нет списка1135"/>
    <w:next w:val="a2"/>
    <w:uiPriority w:val="99"/>
    <w:semiHidden/>
    <w:unhideWhenUsed/>
    <w:rsid w:val="00883FC4"/>
  </w:style>
  <w:style w:type="numbering" w:customStyle="1" w:styleId="195">
    <w:name w:val="Нет списка195"/>
    <w:next w:val="a2"/>
    <w:uiPriority w:val="99"/>
    <w:semiHidden/>
    <w:unhideWhenUsed/>
    <w:rsid w:val="00883FC4"/>
  </w:style>
  <w:style w:type="table" w:customStyle="1" w:styleId="1450">
    <w:name w:val="Сетка таблицы145"/>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5">
    <w:name w:val="Нет списка1105"/>
    <w:next w:val="a2"/>
    <w:uiPriority w:val="99"/>
    <w:semiHidden/>
    <w:unhideWhenUsed/>
    <w:rsid w:val="00883FC4"/>
  </w:style>
  <w:style w:type="numbering" w:customStyle="1" w:styleId="219">
    <w:name w:val="Нет списка219"/>
    <w:next w:val="a2"/>
    <w:uiPriority w:val="99"/>
    <w:semiHidden/>
    <w:unhideWhenUsed/>
    <w:rsid w:val="00883FC4"/>
  </w:style>
  <w:style w:type="numbering" w:customStyle="1" w:styleId="315">
    <w:name w:val="Нет списка315"/>
    <w:next w:val="a2"/>
    <w:uiPriority w:val="99"/>
    <w:semiHidden/>
    <w:unhideWhenUsed/>
    <w:rsid w:val="00883FC4"/>
  </w:style>
  <w:style w:type="numbering" w:customStyle="1" w:styleId="415">
    <w:name w:val="Нет списка415"/>
    <w:next w:val="a2"/>
    <w:uiPriority w:val="99"/>
    <w:semiHidden/>
    <w:unhideWhenUsed/>
    <w:rsid w:val="00883FC4"/>
  </w:style>
  <w:style w:type="numbering" w:customStyle="1" w:styleId="515">
    <w:name w:val="Нет списка515"/>
    <w:next w:val="a2"/>
    <w:uiPriority w:val="99"/>
    <w:semiHidden/>
    <w:unhideWhenUsed/>
    <w:rsid w:val="00883FC4"/>
  </w:style>
  <w:style w:type="numbering" w:customStyle="1" w:styleId="615">
    <w:name w:val="Нет списка615"/>
    <w:next w:val="a2"/>
    <w:uiPriority w:val="99"/>
    <w:semiHidden/>
    <w:unhideWhenUsed/>
    <w:rsid w:val="00883FC4"/>
  </w:style>
  <w:style w:type="numbering" w:customStyle="1" w:styleId="715">
    <w:name w:val="Нет списка715"/>
    <w:next w:val="a2"/>
    <w:uiPriority w:val="99"/>
    <w:semiHidden/>
    <w:unhideWhenUsed/>
    <w:rsid w:val="00883FC4"/>
  </w:style>
  <w:style w:type="numbering" w:customStyle="1" w:styleId="1145">
    <w:name w:val="Нет списка1145"/>
    <w:next w:val="a2"/>
    <w:uiPriority w:val="99"/>
    <w:semiHidden/>
    <w:unhideWhenUsed/>
    <w:rsid w:val="00883FC4"/>
  </w:style>
  <w:style w:type="numbering" w:customStyle="1" w:styleId="815">
    <w:name w:val="Нет списка815"/>
    <w:next w:val="a2"/>
    <w:uiPriority w:val="99"/>
    <w:semiHidden/>
    <w:unhideWhenUsed/>
    <w:rsid w:val="00883FC4"/>
  </w:style>
  <w:style w:type="numbering" w:customStyle="1" w:styleId="1215">
    <w:name w:val="Нет списка1215"/>
    <w:next w:val="a2"/>
    <w:uiPriority w:val="99"/>
    <w:semiHidden/>
    <w:unhideWhenUsed/>
    <w:rsid w:val="00883FC4"/>
  </w:style>
  <w:style w:type="numbering" w:customStyle="1" w:styleId="915">
    <w:name w:val="Нет списка915"/>
    <w:next w:val="a2"/>
    <w:uiPriority w:val="99"/>
    <w:semiHidden/>
    <w:unhideWhenUsed/>
    <w:rsid w:val="00883FC4"/>
  </w:style>
  <w:style w:type="numbering" w:customStyle="1" w:styleId="1315">
    <w:name w:val="Нет списка1315"/>
    <w:next w:val="a2"/>
    <w:uiPriority w:val="99"/>
    <w:semiHidden/>
    <w:unhideWhenUsed/>
    <w:rsid w:val="00883FC4"/>
  </w:style>
  <w:style w:type="numbering" w:customStyle="1" w:styleId="1015">
    <w:name w:val="Нет списка1015"/>
    <w:next w:val="a2"/>
    <w:uiPriority w:val="99"/>
    <w:semiHidden/>
    <w:unhideWhenUsed/>
    <w:rsid w:val="00883FC4"/>
  </w:style>
  <w:style w:type="numbering" w:customStyle="1" w:styleId="1415">
    <w:name w:val="Нет списка1415"/>
    <w:next w:val="a2"/>
    <w:uiPriority w:val="99"/>
    <w:semiHidden/>
    <w:unhideWhenUsed/>
    <w:rsid w:val="00883FC4"/>
  </w:style>
  <w:style w:type="numbering" w:customStyle="1" w:styleId="11116">
    <w:name w:val="Нет списка11116"/>
    <w:next w:val="a2"/>
    <w:uiPriority w:val="99"/>
    <w:semiHidden/>
    <w:unhideWhenUsed/>
    <w:rsid w:val="00883FC4"/>
  </w:style>
  <w:style w:type="numbering" w:customStyle="1" w:styleId="1515">
    <w:name w:val="Нет списка1515"/>
    <w:next w:val="a2"/>
    <w:uiPriority w:val="99"/>
    <w:semiHidden/>
    <w:unhideWhenUsed/>
    <w:rsid w:val="00883FC4"/>
  </w:style>
  <w:style w:type="numbering" w:customStyle="1" w:styleId="1615">
    <w:name w:val="Нет списка1615"/>
    <w:next w:val="a2"/>
    <w:uiPriority w:val="99"/>
    <w:semiHidden/>
    <w:unhideWhenUsed/>
    <w:rsid w:val="00883FC4"/>
  </w:style>
  <w:style w:type="numbering" w:customStyle="1" w:styleId="11215">
    <w:name w:val="Нет списка11215"/>
    <w:next w:val="a2"/>
    <w:uiPriority w:val="99"/>
    <w:semiHidden/>
    <w:unhideWhenUsed/>
    <w:rsid w:val="00883FC4"/>
  </w:style>
  <w:style w:type="numbering" w:customStyle="1" w:styleId="48">
    <w:name w:val="Нет списка48"/>
    <w:next w:val="a2"/>
    <w:uiPriority w:val="99"/>
    <w:semiHidden/>
    <w:rsid w:val="00883FC4"/>
  </w:style>
  <w:style w:type="numbering" w:customStyle="1" w:styleId="1300">
    <w:name w:val="Нет списка130"/>
    <w:next w:val="a2"/>
    <w:uiPriority w:val="99"/>
    <w:semiHidden/>
    <w:unhideWhenUsed/>
    <w:rsid w:val="00883FC4"/>
  </w:style>
  <w:style w:type="numbering" w:customStyle="1" w:styleId="1128">
    <w:name w:val="Нет списка1128"/>
    <w:next w:val="a2"/>
    <w:uiPriority w:val="99"/>
    <w:semiHidden/>
    <w:unhideWhenUsed/>
    <w:rsid w:val="00883FC4"/>
  </w:style>
  <w:style w:type="numbering" w:customStyle="1" w:styleId="2200">
    <w:name w:val="Нет списка220"/>
    <w:next w:val="a2"/>
    <w:uiPriority w:val="99"/>
    <w:semiHidden/>
    <w:unhideWhenUsed/>
    <w:rsid w:val="00883FC4"/>
  </w:style>
  <w:style w:type="numbering" w:customStyle="1" w:styleId="316">
    <w:name w:val="Нет списка316"/>
    <w:next w:val="a2"/>
    <w:uiPriority w:val="99"/>
    <w:semiHidden/>
    <w:unhideWhenUsed/>
    <w:rsid w:val="00883FC4"/>
  </w:style>
  <w:style w:type="numbering" w:customStyle="1" w:styleId="49">
    <w:name w:val="Нет списка49"/>
    <w:next w:val="a2"/>
    <w:uiPriority w:val="99"/>
    <w:semiHidden/>
    <w:unhideWhenUsed/>
    <w:rsid w:val="00883FC4"/>
  </w:style>
  <w:style w:type="numbering" w:customStyle="1" w:styleId="58">
    <w:name w:val="Нет списка58"/>
    <w:next w:val="a2"/>
    <w:uiPriority w:val="99"/>
    <w:semiHidden/>
    <w:unhideWhenUsed/>
    <w:rsid w:val="00883FC4"/>
  </w:style>
  <w:style w:type="numbering" w:customStyle="1" w:styleId="68">
    <w:name w:val="Нет списка68"/>
    <w:next w:val="a2"/>
    <w:uiPriority w:val="99"/>
    <w:semiHidden/>
    <w:unhideWhenUsed/>
    <w:rsid w:val="00883FC4"/>
  </w:style>
  <w:style w:type="numbering" w:customStyle="1" w:styleId="78">
    <w:name w:val="Нет списка78"/>
    <w:next w:val="a2"/>
    <w:uiPriority w:val="99"/>
    <w:semiHidden/>
    <w:unhideWhenUsed/>
    <w:rsid w:val="00883FC4"/>
  </w:style>
  <w:style w:type="numbering" w:customStyle="1" w:styleId="11117">
    <w:name w:val="Нет списка11117"/>
    <w:next w:val="a2"/>
    <w:uiPriority w:val="99"/>
    <w:semiHidden/>
    <w:unhideWhenUsed/>
    <w:rsid w:val="00883FC4"/>
  </w:style>
  <w:style w:type="numbering" w:customStyle="1" w:styleId="88">
    <w:name w:val="Нет списка88"/>
    <w:next w:val="a2"/>
    <w:uiPriority w:val="99"/>
    <w:semiHidden/>
    <w:unhideWhenUsed/>
    <w:rsid w:val="00883FC4"/>
  </w:style>
  <w:style w:type="numbering" w:customStyle="1" w:styleId="1216">
    <w:name w:val="Нет списка1216"/>
    <w:next w:val="a2"/>
    <w:uiPriority w:val="99"/>
    <w:semiHidden/>
    <w:unhideWhenUsed/>
    <w:rsid w:val="00883FC4"/>
  </w:style>
  <w:style w:type="numbering" w:customStyle="1" w:styleId="98">
    <w:name w:val="Нет списка98"/>
    <w:next w:val="a2"/>
    <w:uiPriority w:val="99"/>
    <w:semiHidden/>
    <w:unhideWhenUsed/>
    <w:rsid w:val="00883FC4"/>
  </w:style>
  <w:style w:type="numbering" w:customStyle="1" w:styleId="138">
    <w:name w:val="Нет списка138"/>
    <w:next w:val="a2"/>
    <w:uiPriority w:val="99"/>
    <w:semiHidden/>
    <w:unhideWhenUsed/>
    <w:rsid w:val="00883FC4"/>
  </w:style>
  <w:style w:type="numbering" w:customStyle="1" w:styleId="108">
    <w:name w:val="Нет списка108"/>
    <w:next w:val="a2"/>
    <w:uiPriority w:val="99"/>
    <w:semiHidden/>
    <w:unhideWhenUsed/>
    <w:rsid w:val="00883FC4"/>
  </w:style>
  <w:style w:type="numbering" w:customStyle="1" w:styleId="148">
    <w:name w:val="Нет списка148"/>
    <w:next w:val="a2"/>
    <w:uiPriority w:val="99"/>
    <w:semiHidden/>
    <w:unhideWhenUsed/>
    <w:rsid w:val="00883FC4"/>
  </w:style>
  <w:style w:type="numbering" w:customStyle="1" w:styleId="11118">
    <w:name w:val="Нет списка11118"/>
    <w:next w:val="a2"/>
    <w:uiPriority w:val="99"/>
    <w:semiHidden/>
    <w:unhideWhenUsed/>
    <w:rsid w:val="00883FC4"/>
  </w:style>
  <w:style w:type="numbering" w:customStyle="1" w:styleId="158">
    <w:name w:val="Нет списка158"/>
    <w:next w:val="a2"/>
    <w:uiPriority w:val="99"/>
    <w:semiHidden/>
    <w:unhideWhenUsed/>
    <w:rsid w:val="00883FC4"/>
  </w:style>
  <w:style w:type="numbering" w:customStyle="1" w:styleId="168">
    <w:name w:val="Нет списка168"/>
    <w:next w:val="a2"/>
    <w:uiPriority w:val="99"/>
    <w:semiHidden/>
    <w:unhideWhenUsed/>
    <w:rsid w:val="00883FC4"/>
  </w:style>
  <w:style w:type="numbering" w:customStyle="1" w:styleId="1129">
    <w:name w:val="Нет списка1129"/>
    <w:next w:val="a2"/>
    <w:uiPriority w:val="99"/>
    <w:semiHidden/>
    <w:unhideWhenUsed/>
    <w:rsid w:val="00883FC4"/>
  </w:style>
  <w:style w:type="numbering" w:customStyle="1" w:styleId="176">
    <w:name w:val="Нет списка176"/>
    <w:next w:val="a2"/>
    <w:uiPriority w:val="99"/>
    <w:semiHidden/>
    <w:unhideWhenUsed/>
    <w:rsid w:val="00883FC4"/>
  </w:style>
  <w:style w:type="numbering" w:customStyle="1" w:styleId="186">
    <w:name w:val="Нет списка186"/>
    <w:next w:val="a2"/>
    <w:uiPriority w:val="99"/>
    <w:semiHidden/>
    <w:unhideWhenUsed/>
    <w:rsid w:val="00883FC4"/>
  </w:style>
  <w:style w:type="numbering" w:customStyle="1" w:styleId="1136">
    <w:name w:val="Нет списка1136"/>
    <w:next w:val="a2"/>
    <w:uiPriority w:val="99"/>
    <w:semiHidden/>
    <w:unhideWhenUsed/>
    <w:rsid w:val="00883FC4"/>
  </w:style>
  <w:style w:type="numbering" w:customStyle="1" w:styleId="196">
    <w:name w:val="Нет списка196"/>
    <w:next w:val="a2"/>
    <w:uiPriority w:val="99"/>
    <w:semiHidden/>
    <w:unhideWhenUsed/>
    <w:rsid w:val="00883FC4"/>
  </w:style>
  <w:style w:type="numbering" w:customStyle="1" w:styleId="1106">
    <w:name w:val="Нет списка1106"/>
    <w:next w:val="a2"/>
    <w:uiPriority w:val="99"/>
    <w:semiHidden/>
    <w:unhideWhenUsed/>
    <w:rsid w:val="00883FC4"/>
  </w:style>
  <w:style w:type="numbering" w:customStyle="1" w:styleId="21100">
    <w:name w:val="Нет списка2110"/>
    <w:next w:val="a2"/>
    <w:uiPriority w:val="99"/>
    <w:semiHidden/>
    <w:unhideWhenUsed/>
    <w:rsid w:val="00883FC4"/>
  </w:style>
  <w:style w:type="numbering" w:customStyle="1" w:styleId="317">
    <w:name w:val="Нет списка317"/>
    <w:next w:val="a2"/>
    <w:uiPriority w:val="99"/>
    <w:semiHidden/>
    <w:unhideWhenUsed/>
    <w:rsid w:val="00883FC4"/>
  </w:style>
  <w:style w:type="numbering" w:customStyle="1" w:styleId="416">
    <w:name w:val="Нет списка416"/>
    <w:next w:val="a2"/>
    <w:uiPriority w:val="99"/>
    <w:semiHidden/>
    <w:unhideWhenUsed/>
    <w:rsid w:val="00883FC4"/>
  </w:style>
  <w:style w:type="numbering" w:customStyle="1" w:styleId="516">
    <w:name w:val="Нет списка516"/>
    <w:next w:val="a2"/>
    <w:uiPriority w:val="99"/>
    <w:semiHidden/>
    <w:unhideWhenUsed/>
    <w:rsid w:val="00883FC4"/>
  </w:style>
  <w:style w:type="numbering" w:customStyle="1" w:styleId="616">
    <w:name w:val="Нет списка616"/>
    <w:next w:val="a2"/>
    <w:uiPriority w:val="99"/>
    <w:semiHidden/>
    <w:unhideWhenUsed/>
    <w:rsid w:val="00883FC4"/>
  </w:style>
  <w:style w:type="numbering" w:customStyle="1" w:styleId="716">
    <w:name w:val="Нет списка716"/>
    <w:next w:val="a2"/>
    <w:uiPriority w:val="99"/>
    <w:semiHidden/>
    <w:unhideWhenUsed/>
    <w:rsid w:val="00883FC4"/>
  </w:style>
  <w:style w:type="numbering" w:customStyle="1" w:styleId="1146">
    <w:name w:val="Нет списка1146"/>
    <w:next w:val="a2"/>
    <w:uiPriority w:val="99"/>
    <w:semiHidden/>
    <w:unhideWhenUsed/>
    <w:rsid w:val="00883FC4"/>
  </w:style>
  <w:style w:type="numbering" w:customStyle="1" w:styleId="816">
    <w:name w:val="Нет списка816"/>
    <w:next w:val="a2"/>
    <w:uiPriority w:val="99"/>
    <w:semiHidden/>
    <w:unhideWhenUsed/>
    <w:rsid w:val="00883FC4"/>
  </w:style>
  <w:style w:type="numbering" w:customStyle="1" w:styleId="1217">
    <w:name w:val="Нет списка1217"/>
    <w:next w:val="a2"/>
    <w:uiPriority w:val="99"/>
    <w:semiHidden/>
    <w:unhideWhenUsed/>
    <w:rsid w:val="00883FC4"/>
  </w:style>
  <w:style w:type="numbering" w:customStyle="1" w:styleId="916">
    <w:name w:val="Нет списка916"/>
    <w:next w:val="a2"/>
    <w:uiPriority w:val="99"/>
    <w:semiHidden/>
    <w:unhideWhenUsed/>
    <w:rsid w:val="00883FC4"/>
  </w:style>
  <w:style w:type="numbering" w:customStyle="1" w:styleId="1316">
    <w:name w:val="Нет списка1316"/>
    <w:next w:val="a2"/>
    <w:uiPriority w:val="99"/>
    <w:semiHidden/>
    <w:unhideWhenUsed/>
    <w:rsid w:val="00883FC4"/>
  </w:style>
  <w:style w:type="numbering" w:customStyle="1" w:styleId="1016">
    <w:name w:val="Нет списка1016"/>
    <w:next w:val="a2"/>
    <w:uiPriority w:val="99"/>
    <w:semiHidden/>
    <w:unhideWhenUsed/>
    <w:rsid w:val="00883FC4"/>
  </w:style>
  <w:style w:type="numbering" w:customStyle="1" w:styleId="1416">
    <w:name w:val="Нет списка1416"/>
    <w:next w:val="a2"/>
    <w:uiPriority w:val="99"/>
    <w:semiHidden/>
    <w:unhideWhenUsed/>
    <w:rsid w:val="00883FC4"/>
  </w:style>
  <w:style w:type="numbering" w:customStyle="1" w:styleId="111113">
    <w:name w:val="Нет списка111113"/>
    <w:next w:val="a2"/>
    <w:uiPriority w:val="99"/>
    <w:semiHidden/>
    <w:unhideWhenUsed/>
    <w:rsid w:val="00883FC4"/>
  </w:style>
  <w:style w:type="numbering" w:customStyle="1" w:styleId="1516">
    <w:name w:val="Нет списка1516"/>
    <w:next w:val="a2"/>
    <w:uiPriority w:val="99"/>
    <w:semiHidden/>
    <w:unhideWhenUsed/>
    <w:rsid w:val="00883FC4"/>
  </w:style>
  <w:style w:type="numbering" w:customStyle="1" w:styleId="1616">
    <w:name w:val="Нет списка1616"/>
    <w:next w:val="a2"/>
    <w:uiPriority w:val="99"/>
    <w:semiHidden/>
    <w:unhideWhenUsed/>
    <w:rsid w:val="00883FC4"/>
  </w:style>
  <w:style w:type="numbering" w:customStyle="1" w:styleId="11216">
    <w:name w:val="Нет списка11216"/>
    <w:next w:val="a2"/>
    <w:uiPriority w:val="99"/>
    <w:semiHidden/>
    <w:unhideWhenUsed/>
    <w:rsid w:val="00883FC4"/>
  </w:style>
  <w:style w:type="numbering" w:customStyle="1" w:styleId="203">
    <w:name w:val="Нет списка203"/>
    <w:next w:val="a2"/>
    <w:uiPriority w:val="99"/>
    <w:semiHidden/>
    <w:rsid w:val="00883FC4"/>
  </w:style>
  <w:style w:type="numbering" w:customStyle="1" w:styleId="223">
    <w:name w:val="Нет списка223"/>
    <w:next w:val="a2"/>
    <w:uiPriority w:val="99"/>
    <w:semiHidden/>
    <w:rsid w:val="00883FC4"/>
  </w:style>
  <w:style w:type="numbering" w:customStyle="1" w:styleId="233">
    <w:name w:val="Нет списка233"/>
    <w:next w:val="a2"/>
    <w:uiPriority w:val="99"/>
    <w:semiHidden/>
    <w:unhideWhenUsed/>
    <w:rsid w:val="00883FC4"/>
  </w:style>
  <w:style w:type="numbering" w:customStyle="1" w:styleId="243">
    <w:name w:val="Нет списка243"/>
    <w:next w:val="a2"/>
    <w:uiPriority w:val="99"/>
    <w:semiHidden/>
    <w:unhideWhenUsed/>
    <w:rsid w:val="00883FC4"/>
  </w:style>
  <w:style w:type="numbering" w:customStyle="1" w:styleId="1153">
    <w:name w:val="Нет списка1153"/>
    <w:next w:val="a2"/>
    <w:uiPriority w:val="99"/>
    <w:semiHidden/>
    <w:unhideWhenUsed/>
    <w:rsid w:val="00883FC4"/>
  </w:style>
  <w:style w:type="numbering" w:customStyle="1" w:styleId="253">
    <w:name w:val="Нет списка253"/>
    <w:next w:val="a2"/>
    <w:uiPriority w:val="99"/>
    <w:semiHidden/>
    <w:unhideWhenUsed/>
    <w:rsid w:val="00883FC4"/>
  </w:style>
  <w:style w:type="numbering" w:customStyle="1" w:styleId="323">
    <w:name w:val="Нет списка323"/>
    <w:next w:val="a2"/>
    <w:uiPriority w:val="99"/>
    <w:semiHidden/>
    <w:unhideWhenUsed/>
    <w:rsid w:val="00883FC4"/>
  </w:style>
  <w:style w:type="numbering" w:customStyle="1" w:styleId="423">
    <w:name w:val="Нет списка423"/>
    <w:next w:val="a2"/>
    <w:uiPriority w:val="99"/>
    <w:semiHidden/>
    <w:unhideWhenUsed/>
    <w:rsid w:val="00883FC4"/>
  </w:style>
  <w:style w:type="numbering" w:customStyle="1" w:styleId="523">
    <w:name w:val="Нет списка523"/>
    <w:next w:val="a2"/>
    <w:uiPriority w:val="99"/>
    <w:semiHidden/>
    <w:unhideWhenUsed/>
    <w:rsid w:val="00883FC4"/>
  </w:style>
  <w:style w:type="numbering" w:customStyle="1" w:styleId="623">
    <w:name w:val="Нет списка623"/>
    <w:next w:val="a2"/>
    <w:uiPriority w:val="99"/>
    <w:semiHidden/>
    <w:unhideWhenUsed/>
    <w:rsid w:val="00883FC4"/>
  </w:style>
  <w:style w:type="numbering" w:customStyle="1" w:styleId="723">
    <w:name w:val="Нет списка723"/>
    <w:next w:val="a2"/>
    <w:uiPriority w:val="99"/>
    <w:semiHidden/>
    <w:unhideWhenUsed/>
    <w:rsid w:val="00883FC4"/>
  </w:style>
  <w:style w:type="numbering" w:customStyle="1" w:styleId="1163">
    <w:name w:val="Нет списка1163"/>
    <w:next w:val="a2"/>
    <w:uiPriority w:val="99"/>
    <w:semiHidden/>
    <w:unhideWhenUsed/>
    <w:rsid w:val="00883FC4"/>
  </w:style>
  <w:style w:type="numbering" w:customStyle="1" w:styleId="823">
    <w:name w:val="Нет списка823"/>
    <w:next w:val="a2"/>
    <w:uiPriority w:val="99"/>
    <w:semiHidden/>
    <w:unhideWhenUsed/>
    <w:rsid w:val="00883FC4"/>
  </w:style>
  <w:style w:type="numbering" w:customStyle="1" w:styleId="1223">
    <w:name w:val="Нет списка1223"/>
    <w:next w:val="a2"/>
    <w:uiPriority w:val="99"/>
    <w:semiHidden/>
    <w:unhideWhenUsed/>
    <w:rsid w:val="00883FC4"/>
  </w:style>
  <w:style w:type="numbering" w:customStyle="1" w:styleId="923">
    <w:name w:val="Нет списка923"/>
    <w:next w:val="a2"/>
    <w:uiPriority w:val="99"/>
    <w:semiHidden/>
    <w:unhideWhenUsed/>
    <w:rsid w:val="00883FC4"/>
  </w:style>
  <w:style w:type="numbering" w:customStyle="1" w:styleId="1323">
    <w:name w:val="Нет списка1323"/>
    <w:next w:val="a2"/>
    <w:uiPriority w:val="99"/>
    <w:semiHidden/>
    <w:unhideWhenUsed/>
    <w:rsid w:val="00883FC4"/>
  </w:style>
  <w:style w:type="numbering" w:customStyle="1" w:styleId="1023">
    <w:name w:val="Нет списка1023"/>
    <w:next w:val="a2"/>
    <w:uiPriority w:val="99"/>
    <w:semiHidden/>
    <w:unhideWhenUsed/>
    <w:rsid w:val="00883FC4"/>
  </w:style>
  <w:style w:type="numbering" w:customStyle="1" w:styleId="1423">
    <w:name w:val="Нет списка1423"/>
    <w:next w:val="a2"/>
    <w:uiPriority w:val="99"/>
    <w:semiHidden/>
    <w:unhideWhenUsed/>
    <w:rsid w:val="00883FC4"/>
  </w:style>
  <w:style w:type="numbering" w:customStyle="1" w:styleId="11123">
    <w:name w:val="Нет списка11123"/>
    <w:next w:val="a2"/>
    <w:uiPriority w:val="99"/>
    <w:semiHidden/>
    <w:unhideWhenUsed/>
    <w:rsid w:val="00883FC4"/>
  </w:style>
  <w:style w:type="numbering" w:customStyle="1" w:styleId="1523">
    <w:name w:val="Нет списка1523"/>
    <w:next w:val="a2"/>
    <w:uiPriority w:val="99"/>
    <w:semiHidden/>
    <w:unhideWhenUsed/>
    <w:rsid w:val="00883FC4"/>
  </w:style>
  <w:style w:type="numbering" w:customStyle="1" w:styleId="1623">
    <w:name w:val="Нет списка1623"/>
    <w:next w:val="a2"/>
    <w:uiPriority w:val="99"/>
    <w:semiHidden/>
    <w:unhideWhenUsed/>
    <w:rsid w:val="00883FC4"/>
  </w:style>
  <w:style w:type="numbering" w:customStyle="1" w:styleId="11223">
    <w:name w:val="Нет списка11223"/>
    <w:next w:val="a2"/>
    <w:uiPriority w:val="99"/>
    <w:semiHidden/>
    <w:unhideWhenUsed/>
    <w:rsid w:val="00883FC4"/>
  </w:style>
  <w:style w:type="numbering" w:customStyle="1" w:styleId="263">
    <w:name w:val="Нет списка263"/>
    <w:next w:val="a2"/>
    <w:uiPriority w:val="99"/>
    <w:semiHidden/>
    <w:rsid w:val="00883FC4"/>
  </w:style>
  <w:style w:type="numbering" w:customStyle="1" w:styleId="273">
    <w:name w:val="Нет списка273"/>
    <w:next w:val="a2"/>
    <w:uiPriority w:val="99"/>
    <w:semiHidden/>
    <w:unhideWhenUsed/>
    <w:rsid w:val="00883FC4"/>
  </w:style>
  <w:style w:type="numbering" w:customStyle="1" w:styleId="1173">
    <w:name w:val="Нет списка1173"/>
    <w:next w:val="a2"/>
    <w:uiPriority w:val="99"/>
    <w:semiHidden/>
    <w:unhideWhenUsed/>
    <w:rsid w:val="00883FC4"/>
  </w:style>
  <w:style w:type="numbering" w:customStyle="1" w:styleId="1183">
    <w:name w:val="Нет списка1183"/>
    <w:next w:val="a2"/>
    <w:uiPriority w:val="99"/>
    <w:semiHidden/>
    <w:unhideWhenUsed/>
    <w:rsid w:val="00883FC4"/>
  </w:style>
  <w:style w:type="table" w:customStyle="1" w:styleId="480">
    <w:name w:val="Сетка таблицы48"/>
    <w:basedOn w:val="a1"/>
    <w:next w:val="ac"/>
    <w:uiPriority w:val="59"/>
    <w:rsid w:val="00883FC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3FC4"/>
    <w:pPr>
      <w:widowControl w:val="0"/>
      <w:autoSpaceDE w:val="0"/>
      <w:autoSpaceDN w:val="0"/>
      <w:spacing w:after="0" w:line="240" w:lineRule="auto"/>
    </w:pPr>
    <w:rPr>
      <w:rFonts w:ascii="Calibri" w:eastAsia="Times New Roman" w:hAnsi="Calibri" w:cs="Calibri"/>
      <w:b/>
      <w:szCs w:val="20"/>
      <w:lang w:eastAsia="ru-RU"/>
    </w:rPr>
  </w:style>
  <w:style w:type="numbering" w:customStyle="1" w:styleId="500">
    <w:name w:val="Нет списка50"/>
    <w:next w:val="a2"/>
    <w:uiPriority w:val="99"/>
    <w:semiHidden/>
    <w:rsid w:val="00883FC4"/>
  </w:style>
  <w:style w:type="table" w:customStyle="1" w:styleId="490">
    <w:name w:val="Сетка таблицы49"/>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9">
    <w:name w:val="Нет списка139"/>
    <w:next w:val="a2"/>
    <w:uiPriority w:val="99"/>
    <w:semiHidden/>
    <w:unhideWhenUsed/>
    <w:rsid w:val="00883FC4"/>
  </w:style>
  <w:style w:type="numbering" w:customStyle="1" w:styleId="224">
    <w:name w:val="Нет списка224"/>
    <w:next w:val="a2"/>
    <w:uiPriority w:val="99"/>
    <w:semiHidden/>
    <w:unhideWhenUsed/>
    <w:rsid w:val="00883FC4"/>
  </w:style>
  <w:style w:type="numbering" w:customStyle="1" w:styleId="318">
    <w:name w:val="Нет списка318"/>
    <w:next w:val="a2"/>
    <w:uiPriority w:val="99"/>
    <w:semiHidden/>
    <w:unhideWhenUsed/>
    <w:rsid w:val="00883FC4"/>
  </w:style>
  <w:style w:type="numbering" w:customStyle="1" w:styleId="4100">
    <w:name w:val="Нет списка410"/>
    <w:next w:val="a2"/>
    <w:uiPriority w:val="99"/>
    <w:semiHidden/>
    <w:unhideWhenUsed/>
    <w:rsid w:val="00883FC4"/>
  </w:style>
  <w:style w:type="numbering" w:customStyle="1" w:styleId="59">
    <w:name w:val="Нет списка59"/>
    <w:next w:val="a2"/>
    <w:uiPriority w:val="99"/>
    <w:semiHidden/>
    <w:unhideWhenUsed/>
    <w:rsid w:val="00883FC4"/>
  </w:style>
  <w:style w:type="numbering" w:customStyle="1" w:styleId="69">
    <w:name w:val="Нет списка69"/>
    <w:next w:val="a2"/>
    <w:uiPriority w:val="99"/>
    <w:semiHidden/>
    <w:unhideWhenUsed/>
    <w:rsid w:val="00883FC4"/>
  </w:style>
  <w:style w:type="numbering" w:customStyle="1" w:styleId="79">
    <w:name w:val="Нет списка79"/>
    <w:next w:val="a2"/>
    <w:uiPriority w:val="99"/>
    <w:semiHidden/>
    <w:unhideWhenUsed/>
    <w:rsid w:val="00883FC4"/>
  </w:style>
  <w:style w:type="numbering" w:customStyle="1" w:styleId="11300">
    <w:name w:val="Нет списка1130"/>
    <w:next w:val="a2"/>
    <w:uiPriority w:val="99"/>
    <w:semiHidden/>
    <w:unhideWhenUsed/>
    <w:rsid w:val="00883FC4"/>
  </w:style>
  <w:style w:type="numbering" w:customStyle="1" w:styleId="89">
    <w:name w:val="Нет списка89"/>
    <w:next w:val="a2"/>
    <w:uiPriority w:val="99"/>
    <w:semiHidden/>
    <w:unhideWhenUsed/>
    <w:rsid w:val="00883FC4"/>
  </w:style>
  <w:style w:type="numbering" w:customStyle="1" w:styleId="1218">
    <w:name w:val="Нет списка1218"/>
    <w:next w:val="a2"/>
    <w:uiPriority w:val="99"/>
    <w:semiHidden/>
    <w:unhideWhenUsed/>
    <w:rsid w:val="00883FC4"/>
  </w:style>
  <w:style w:type="numbering" w:customStyle="1" w:styleId="99">
    <w:name w:val="Нет списка99"/>
    <w:next w:val="a2"/>
    <w:uiPriority w:val="99"/>
    <w:semiHidden/>
    <w:unhideWhenUsed/>
    <w:rsid w:val="00883FC4"/>
  </w:style>
  <w:style w:type="numbering" w:customStyle="1" w:styleId="13100">
    <w:name w:val="Нет списка1310"/>
    <w:next w:val="a2"/>
    <w:uiPriority w:val="99"/>
    <w:semiHidden/>
    <w:unhideWhenUsed/>
    <w:rsid w:val="00883FC4"/>
  </w:style>
  <w:style w:type="numbering" w:customStyle="1" w:styleId="109">
    <w:name w:val="Нет списка109"/>
    <w:next w:val="a2"/>
    <w:uiPriority w:val="99"/>
    <w:semiHidden/>
    <w:unhideWhenUsed/>
    <w:rsid w:val="00883FC4"/>
  </w:style>
  <w:style w:type="numbering" w:customStyle="1" w:styleId="149">
    <w:name w:val="Нет списка149"/>
    <w:next w:val="a2"/>
    <w:uiPriority w:val="99"/>
    <w:semiHidden/>
    <w:unhideWhenUsed/>
    <w:rsid w:val="00883FC4"/>
  </w:style>
  <w:style w:type="numbering" w:customStyle="1" w:styleId="11119">
    <w:name w:val="Нет списка11119"/>
    <w:next w:val="a2"/>
    <w:uiPriority w:val="99"/>
    <w:semiHidden/>
    <w:unhideWhenUsed/>
    <w:rsid w:val="00883FC4"/>
  </w:style>
  <w:style w:type="numbering" w:customStyle="1" w:styleId="159">
    <w:name w:val="Нет списка159"/>
    <w:next w:val="a2"/>
    <w:uiPriority w:val="99"/>
    <w:semiHidden/>
    <w:unhideWhenUsed/>
    <w:rsid w:val="00883FC4"/>
  </w:style>
  <w:style w:type="numbering" w:customStyle="1" w:styleId="169">
    <w:name w:val="Нет списка169"/>
    <w:next w:val="a2"/>
    <w:uiPriority w:val="99"/>
    <w:semiHidden/>
    <w:unhideWhenUsed/>
    <w:rsid w:val="00883FC4"/>
  </w:style>
  <w:style w:type="numbering" w:customStyle="1" w:styleId="11210">
    <w:name w:val="Нет списка11210"/>
    <w:next w:val="a2"/>
    <w:uiPriority w:val="99"/>
    <w:semiHidden/>
    <w:unhideWhenUsed/>
    <w:rsid w:val="00883FC4"/>
  </w:style>
  <w:style w:type="numbering" w:customStyle="1" w:styleId="177">
    <w:name w:val="Нет списка177"/>
    <w:next w:val="a2"/>
    <w:uiPriority w:val="99"/>
    <w:semiHidden/>
    <w:unhideWhenUsed/>
    <w:rsid w:val="00883FC4"/>
  </w:style>
  <w:style w:type="numbering" w:customStyle="1" w:styleId="187">
    <w:name w:val="Нет списка187"/>
    <w:next w:val="a2"/>
    <w:uiPriority w:val="99"/>
    <w:semiHidden/>
    <w:unhideWhenUsed/>
    <w:rsid w:val="00883FC4"/>
  </w:style>
  <w:style w:type="numbering" w:customStyle="1" w:styleId="1137">
    <w:name w:val="Нет списка1137"/>
    <w:next w:val="a2"/>
    <w:uiPriority w:val="99"/>
    <w:semiHidden/>
    <w:unhideWhenUsed/>
    <w:rsid w:val="00883FC4"/>
  </w:style>
  <w:style w:type="numbering" w:customStyle="1" w:styleId="197">
    <w:name w:val="Нет списка197"/>
    <w:next w:val="a2"/>
    <w:uiPriority w:val="99"/>
    <w:semiHidden/>
    <w:unhideWhenUsed/>
    <w:rsid w:val="00883FC4"/>
  </w:style>
  <w:style w:type="table" w:customStyle="1" w:styleId="1460">
    <w:name w:val="Сетка таблицы146"/>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7">
    <w:name w:val="Нет списка1107"/>
    <w:next w:val="a2"/>
    <w:uiPriority w:val="99"/>
    <w:semiHidden/>
    <w:unhideWhenUsed/>
    <w:rsid w:val="00883FC4"/>
  </w:style>
  <w:style w:type="numbering" w:customStyle="1" w:styleId="21110">
    <w:name w:val="Нет списка2111"/>
    <w:next w:val="a2"/>
    <w:uiPriority w:val="99"/>
    <w:semiHidden/>
    <w:unhideWhenUsed/>
    <w:rsid w:val="00883FC4"/>
  </w:style>
  <w:style w:type="numbering" w:customStyle="1" w:styleId="319">
    <w:name w:val="Нет списка319"/>
    <w:next w:val="a2"/>
    <w:uiPriority w:val="99"/>
    <w:semiHidden/>
    <w:unhideWhenUsed/>
    <w:rsid w:val="00883FC4"/>
  </w:style>
  <w:style w:type="numbering" w:customStyle="1" w:styleId="417">
    <w:name w:val="Нет списка417"/>
    <w:next w:val="a2"/>
    <w:uiPriority w:val="99"/>
    <w:semiHidden/>
    <w:unhideWhenUsed/>
    <w:rsid w:val="00883FC4"/>
  </w:style>
  <w:style w:type="numbering" w:customStyle="1" w:styleId="517">
    <w:name w:val="Нет списка517"/>
    <w:next w:val="a2"/>
    <w:uiPriority w:val="99"/>
    <w:semiHidden/>
    <w:unhideWhenUsed/>
    <w:rsid w:val="00883FC4"/>
  </w:style>
  <w:style w:type="numbering" w:customStyle="1" w:styleId="617">
    <w:name w:val="Нет списка617"/>
    <w:next w:val="a2"/>
    <w:uiPriority w:val="99"/>
    <w:semiHidden/>
    <w:unhideWhenUsed/>
    <w:rsid w:val="00883FC4"/>
  </w:style>
  <w:style w:type="numbering" w:customStyle="1" w:styleId="717">
    <w:name w:val="Нет списка717"/>
    <w:next w:val="a2"/>
    <w:uiPriority w:val="99"/>
    <w:semiHidden/>
    <w:unhideWhenUsed/>
    <w:rsid w:val="00883FC4"/>
  </w:style>
  <w:style w:type="numbering" w:customStyle="1" w:styleId="1147">
    <w:name w:val="Нет списка1147"/>
    <w:next w:val="a2"/>
    <w:uiPriority w:val="99"/>
    <w:semiHidden/>
    <w:unhideWhenUsed/>
    <w:rsid w:val="00883FC4"/>
  </w:style>
  <w:style w:type="numbering" w:customStyle="1" w:styleId="817">
    <w:name w:val="Нет списка817"/>
    <w:next w:val="a2"/>
    <w:uiPriority w:val="99"/>
    <w:semiHidden/>
    <w:unhideWhenUsed/>
    <w:rsid w:val="00883FC4"/>
  </w:style>
  <w:style w:type="numbering" w:customStyle="1" w:styleId="1219">
    <w:name w:val="Нет списка1219"/>
    <w:next w:val="a2"/>
    <w:uiPriority w:val="99"/>
    <w:semiHidden/>
    <w:unhideWhenUsed/>
    <w:rsid w:val="00883FC4"/>
  </w:style>
  <w:style w:type="numbering" w:customStyle="1" w:styleId="917">
    <w:name w:val="Нет списка917"/>
    <w:next w:val="a2"/>
    <w:uiPriority w:val="99"/>
    <w:semiHidden/>
    <w:unhideWhenUsed/>
    <w:rsid w:val="00883FC4"/>
  </w:style>
  <w:style w:type="numbering" w:customStyle="1" w:styleId="1317">
    <w:name w:val="Нет списка1317"/>
    <w:next w:val="a2"/>
    <w:uiPriority w:val="99"/>
    <w:semiHidden/>
    <w:unhideWhenUsed/>
    <w:rsid w:val="00883FC4"/>
  </w:style>
  <w:style w:type="numbering" w:customStyle="1" w:styleId="1017">
    <w:name w:val="Нет списка1017"/>
    <w:next w:val="a2"/>
    <w:uiPriority w:val="99"/>
    <w:semiHidden/>
    <w:unhideWhenUsed/>
    <w:rsid w:val="00883FC4"/>
  </w:style>
  <w:style w:type="numbering" w:customStyle="1" w:styleId="1417">
    <w:name w:val="Нет списка1417"/>
    <w:next w:val="a2"/>
    <w:uiPriority w:val="99"/>
    <w:semiHidden/>
    <w:unhideWhenUsed/>
    <w:rsid w:val="00883FC4"/>
  </w:style>
  <w:style w:type="numbering" w:customStyle="1" w:styleId="111110">
    <w:name w:val="Нет списка111110"/>
    <w:next w:val="a2"/>
    <w:uiPriority w:val="99"/>
    <w:semiHidden/>
    <w:unhideWhenUsed/>
    <w:rsid w:val="00883FC4"/>
  </w:style>
  <w:style w:type="numbering" w:customStyle="1" w:styleId="1517">
    <w:name w:val="Нет списка1517"/>
    <w:next w:val="a2"/>
    <w:uiPriority w:val="99"/>
    <w:semiHidden/>
    <w:unhideWhenUsed/>
    <w:rsid w:val="00883FC4"/>
  </w:style>
  <w:style w:type="numbering" w:customStyle="1" w:styleId="1617">
    <w:name w:val="Нет списка1617"/>
    <w:next w:val="a2"/>
    <w:uiPriority w:val="99"/>
    <w:semiHidden/>
    <w:unhideWhenUsed/>
    <w:rsid w:val="00883FC4"/>
  </w:style>
  <w:style w:type="numbering" w:customStyle="1" w:styleId="11217">
    <w:name w:val="Нет списка11217"/>
    <w:next w:val="a2"/>
    <w:uiPriority w:val="99"/>
    <w:semiHidden/>
    <w:unhideWhenUsed/>
    <w:rsid w:val="00883FC4"/>
  </w:style>
  <w:style w:type="character" w:customStyle="1" w:styleId="fontstyle01">
    <w:name w:val="fontstyle01"/>
    <w:rsid w:val="00883FC4"/>
    <w:rPr>
      <w:rFonts w:ascii="Times New Roman" w:hAnsi="Times New Roman" w:cs="Times New Roman" w:hint="default"/>
      <w:b w:val="0"/>
      <w:bCs w:val="0"/>
      <w:i w:val="0"/>
      <w:iCs w:val="0"/>
      <w:color w:val="000000"/>
      <w:sz w:val="24"/>
      <w:szCs w:val="24"/>
    </w:rPr>
  </w:style>
  <w:style w:type="character" w:customStyle="1" w:styleId="fontstyle11">
    <w:name w:val="fontstyle11"/>
    <w:rsid w:val="00883FC4"/>
    <w:rPr>
      <w:rFonts w:ascii="Times New Roman" w:hAnsi="Times New Roman" w:cs="Times New Roman" w:hint="default"/>
      <w:b/>
      <w:bCs/>
      <w:i w:val="0"/>
      <w:iCs w:val="0"/>
      <w:color w:val="000000"/>
      <w:sz w:val="24"/>
      <w:szCs w:val="24"/>
    </w:rPr>
  </w:style>
  <w:style w:type="character" w:customStyle="1" w:styleId="fontstyle21">
    <w:name w:val="fontstyle21"/>
    <w:rsid w:val="00883FC4"/>
    <w:rPr>
      <w:rFonts w:ascii="Times New Roman" w:hAnsi="Times New Roman" w:cs="Times New Roman" w:hint="default"/>
      <w:b/>
      <w:bCs/>
      <w:i w:val="0"/>
      <w:iCs w:val="0"/>
      <w:color w:val="000000"/>
      <w:sz w:val="24"/>
      <w:szCs w:val="24"/>
    </w:rPr>
  </w:style>
  <w:style w:type="paragraph" w:customStyle="1" w:styleId="ConsPlusNonformat">
    <w:name w:val="ConsPlusNonformat"/>
    <w:rsid w:val="00883FC4"/>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af8">
    <w:name w:val="."/>
    <w:rsid w:val="00883FC4"/>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numbering" w:customStyle="1" w:styleId="600">
    <w:name w:val="Нет списка60"/>
    <w:next w:val="a2"/>
    <w:uiPriority w:val="99"/>
    <w:semiHidden/>
    <w:rsid w:val="00883FC4"/>
  </w:style>
  <w:style w:type="table" w:customStyle="1" w:styleId="501">
    <w:name w:val="Сетка таблицы50"/>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0">
    <w:name w:val="Нет списка140"/>
    <w:next w:val="a2"/>
    <w:uiPriority w:val="99"/>
    <w:semiHidden/>
    <w:unhideWhenUsed/>
    <w:rsid w:val="00883FC4"/>
  </w:style>
  <w:style w:type="numbering" w:customStyle="1" w:styleId="225">
    <w:name w:val="Нет списка225"/>
    <w:next w:val="a2"/>
    <w:uiPriority w:val="99"/>
    <w:semiHidden/>
    <w:unhideWhenUsed/>
    <w:rsid w:val="00883FC4"/>
  </w:style>
  <w:style w:type="numbering" w:customStyle="1" w:styleId="3200">
    <w:name w:val="Нет списка320"/>
    <w:next w:val="a2"/>
    <w:uiPriority w:val="99"/>
    <w:semiHidden/>
    <w:unhideWhenUsed/>
    <w:rsid w:val="00883FC4"/>
  </w:style>
  <w:style w:type="numbering" w:customStyle="1" w:styleId="418">
    <w:name w:val="Нет списка418"/>
    <w:next w:val="a2"/>
    <w:uiPriority w:val="99"/>
    <w:semiHidden/>
    <w:unhideWhenUsed/>
    <w:rsid w:val="00883FC4"/>
  </w:style>
  <w:style w:type="numbering" w:customStyle="1" w:styleId="5100">
    <w:name w:val="Нет списка510"/>
    <w:next w:val="a2"/>
    <w:uiPriority w:val="99"/>
    <w:semiHidden/>
    <w:unhideWhenUsed/>
    <w:rsid w:val="00883FC4"/>
  </w:style>
  <w:style w:type="numbering" w:customStyle="1" w:styleId="6100">
    <w:name w:val="Нет списка610"/>
    <w:next w:val="a2"/>
    <w:uiPriority w:val="99"/>
    <w:semiHidden/>
    <w:unhideWhenUsed/>
    <w:rsid w:val="00883FC4"/>
  </w:style>
  <w:style w:type="numbering" w:customStyle="1" w:styleId="7100">
    <w:name w:val="Нет списка710"/>
    <w:next w:val="a2"/>
    <w:uiPriority w:val="99"/>
    <w:semiHidden/>
    <w:unhideWhenUsed/>
    <w:rsid w:val="00883FC4"/>
  </w:style>
  <w:style w:type="numbering" w:customStyle="1" w:styleId="1138">
    <w:name w:val="Нет списка1138"/>
    <w:next w:val="a2"/>
    <w:uiPriority w:val="99"/>
    <w:semiHidden/>
    <w:unhideWhenUsed/>
    <w:rsid w:val="00883FC4"/>
  </w:style>
  <w:style w:type="numbering" w:customStyle="1" w:styleId="8100">
    <w:name w:val="Нет списка810"/>
    <w:next w:val="a2"/>
    <w:uiPriority w:val="99"/>
    <w:semiHidden/>
    <w:unhideWhenUsed/>
    <w:rsid w:val="00883FC4"/>
  </w:style>
  <w:style w:type="numbering" w:customStyle="1" w:styleId="12200">
    <w:name w:val="Нет списка1220"/>
    <w:next w:val="a2"/>
    <w:uiPriority w:val="99"/>
    <w:semiHidden/>
    <w:unhideWhenUsed/>
    <w:rsid w:val="00883FC4"/>
  </w:style>
  <w:style w:type="numbering" w:customStyle="1" w:styleId="9100">
    <w:name w:val="Нет списка910"/>
    <w:next w:val="a2"/>
    <w:uiPriority w:val="99"/>
    <w:semiHidden/>
    <w:unhideWhenUsed/>
    <w:rsid w:val="00883FC4"/>
  </w:style>
  <w:style w:type="numbering" w:customStyle="1" w:styleId="1318">
    <w:name w:val="Нет списка1318"/>
    <w:next w:val="a2"/>
    <w:uiPriority w:val="99"/>
    <w:semiHidden/>
    <w:unhideWhenUsed/>
    <w:rsid w:val="00883FC4"/>
  </w:style>
  <w:style w:type="numbering" w:customStyle="1" w:styleId="10100">
    <w:name w:val="Нет списка1010"/>
    <w:next w:val="a2"/>
    <w:uiPriority w:val="99"/>
    <w:semiHidden/>
    <w:unhideWhenUsed/>
    <w:rsid w:val="00883FC4"/>
  </w:style>
  <w:style w:type="numbering" w:customStyle="1" w:styleId="14100">
    <w:name w:val="Нет списка1410"/>
    <w:next w:val="a2"/>
    <w:uiPriority w:val="99"/>
    <w:semiHidden/>
    <w:unhideWhenUsed/>
    <w:rsid w:val="00883FC4"/>
  </w:style>
  <w:style w:type="numbering" w:customStyle="1" w:styleId="111200">
    <w:name w:val="Нет списка11120"/>
    <w:next w:val="a2"/>
    <w:uiPriority w:val="99"/>
    <w:semiHidden/>
    <w:unhideWhenUsed/>
    <w:rsid w:val="00883FC4"/>
  </w:style>
  <w:style w:type="numbering" w:customStyle="1" w:styleId="15100">
    <w:name w:val="Нет списка1510"/>
    <w:next w:val="a2"/>
    <w:uiPriority w:val="99"/>
    <w:semiHidden/>
    <w:unhideWhenUsed/>
    <w:rsid w:val="00883FC4"/>
  </w:style>
  <w:style w:type="numbering" w:customStyle="1" w:styleId="16100">
    <w:name w:val="Нет списка1610"/>
    <w:next w:val="a2"/>
    <w:uiPriority w:val="99"/>
    <w:semiHidden/>
    <w:unhideWhenUsed/>
    <w:rsid w:val="00883FC4"/>
  </w:style>
  <w:style w:type="numbering" w:customStyle="1" w:styleId="11218">
    <w:name w:val="Нет списка11218"/>
    <w:next w:val="a2"/>
    <w:uiPriority w:val="99"/>
    <w:semiHidden/>
    <w:unhideWhenUsed/>
    <w:rsid w:val="00883FC4"/>
  </w:style>
  <w:style w:type="numbering" w:customStyle="1" w:styleId="178">
    <w:name w:val="Нет списка178"/>
    <w:next w:val="a2"/>
    <w:uiPriority w:val="99"/>
    <w:semiHidden/>
    <w:unhideWhenUsed/>
    <w:rsid w:val="00883FC4"/>
  </w:style>
  <w:style w:type="numbering" w:customStyle="1" w:styleId="188">
    <w:name w:val="Нет списка188"/>
    <w:next w:val="a2"/>
    <w:uiPriority w:val="99"/>
    <w:semiHidden/>
    <w:unhideWhenUsed/>
    <w:rsid w:val="00883FC4"/>
  </w:style>
  <w:style w:type="numbering" w:customStyle="1" w:styleId="1139">
    <w:name w:val="Нет списка1139"/>
    <w:next w:val="a2"/>
    <w:uiPriority w:val="99"/>
    <w:semiHidden/>
    <w:unhideWhenUsed/>
    <w:rsid w:val="00883FC4"/>
  </w:style>
  <w:style w:type="numbering" w:customStyle="1" w:styleId="198">
    <w:name w:val="Нет списка198"/>
    <w:next w:val="a2"/>
    <w:uiPriority w:val="99"/>
    <w:semiHidden/>
    <w:unhideWhenUsed/>
    <w:rsid w:val="00883FC4"/>
  </w:style>
  <w:style w:type="table" w:customStyle="1" w:styleId="1470">
    <w:name w:val="Сетка таблицы147"/>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8">
    <w:name w:val="Нет списка1108"/>
    <w:next w:val="a2"/>
    <w:uiPriority w:val="99"/>
    <w:semiHidden/>
    <w:unhideWhenUsed/>
    <w:rsid w:val="00883FC4"/>
  </w:style>
  <w:style w:type="numbering" w:customStyle="1" w:styleId="2112">
    <w:name w:val="Нет списка2112"/>
    <w:next w:val="a2"/>
    <w:uiPriority w:val="99"/>
    <w:semiHidden/>
    <w:unhideWhenUsed/>
    <w:rsid w:val="00883FC4"/>
  </w:style>
  <w:style w:type="numbering" w:customStyle="1" w:styleId="31100">
    <w:name w:val="Нет списка3110"/>
    <w:next w:val="a2"/>
    <w:uiPriority w:val="99"/>
    <w:semiHidden/>
    <w:unhideWhenUsed/>
    <w:rsid w:val="00883FC4"/>
  </w:style>
  <w:style w:type="numbering" w:customStyle="1" w:styleId="419">
    <w:name w:val="Нет списка419"/>
    <w:next w:val="a2"/>
    <w:uiPriority w:val="99"/>
    <w:semiHidden/>
    <w:unhideWhenUsed/>
    <w:rsid w:val="00883FC4"/>
  </w:style>
  <w:style w:type="numbering" w:customStyle="1" w:styleId="518">
    <w:name w:val="Нет списка518"/>
    <w:next w:val="a2"/>
    <w:uiPriority w:val="99"/>
    <w:semiHidden/>
    <w:unhideWhenUsed/>
    <w:rsid w:val="00883FC4"/>
  </w:style>
  <w:style w:type="numbering" w:customStyle="1" w:styleId="618">
    <w:name w:val="Нет списка618"/>
    <w:next w:val="a2"/>
    <w:uiPriority w:val="99"/>
    <w:semiHidden/>
    <w:unhideWhenUsed/>
    <w:rsid w:val="00883FC4"/>
  </w:style>
  <w:style w:type="numbering" w:customStyle="1" w:styleId="718">
    <w:name w:val="Нет списка718"/>
    <w:next w:val="a2"/>
    <w:uiPriority w:val="99"/>
    <w:semiHidden/>
    <w:unhideWhenUsed/>
    <w:rsid w:val="00883FC4"/>
  </w:style>
  <w:style w:type="numbering" w:customStyle="1" w:styleId="1148">
    <w:name w:val="Нет списка1148"/>
    <w:next w:val="a2"/>
    <w:uiPriority w:val="99"/>
    <w:semiHidden/>
    <w:unhideWhenUsed/>
    <w:rsid w:val="00883FC4"/>
  </w:style>
  <w:style w:type="numbering" w:customStyle="1" w:styleId="818">
    <w:name w:val="Нет списка818"/>
    <w:next w:val="a2"/>
    <w:uiPriority w:val="99"/>
    <w:semiHidden/>
    <w:unhideWhenUsed/>
    <w:rsid w:val="00883FC4"/>
  </w:style>
  <w:style w:type="numbering" w:customStyle="1" w:styleId="121100">
    <w:name w:val="Нет списка12110"/>
    <w:next w:val="a2"/>
    <w:uiPriority w:val="99"/>
    <w:semiHidden/>
    <w:unhideWhenUsed/>
    <w:rsid w:val="00883FC4"/>
  </w:style>
  <w:style w:type="numbering" w:customStyle="1" w:styleId="918">
    <w:name w:val="Нет списка918"/>
    <w:next w:val="a2"/>
    <w:uiPriority w:val="99"/>
    <w:semiHidden/>
    <w:unhideWhenUsed/>
    <w:rsid w:val="00883FC4"/>
  </w:style>
  <w:style w:type="numbering" w:customStyle="1" w:styleId="1319">
    <w:name w:val="Нет списка1319"/>
    <w:next w:val="a2"/>
    <w:uiPriority w:val="99"/>
    <w:semiHidden/>
    <w:unhideWhenUsed/>
    <w:rsid w:val="00883FC4"/>
  </w:style>
  <w:style w:type="numbering" w:customStyle="1" w:styleId="1018">
    <w:name w:val="Нет списка1018"/>
    <w:next w:val="a2"/>
    <w:uiPriority w:val="99"/>
    <w:semiHidden/>
    <w:unhideWhenUsed/>
    <w:rsid w:val="00883FC4"/>
  </w:style>
  <w:style w:type="numbering" w:customStyle="1" w:styleId="1418">
    <w:name w:val="Нет списка1418"/>
    <w:next w:val="a2"/>
    <w:uiPriority w:val="99"/>
    <w:semiHidden/>
    <w:unhideWhenUsed/>
    <w:rsid w:val="00883FC4"/>
  </w:style>
  <w:style w:type="numbering" w:customStyle="1" w:styleId="111114">
    <w:name w:val="Нет списка111114"/>
    <w:next w:val="a2"/>
    <w:uiPriority w:val="99"/>
    <w:semiHidden/>
    <w:unhideWhenUsed/>
    <w:rsid w:val="00883FC4"/>
  </w:style>
  <w:style w:type="numbering" w:customStyle="1" w:styleId="1518">
    <w:name w:val="Нет списка1518"/>
    <w:next w:val="a2"/>
    <w:uiPriority w:val="99"/>
    <w:semiHidden/>
    <w:unhideWhenUsed/>
    <w:rsid w:val="00883FC4"/>
  </w:style>
  <w:style w:type="numbering" w:customStyle="1" w:styleId="1618">
    <w:name w:val="Нет списка1618"/>
    <w:next w:val="a2"/>
    <w:uiPriority w:val="99"/>
    <w:semiHidden/>
    <w:unhideWhenUsed/>
    <w:rsid w:val="00883FC4"/>
  </w:style>
  <w:style w:type="numbering" w:customStyle="1" w:styleId="11219">
    <w:name w:val="Нет списка11219"/>
    <w:next w:val="a2"/>
    <w:uiPriority w:val="99"/>
    <w:semiHidden/>
    <w:unhideWhenUsed/>
    <w:rsid w:val="00883FC4"/>
  </w:style>
  <w:style w:type="paragraph" w:customStyle="1" w:styleId="msonormal0">
    <w:name w:val="msonormal"/>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context">
    <w:name w:val="juscontext"/>
    <w:basedOn w:val="a"/>
    <w:rsid w:val="00883F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2">
    <w:name w:val="xl152"/>
    <w:basedOn w:val="a"/>
    <w:rsid w:val="00883FC4"/>
    <w:pPr>
      <w:spacing w:before="100" w:beforeAutospacing="1" w:after="100" w:afterAutospacing="1" w:line="240" w:lineRule="auto"/>
      <w:jc w:val="center"/>
    </w:pPr>
    <w:rPr>
      <w:rFonts w:ascii="Arial CYR" w:eastAsia="Times New Roman" w:hAnsi="Arial CYR" w:cs="Arial CYR"/>
      <w:b/>
      <w:bCs/>
      <w:sz w:val="24"/>
      <w:szCs w:val="24"/>
      <w:lang w:eastAsia="ru-RU"/>
    </w:rPr>
  </w:style>
  <w:style w:type="paragraph" w:customStyle="1" w:styleId="xl153">
    <w:name w:val="xl153"/>
    <w:basedOn w:val="a"/>
    <w:rsid w:val="00883FC4"/>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character" w:customStyle="1" w:styleId="comment">
    <w:name w:val="comment"/>
    <w:rsid w:val="00883FC4"/>
  </w:style>
  <w:style w:type="numbering" w:customStyle="1" w:styleId="700">
    <w:name w:val="Нет списка70"/>
    <w:next w:val="a2"/>
    <w:uiPriority w:val="99"/>
    <w:semiHidden/>
    <w:unhideWhenUsed/>
    <w:rsid w:val="00883FC4"/>
  </w:style>
  <w:style w:type="table" w:customStyle="1" w:styleId="570">
    <w:name w:val="Сетка таблицы57"/>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0">
    <w:name w:val="Нет списка150"/>
    <w:next w:val="a2"/>
    <w:uiPriority w:val="99"/>
    <w:semiHidden/>
    <w:unhideWhenUsed/>
    <w:rsid w:val="00883FC4"/>
  </w:style>
  <w:style w:type="numbering" w:customStyle="1" w:styleId="226">
    <w:name w:val="Нет списка226"/>
    <w:next w:val="a2"/>
    <w:uiPriority w:val="99"/>
    <w:semiHidden/>
    <w:unhideWhenUsed/>
    <w:rsid w:val="00883FC4"/>
  </w:style>
  <w:style w:type="numbering" w:customStyle="1" w:styleId="324">
    <w:name w:val="Нет списка324"/>
    <w:next w:val="a2"/>
    <w:uiPriority w:val="99"/>
    <w:semiHidden/>
    <w:unhideWhenUsed/>
    <w:rsid w:val="00883FC4"/>
  </w:style>
  <w:style w:type="numbering" w:customStyle="1" w:styleId="4200">
    <w:name w:val="Нет списка420"/>
    <w:next w:val="a2"/>
    <w:uiPriority w:val="99"/>
    <w:semiHidden/>
    <w:unhideWhenUsed/>
    <w:rsid w:val="00883FC4"/>
  </w:style>
  <w:style w:type="numbering" w:customStyle="1" w:styleId="519">
    <w:name w:val="Нет списка519"/>
    <w:next w:val="a2"/>
    <w:uiPriority w:val="99"/>
    <w:semiHidden/>
    <w:unhideWhenUsed/>
    <w:rsid w:val="00883FC4"/>
  </w:style>
  <w:style w:type="numbering" w:customStyle="1" w:styleId="619">
    <w:name w:val="Нет списка619"/>
    <w:next w:val="a2"/>
    <w:uiPriority w:val="99"/>
    <w:semiHidden/>
    <w:unhideWhenUsed/>
    <w:rsid w:val="00883FC4"/>
  </w:style>
  <w:style w:type="numbering" w:customStyle="1" w:styleId="719">
    <w:name w:val="Нет списка719"/>
    <w:next w:val="a2"/>
    <w:uiPriority w:val="99"/>
    <w:semiHidden/>
    <w:unhideWhenUsed/>
    <w:rsid w:val="00883FC4"/>
  </w:style>
  <w:style w:type="numbering" w:customStyle="1" w:styleId="11400">
    <w:name w:val="Нет списка1140"/>
    <w:next w:val="a2"/>
    <w:uiPriority w:val="99"/>
    <w:semiHidden/>
    <w:unhideWhenUsed/>
    <w:rsid w:val="00883FC4"/>
  </w:style>
  <w:style w:type="numbering" w:customStyle="1" w:styleId="819">
    <w:name w:val="Нет списка819"/>
    <w:next w:val="a2"/>
    <w:uiPriority w:val="99"/>
    <w:semiHidden/>
    <w:unhideWhenUsed/>
    <w:rsid w:val="00883FC4"/>
  </w:style>
  <w:style w:type="numbering" w:customStyle="1" w:styleId="1224">
    <w:name w:val="Нет списка1224"/>
    <w:next w:val="a2"/>
    <w:uiPriority w:val="99"/>
    <w:semiHidden/>
    <w:unhideWhenUsed/>
    <w:rsid w:val="00883FC4"/>
  </w:style>
  <w:style w:type="numbering" w:customStyle="1" w:styleId="919">
    <w:name w:val="Нет списка919"/>
    <w:next w:val="a2"/>
    <w:uiPriority w:val="99"/>
    <w:semiHidden/>
    <w:unhideWhenUsed/>
    <w:rsid w:val="00883FC4"/>
  </w:style>
  <w:style w:type="numbering" w:customStyle="1" w:styleId="13200">
    <w:name w:val="Нет списка1320"/>
    <w:next w:val="a2"/>
    <w:uiPriority w:val="99"/>
    <w:semiHidden/>
    <w:unhideWhenUsed/>
    <w:rsid w:val="00883FC4"/>
  </w:style>
  <w:style w:type="numbering" w:customStyle="1" w:styleId="1019">
    <w:name w:val="Нет списка1019"/>
    <w:next w:val="a2"/>
    <w:uiPriority w:val="99"/>
    <w:semiHidden/>
    <w:unhideWhenUsed/>
    <w:rsid w:val="00883FC4"/>
  </w:style>
  <w:style w:type="numbering" w:customStyle="1" w:styleId="1419">
    <w:name w:val="Нет списка1419"/>
    <w:next w:val="a2"/>
    <w:uiPriority w:val="99"/>
    <w:semiHidden/>
    <w:unhideWhenUsed/>
    <w:rsid w:val="00883FC4"/>
  </w:style>
  <w:style w:type="numbering" w:customStyle="1" w:styleId="11124">
    <w:name w:val="Нет списка11124"/>
    <w:next w:val="a2"/>
    <w:uiPriority w:val="99"/>
    <w:semiHidden/>
    <w:unhideWhenUsed/>
    <w:rsid w:val="00883FC4"/>
  </w:style>
  <w:style w:type="numbering" w:customStyle="1" w:styleId="1519">
    <w:name w:val="Нет списка1519"/>
    <w:next w:val="a2"/>
    <w:uiPriority w:val="99"/>
    <w:semiHidden/>
    <w:unhideWhenUsed/>
    <w:rsid w:val="00883FC4"/>
  </w:style>
  <w:style w:type="numbering" w:customStyle="1" w:styleId="1619">
    <w:name w:val="Нет списка1619"/>
    <w:next w:val="a2"/>
    <w:uiPriority w:val="99"/>
    <w:semiHidden/>
    <w:unhideWhenUsed/>
    <w:rsid w:val="00883FC4"/>
  </w:style>
  <w:style w:type="numbering" w:customStyle="1" w:styleId="112200">
    <w:name w:val="Нет списка11220"/>
    <w:next w:val="a2"/>
    <w:uiPriority w:val="99"/>
    <w:semiHidden/>
    <w:unhideWhenUsed/>
    <w:rsid w:val="00883FC4"/>
  </w:style>
  <w:style w:type="numbering" w:customStyle="1" w:styleId="179">
    <w:name w:val="Нет списка179"/>
    <w:next w:val="a2"/>
    <w:uiPriority w:val="99"/>
    <w:semiHidden/>
    <w:unhideWhenUsed/>
    <w:rsid w:val="00883FC4"/>
  </w:style>
  <w:style w:type="numbering" w:customStyle="1" w:styleId="189">
    <w:name w:val="Нет списка189"/>
    <w:next w:val="a2"/>
    <w:uiPriority w:val="99"/>
    <w:semiHidden/>
    <w:unhideWhenUsed/>
    <w:rsid w:val="00883FC4"/>
  </w:style>
  <w:style w:type="numbering" w:customStyle="1" w:styleId="11310">
    <w:name w:val="Нет списка11310"/>
    <w:next w:val="a2"/>
    <w:uiPriority w:val="99"/>
    <w:semiHidden/>
    <w:unhideWhenUsed/>
    <w:rsid w:val="00883FC4"/>
  </w:style>
  <w:style w:type="numbering" w:customStyle="1" w:styleId="199">
    <w:name w:val="Нет списка199"/>
    <w:next w:val="a2"/>
    <w:uiPriority w:val="99"/>
    <w:semiHidden/>
    <w:unhideWhenUsed/>
    <w:rsid w:val="00883FC4"/>
  </w:style>
  <w:style w:type="table" w:customStyle="1" w:styleId="1480">
    <w:name w:val="Сетка таблицы148"/>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9">
    <w:name w:val="Нет списка1109"/>
    <w:next w:val="a2"/>
    <w:uiPriority w:val="99"/>
    <w:semiHidden/>
    <w:unhideWhenUsed/>
    <w:rsid w:val="00883FC4"/>
  </w:style>
  <w:style w:type="numbering" w:customStyle="1" w:styleId="2113">
    <w:name w:val="Нет списка2113"/>
    <w:next w:val="a2"/>
    <w:uiPriority w:val="99"/>
    <w:semiHidden/>
    <w:unhideWhenUsed/>
    <w:rsid w:val="00883FC4"/>
  </w:style>
  <w:style w:type="numbering" w:customStyle="1" w:styleId="31110">
    <w:name w:val="Нет списка3111"/>
    <w:next w:val="a2"/>
    <w:uiPriority w:val="99"/>
    <w:semiHidden/>
    <w:unhideWhenUsed/>
    <w:rsid w:val="00883FC4"/>
  </w:style>
  <w:style w:type="numbering" w:customStyle="1" w:styleId="41100">
    <w:name w:val="Нет списка4110"/>
    <w:next w:val="a2"/>
    <w:uiPriority w:val="99"/>
    <w:semiHidden/>
    <w:unhideWhenUsed/>
    <w:rsid w:val="00883FC4"/>
  </w:style>
  <w:style w:type="numbering" w:customStyle="1" w:styleId="51100">
    <w:name w:val="Нет списка5110"/>
    <w:next w:val="a2"/>
    <w:uiPriority w:val="99"/>
    <w:semiHidden/>
    <w:unhideWhenUsed/>
    <w:rsid w:val="00883FC4"/>
  </w:style>
  <w:style w:type="numbering" w:customStyle="1" w:styleId="61100">
    <w:name w:val="Нет списка6110"/>
    <w:next w:val="a2"/>
    <w:uiPriority w:val="99"/>
    <w:semiHidden/>
    <w:unhideWhenUsed/>
    <w:rsid w:val="00883FC4"/>
  </w:style>
  <w:style w:type="numbering" w:customStyle="1" w:styleId="71100">
    <w:name w:val="Нет списка7110"/>
    <w:next w:val="a2"/>
    <w:uiPriority w:val="99"/>
    <w:semiHidden/>
    <w:unhideWhenUsed/>
    <w:rsid w:val="00883FC4"/>
  </w:style>
  <w:style w:type="numbering" w:customStyle="1" w:styleId="1149">
    <w:name w:val="Нет списка1149"/>
    <w:next w:val="a2"/>
    <w:uiPriority w:val="99"/>
    <w:semiHidden/>
    <w:unhideWhenUsed/>
    <w:rsid w:val="00883FC4"/>
  </w:style>
  <w:style w:type="numbering" w:customStyle="1" w:styleId="8110">
    <w:name w:val="Нет списка8110"/>
    <w:next w:val="a2"/>
    <w:uiPriority w:val="99"/>
    <w:semiHidden/>
    <w:unhideWhenUsed/>
    <w:rsid w:val="00883FC4"/>
  </w:style>
  <w:style w:type="numbering" w:customStyle="1" w:styleId="121110">
    <w:name w:val="Нет списка12111"/>
    <w:next w:val="a2"/>
    <w:uiPriority w:val="99"/>
    <w:semiHidden/>
    <w:unhideWhenUsed/>
    <w:rsid w:val="00883FC4"/>
  </w:style>
  <w:style w:type="numbering" w:customStyle="1" w:styleId="9110">
    <w:name w:val="Нет списка9110"/>
    <w:next w:val="a2"/>
    <w:uiPriority w:val="99"/>
    <w:semiHidden/>
    <w:unhideWhenUsed/>
    <w:rsid w:val="00883FC4"/>
  </w:style>
  <w:style w:type="numbering" w:customStyle="1" w:styleId="131100">
    <w:name w:val="Нет списка13110"/>
    <w:next w:val="a2"/>
    <w:uiPriority w:val="99"/>
    <w:semiHidden/>
    <w:unhideWhenUsed/>
    <w:rsid w:val="00883FC4"/>
  </w:style>
  <w:style w:type="numbering" w:customStyle="1" w:styleId="101100">
    <w:name w:val="Нет списка10110"/>
    <w:next w:val="a2"/>
    <w:uiPriority w:val="99"/>
    <w:semiHidden/>
    <w:unhideWhenUsed/>
    <w:rsid w:val="00883FC4"/>
  </w:style>
  <w:style w:type="numbering" w:customStyle="1" w:styleId="14110">
    <w:name w:val="Нет списка14110"/>
    <w:next w:val="a2"/>
    <w:uiPriority w:val="99"/>
    <w:semiHidden/>
    <w:unhideWhenUsed/>
    <w:rsid w:val="00883FC4"/>
  </w:style>
  <w:style w:type="numbering" w:customStyle="1" w:styleId="111115">
    <w:name w:val="Нет списка111115"/>
    <w:next w:val="a2"/>
    <w:uiPriority w:val="99"/>
    <w:semiHidden/>
    <w:unhideWhenUsed/>
    <w:rsid w:val="00883FC4"/>
  </w:style>
  <w:style w:type="numbering" w:customStyle="1" w:styleId="15110">
    <w:name w:val="Нет списка15110"/>
    <w:next w:val="a2"/>
    <w:uiPriority w:val="99"/>
    <w:semiHidden/>
    <w:unhideWhenUsed/>
    <w:rsid w:val="00883FC4"/>
  </w:style>
  <w:style w:type="numbering" w:customStyle="1" w:styleId="16110">
    <w:name w:val="Нет списка16110"/>
    <w:next w:val="a2"/>
    <w:uiPriority w:val="99"/>
    <w:semiHidden/>
    <w:unhideWhenUsed/>
    <w:rsid w:val="00883FC4"/>
  </w:style>
  <w:style w:type="numbering" w:customStyle="1" w:styleId="112110">
    <w:name w:val="Нет списка112110"/>
    <w:next w:val="a2"/>
    <w:uiPriority w:val="99"/>
    <w:semiHidden/>
    <w:unhideWhenUsed/>
    <w:rsid w:val="00883FC4"/>
  </w:style>
  <w:style w:type="numbering" w:customStyle="1" w:styleId="800">
    <w:name w:val="Нет списка80"/>
    <w:next w:val="a2"/>
    <w:uiPriority w:val="99"/>
    <w:semiHidden/>
    <w:rsid w:val="00883FC4"/>
  </w:style>
  <w:style w:type="table" w:customStyle="1" w:styleId="580">
    <w:name w:val="Сетка таблицы58"/>
    <w:basedOn w:val="a1"/>
    <w:next w:val="ac"/>
    <w:uiPriority w:val="59"/>
    <w:rsid w:val="00883F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00">
    <w:name w:val="Нет списка160"/>
    <w:next w:val="a2"/>
    <w:uiPriority w:val="99"/>
    <w:semiHidden/>
    <w:unhideWhenUsed/>
    <w:rsid w:val="00883FC4"/>
  </w:style>
  <w:style w:type="numbering" w:customStyle="1" w:styleId="227">
    <w:name w:val="Нет списка227"/>
    <w:next w:val="a2"/>
    <w:uiPriority w:val="99"/>
    <w:semiHidden/>
    <w:unhideWhenUsed/>
    <w:rsid w:val="00883FC4"/>
  </w:style>
  <w:style w:type="numbering" w:customStyle="1" w:styleId="325">
    <w:name w:val="Нет списка325"/>
    <w:next w:val="a2"/>
    <w:uiPriority w:val="99"/>
    <w:semiHidden/>
    <w:unhideWhenUsed/>
    <w:rsid w:val="00883FC4"/>
  </w:style>
  <w:style w:type="numbering" w:customStyle="1" w:styleId="424">
    <w:name w:val="Нет списка424"/>
    <w:next w:val="a2"/>
    <w:uiPriority w:val="99"/>
    <w:semiHidden/>
    <w:unhideWhenUsed/>
    <w:rsid w:val="00883FC4"/>
  </w:style>
  <w:style w:type="numbering" w:customStyle="1" w:styleId="5200">
    <w:name w:val="Нет списка520"/>
    <w:next w:val="a2"/>
    <w:uiPriority w:val="99"/>
    <w:semiHidden/>
    <w:unhideWhenUsed/>
    <w:rsid w:val="00883FC4"/>
  </w:style>
  <w:style w:type="numbering" w:customStyle="1" w:styleId="6200">
    <w:name w:val="Нет списка620"/>
    <w:next w:val="a2"/>
    <w:uiPriority w:val="99"/>
    <w:semiHidden/>
    <w:unhideWhenUsed/>
    <w:rsid w:val="00883FC4"/>
  </w:style>
  <w:style w:type="numbering" w:customStyle="1" w:styleId="7200">
    <w:name w:val="Нет списка720"/>
    <w:next w:val="a2"/>
    <w:uiPriority w:val="99"/>
    <w:semiHidden/>
    <w:unhideWhenUsed/>
    <w:rsid w:val="00883FC4"/>
  </w:style>
  <w:style w:type="numbering" w:customStyle="1" w:styleId="11500">
    <w:name w:val="Нет списка1150"/>
    <w:next w:val="a2"/>
    <w:uiPriority w:val="99"/>
    <w:semiHidden/>
    <w:unhideWhenUsed/>
    <w:rsid w:val="00883FC4"/>
  </w:style>
  <w:style w:type="numbering" w:customStyle="1" w:styleId="820">
    <w:name w:val="Нет списка820"/>
    <w:next w:val="a2"/>
    <w:uiPriority w:val="99"/>
    <w:semiHidden/>
    <w:unhideWhenUsed/>
    <w:rsid w:val="00883FC4"/>
  </w:style>
  <w:style w:type="numbering" w:customStyle="1" w:styleId="1225">
    <w:name w:val="Нет списка1225"/>
    <w:next w:val="a2"/>
    <w:uiPriority w:val="99"/>
    <w:semiHidden/>
    <w:unhideWhenUsed/>
    <w:rsid w:val="00883FC4"/>
  </w:style>
  <w:style w:type="numbering" w:customStyle="1" w:styleId="920">
    <w:name w:val="Нет списка920"/>
    <w:next w:val="a2"/>
    <w:uiPriority w:val="99"/>
    <w:semiHidden/>
    <w:unhideWhenUsed/>
    <w:rsid w:val="00883FC4"/>
  </w:style>
  <w:style w:type="numbering" w:customStyle="1" w:styleId="1324">
    <w:name w:val="Нет списка1324"/>
    <w:next w:val="a2"/>
    <w:uiPriority w:val="99"/>
    <w:semiHidden/>
    <w:unhideWhenUsed/>
    <w:rsid w:val="00883FC4"/>
  </w:style>
  <w:style w:type="numbering" w:customStyle="1" w:styleId="10200">
    <w:name w:val="Нет списка1020"/>
    <w:next w:val="a2"/>
    <w:uiPriority w:val="99"/>
    <w:semiHidden/>
    <w:unhideWhenUsed/>
    <w:rsid w:val="00883FC4"/>
  </w:style>
  <w:style w:type="numbering" w:customStyle="1" w:styleId="14200">
    <w:name w:val="Нет списка1420"/>
    <w:next w:val="a2"/>
    <w:uiPriority w:val="99"/>
    <w:semiHidden/>
    <w:unhideWhenUsed/>
    <w:rsid w:val="00883FC4"/>
  </w:style>
  <w:style w:type="numbering" w:customStyle="1" w:styleId="11125">
    <w:name w:val="Нет списка11125"/>
    <w:next w:val="a2"/>
    <w:uiPriority w:val="99"/>
    <w:semiHidden/>
    <w:unhideWhenUsed/>
    <w:rsid w:val="00883FC4"/>
  </w:style>
  <w:style w:type="numbering" w:customStyle="1" w:styleId="15200">
    <w:name w:val="Нет списка1520"/>
    <w:next w:val="a2"/>
    <w:uiPriority w:val="99"/>
    <w:semiHidden/>
    <w:unhideWhenUsed/>
    <w:rsid w:val="00883FC4"/>
  </w:style>
  <w:style w:type="numbering" w:customStyle="1" w:styleId="16200">
    <w:name w:val="Нет списка1620"/>
    <w:next w:val="a2"/>
    <w:uiPriority w:val="99"/>
    <w:semiHidden/>
    <w:unhideWhenUsed/>
    <w:rsid w:val="00883FC4"/>
  </w:style>
  <w:style w:type="numbering" w:customStyle="1" w:styleId="11224">
    <w:name w:val="Нет списка11224"/>
    <w:next w:val="a2"/>
    <w:uiPriority w:val="99"/>
    <w:semiHidden/>
    <w:unhideWhenUsed/>
    <w:rsid w:val="00883FC4"/>
  </w:style>
  <w:style w:type="numbering" w:customStyle="1" w:styleId="17100">
    <w:name w:val="Нет списка1710"/>
    <w:next w:val="a2"/>
    <w:uiPriority w:val="99"/>
    <w:semiHidden/>
    <w:unhideWhenUsed/>
    <w:rsid w:val="00883FC4"/>
  </w:style>
  <w:style w:type="numbering" w:customStyle="1" w:styleId="18100">
    <w:name w:val="Нет списка1810"/>
    <w:next w:val="a2"/>
    <w:uiPriority w:val="99"/>
    <w:semiHidden/>
    <w:unhideWhenUsed/>
    <w:rsid w:val="00883FC4"/>
  </w:style>
  <w:style w:type="numbering" w:customStyle="1" w:styleId="11311">
    <w:name w:val="Нет списка11311"/>
    <w:next w:val="a2"/>
    <w:uiPriority w:val="99"/>
    <w:semiHidden/>
    <w:unhideWhenUsed/>
    <w:rsid w:val="00883FC4"/>
  </w:style>
  <w:style w:type="numbering" w:customStyle="1" w:styleId="1910">
    <w:name w:val="Нет списка1910"/>
    <w:next w:val="a2"/>
    <w:uiPriority w:val="99"/>
    <w:semiHidden/>
    <w:unhideWhenUsed/>
    <w:rsid w:val="00883FC4"/>
  </w:style>
  <w:style w:type="table" w:customStyle="1" w:styleId="1490">
    <w:name w:val="Сетка таблицы149"/>
    <w:basedOn w:val="a1"/>
    <w:next w:val="ac"/>
    <w:uiPriority w:val="59"/>
    <w:rsid w:val="00883FC4"/>
    <w:pPr>
      <w:spacing w:after="0" w:line="240" w:lineRule="auto"/>
    </w:pPr>
    <w:rPr>
      <w:rFonts w:ascii="Times New Roman" w:eastAsia="Calibri"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100">
    <w:name w:val="Нет списка11010"/>
    <w:next w:val="a2"/>
    <w:uiPriority w:val="99"/>
    <w:semiHidden/>
    <w:unhideWhenUsed/>
    <w:rsid w:val="00883FC4"/>
  </w:style>
  <w:style w:type="numbering" w:customStyle="1" w:styleId="2114">
    <w:name w:val="Нет списка2114"/>
    <w:next w:val="a2"/>
    <w:uiPriority w:val="99"/>
    <w:semiHidden/>
    <w:unhideWhenUsed/>
    <w:rsid w:val="00883FC4"/>
  </w:style>
  <w:style w:type="numbering" w:customStyle="1" w:styleId="3112">
    <w:name w:val="Нет списка3112"/>
    <w:next w:val="a2"/>
    <w:uiPriority w:val="99"/>
    <w:semiHidden/>
    <w:unhideWhenUsed/>
    <w:rsid w:val="00883FC4"/>
  </w:style>
  <w:style w:type="numbering" w:customStyle="1" w:styleId="4111">
    <w:name w:val="Нет списка4111"/>
    <w:next w:val="a2"/>
    <w:uiPriority w:val="99"/>
    <w:semiHidden/>
    <w:unhideWhenUsed/>
    <w:rsid w:val="00883FC4"/>
  </w:style>
  <w:style w:type="numbering" w:customStyle="1" w:styleId="5111">
    <w:name w:val="Нет списка5111"/>
    <w:next w:val="a2"/>
    <w:uiPriority w:val="99"/>
    <w:semiHidden/>
    <w:unhideWhenUsed/>
    <w:rsid w:val="00883FC4"/>
  </w:style>
  <w:style w:type="numbering" w:customStyle="1" w:styleId="6111">
    <w:name w:val="Нет списка6111"/>
    <w:next w:val="a2"/>
    <w:uiPriority w:val="99"/>
    <w:semiHidden/>
    <w:unhideWhenUsed/>
    <w:rsid w:val="00883FC4"/>
  </w:style>
  <w:style w:type="numbering" w:customStyle="1" w:styleId="7111">
    <w:name w:val="Нет списка7111"/>
    <w:next w:val="a2"/>
    <w:uiPriority w:val="99"/>
    <w:semiHidden/>
    <w:unhideWhenUsed/>
    <w:rsid w:val="00883FC4"/>
  </w:style>
  <w:style w:type="numbering" w:customStyle="1" w:styleId="11410">
    <w:name w:val="Нет списка11410"/>
    <w:next w:val="a2"/>
    <w:uiPriority w:val="99"/>
    <w:semiHidden/>
    <w:unhideWhenUsed/>
    <w:rsid w:val="00883FC4"/>
  </w:style>
  <w:style w:type="numbering" w:customStyle="1" w:styleId="8111">
    <w:name w:val="Нет списка8111"/>
    <w:next w:val="a2"/>
    <w:uiPriority w:val="99"/>
    <w:semiHidden/>
    <w:unhideWhenUsed/>
    <w:rsid w:val="00883FC4"/>
  </w:style>
  <w:style w:type="numbering" w:customStyle="1" w:styleId="12112">
    <w:name w:val="Нет списка12112"/>
    <w:next w:val="a2"/>
    <w:uiPriority w:val="99"/>
    <w:semiHidden/>
    <w:unhideWhenUsed/>
    <w:rsid w:val="00883FC4"/>
  </w:style>
  <w:style w:type="numbering" w:customStyle="1" w:styleId="9111">
    <w:name w:val="Нет списка9111"/>
    <w:next w:val="a2"/>
    <w:uiPriority w:val="99"/>
    <w:semiHidden/>
    <w:unhideWhenUsed/>
    <w:rsid w:val="00883FC4"/>
  </w:style>
  <w:style w:type="numbering" w:customStyle="1" w:styleId="13111">
    <w:name w:val="Нет списка13111"/>
    <w:next w:val="a2"/>
    <w:uiPriority w:val="99"/>
    <w:semiHidden/>
    <w:unhideWhenUsed/>
    <w:rsid w:val="00883FC4"/>
  </w:style>
  <w:style w:type="numbering" w:customStyle="1" w:styleId="101110">
    <w:name w:val="Нет списка10111"/>
    <w:next w:val="a2"/>
    <w:uiPriority w:val="99"/>
    <w:semiHidden/>
    <w:unhideWhenUsed/>
    <w:rsid w:val="00883FC4"/>
  </w:style>
  <w:style w:type="numbering" w:customStyle="1" w:styleId="14111">
    <w:name w:val="Нет списка14111"/>
    <w:next w:val="a2"/>
    <w:uiPriority w:val="99"/>
    <w:semiHidden/>
    <w:unhideWhenUsed/>
    <w:rsid w:val="00883FC4"/>
  </w:style>
  <w:style w:type="numbering" w:customStyle="1" w:styleId="111116">
    <w:name w:val="Нет списка111116"/>
    <w:next w:val="a2"/>
    <w:uiPriority w:val="99"/>
    <w:semiHidden/>
    <w:unhideWhenUsed/>
    <w:rsid w:val="00883FC4"/>
  </w:style>
  <w:style w:type="numbering" w:customStyle="1" w:styleId="15111">
    <w:name w:val="Нет списка15111"/>
    <w:next w:val="a2"/>
    <w:uiPriority w:val="99"/>
    <w:semiHidden/>
    <w:unhideWhenUsed/>
    <w:rsid w:val="00883FC4"/>
  </w:style>
  <w:style w:type="numbering" w:customStyle="1" w:styleId="16111">
    <w:name w:val="Нет списка16111"/>
    <w:next w:val="a2"/>
    <w:uiPriority w:val="99"/>
    <w:semiHidden/>
    <w:unhideWhenUsed/>
    <w:rsid w:val="00883FC4"/>
  </w:style>
  <w:style w:type="numbering" w:customStyle="1" w:styleId="112111">
    <w:name w:val="Нет списка112111"/>
    <w:next w:val="a2"/>
    <w:uiPriority w:val="99"/>
    <w:semiHidden/>
    <w:unhideWhenUsed/>
    <w:rsid w:val="00883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44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A46800E26010C1114F202C4D46D3A21F4B5125D4C6798D31AA2F9567E8z0L" TargetMode="External"/><Relationship Id="rId18" Type="http://schemas.openxmlformats.org/officeDocument/2006/relationships/hyperlink" Target="consultantplus://offline/ref=51B5A0C95F14EC98A396386A871C2BA8D4ECDD4796A8379132B4B0E2351B45F5F228C8E33A5F8EdBUCM" TargetMode="External"/><Relationship Id="rId26" Type="http://schemas.openxmlformats.org/officeDocument/2006/relationships/hyperlink" Target="consultantplus://offline/ref=51B5A0C95F14EC98A396386A871C2BA8DCEFDB4195A56A9B3AEDBCE032141AE2F561C4E13C5Ed8UFM" TargetMode="External"/><Relationship Id="rId39" Type="http://schemas.openxmlformats.org/officeDocument/2006/relationships/hyperlink" Target="consultantplus://offline/ref=51B5A0C95F14EC98A396386A871C2BA8DCEFDB4195A56A9B3AEDBCE032141AE2F561C4E23A5E8DBCd3U4M" TargetMode="External"/><Relationship Id="rId21" Type="http://schemas.openxmlformats.org/officeDocument/2006/relationships/hyperlink" Target="consultantplus://offline/ref=51B5A0C95F14EC98A3963975961C2BA8DCEEDD4391A46A9B3AEDBCE032141AE2F561C4E23A5F8FBDd3U0M" TargetMode="External"/><Relationship Id="rId34" Type="http://schemas.openxmlformats.org/officeDocument/2006/relationships/hyperlink" Target="consultantplus://offline/ref=51B5A0C95F14EC98A396386A871C2BA8DCEFDB4195A56A9B3AEDBCE032141AE2F561C4E23E58d8U9M" TargetMode="External"/><Relationship Id="rId42" Type="http://schemas.openxmlformats.org/officeDocument/2006/relationships/hyperlink" Target="consultantplus://offline/ref=51B5A0C95F14EC98A396386A871C2BA8DCEFDB4195A56A9B3AEDBCE032141AE2F561C4E23A5E8ABBd3U3M" TargetMode="External"/><Relationship Id="rId47" Type="http://schemas.openxmlformats.org/officeDocument/2006/relationships/hyperlink" Target="consultantplus://offline/ref=51B5A0C95F14EC98A3963975961C2BA8DCEEDF4E9EA76A9B3AEDBCE032141AE2F561C4E23A5F8FBEd3U3M" TargetMode="External"/><Relationship Id="rId50" Type="http://schemas.openxmlformats.org/officeDocument/2006/relationships/hyperlink" Target="consultantplus://offline/ref=51B5A0C95F14EC98A3963975961C2BA8DCEDD24393AA6A9B3AEDBCE032141AE2F561C4E23A5F8FBDd3U5M" TargetMode="External"/><Relationship Id="rId55" Type="http://schemas.openxmlformats.org/officeDocument/2006/relationships/hyperlink" Target="consultantplus://offline/ref=2E10681238EFDDD47095C2B71B6CC03641D16FFF483B0E082F3B73D21DNBx0N" TargetMode="External"/><Relationship Id="rId7" Type="http://schemas.openxmlformats.org/officeDocument/2006/relationships/endnotes" Target="endnotes.xml"/><Relationship Id="rId12" Type="http://schemas.openxmlformats.org/officeDocument/2006/relationships/hyperlink" Target="consultantplus://offline/ref=6BA46800E26010C1114F202C4D46D3A21F4B5125DFCB798D31AA2F9567E8z0L" TargetMode="External"/><Relationship Id="rId17" Type="http://schemas.openxmlformats.org/officeDocument/2006/relationships/hyperlink" Target="consultantplus://offline/ref=51B5A0C95F14EC98A3963975961C2BA8DCEED84696A46A9B3AEDBCE032141AE2F561C4E23A5F8FBFd3U7M" TargetMode="External"/><Relationship Id="rId25" Type="http://schemas.openxmlformats.org/officeDocument/2006/relationships/hyperlink" Target="consultantplus://offline/ref=51B5A0C95F14EC98A396386A871C2BA8DCEFDB4195A56A9B3AEDBCE032141AE2F561C4E13F57d8U8M" TargetMode="External"/><Relationship Id="rId33" Type="http://schemas.openxmlformats.org/officeDocument/2006/relationships/hyperlink" Target="http://www.mo-petergof.spb.ru/upload/iblock/3e7/60_&#1041;&#1102;&#1076;&#1078;_&#1087;&#1088;&#1086;&#1094;&#1077;&#1089;&#1089;_%203&#1095;&#1090;.doc" TargetMode="External"/><Relationship Id="rId38" Type="http://schemas.openxmlformats.org/officeDocument/2006/relationships/hyperlink" Target="consultantplus://offline/ref=51B5A0C95F14EC98A3963975961C2BA8D4E4DD4395A8379132B4B0E2351B45F5F228C8E33A5F8BdBU8M" TargetMode="External"/><Relationship Id="rId46" Type="http://schemas.openxmlformats.org/officeDocument/2006/relationships/hyperlink" Target="consultantplus://offline/ref=51B5A0C95F14EC98A396386A871C2BA8DCEFDB4195A56A9B3AEDBCE032141AE2F561C4E13C5Cd8UEM"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51B5A0C95F14EC98A3963975961C2BA8D4E4DD4395A8379132B4B0E2351B45F5F228C8E33A5F8BdBU8M" TargetMode="External"/><Relationship Id="rId20" Type="http://schemas.openxmlformats.org/officeDocument/2006/relationships/hyperlink" Target="consultantplus://offline/ref=51B5A0C95F14EC98A396386A871C2BA8DCE8DA4390A06A9B3AEDBCE032141AE2F561C4E23A5E87BDd3U1M" TargetMode="External"/><Relationship Id="rId29" Type="http://schemas.openxmlformats.org/officeDocument/2006/relationships/hyperlink" Target="consultantplus://offline/ref=51B5A0C95F14EC98A396386A871C2BA8DCEFDB4195A56A9B3AEDBCE032d1U4M" TargetMode="External"/><Relationship Id="rId41" Type="http://schemas.openxmlformats.org/officeDocument/2006/relationships/hyperlink" Target="http://www.mo-petergof.spb.ru/upload/iblock/3e7/60_&#1041;&#1102;&#1076;&#1078;_&#1087;&#1088;&#1086;&#1094;&#1077;&#1089;&#1089;_%203&#1095;&#1090;.doc" TargetMode="External"/><Relationship Id="rId54" Type="http://schemas.openxmlformats.org/officeDocument/2006/relationships/hyperlink" Target="consultantplus://offline/ref=2E10681238EFDDD47095C2B71B6CC03641D16FFF483B0E082F3B73D21DNBx0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1B5A0C95F14EC98A396386A871C2BA8DCEFDB4195A56A9B3AEDBCE032141AE2F561C4E5d3UCM" TargetMode="External"/><Relationship Id="rId24" Type="http://schemas.openxmlformats.org/officeDocument/2006/relationships/hyperlink" Target="consultantplus://offline/ref=51B5A0C95F14EC98A3963975961C2BA8DCEDD24095A76A9B3AEDBCE032141AE2F561C4E23A5F8FBDd3U0M" TargetMode="External"/><Relationship Id="rId32" Type="http://schemas.openxmlformats.org/officeDocument/2006/relationships/hyperlink" Target="http://www.mo-petergof.spb.ru/upload/iblock/3e7/60_&#1041;&#1102;&#1076;&#1078;_&#1087;&#1088;&#1086;&#1094;&#1077;&#1089;&#1089;_%203&#1095;&#1090;.doc" TargetMode="External"/><Relationship Id="rId37" Type="http://schemas.openxmlformats.org/officeDocument/2006/relationships/hyperlink" Target="consultantplus://offline/ref=51B5A0C95F14EC98A3963975961C2BA8DCEED84696A46A9B3AEDBCE032141AE2F561C4E23A5F8FBFd3U1M" TargetMode="External"/><Relationship Id="rId40" Type="http://schemas.openxmlformats.org/officeDocument/2006/relationships/hyperlink" Target="http://www.mo-petergof.spb.ru/upload/iblock/3e7/60_&#1041;&#1102;&#1076;&#1078;_&#1087;&#1088;&#1086;&#1094;&#1077;&#1089;&#1089;_%203&#1095;&#1090;.doc" TargetMode="External"/><Relationship Id="rId45" Type="http://schemas.openxmlformats.org/officeDocument/2006/relationships/hyperlink" Target="consultantplus://offline/ref=51B5A0C95F14EC98A3963975961C2BA8DCEEDA4491AB6A9B3AEDBCE032141AE2F561C4E23A5E87B4d3U1M" TargetMode="External"/><Relationship Id="rId53" Type="http://schemas.openxmlformats.org/officeDocument/2006/relationships/hyperlink" Target="consultantplus://offline/ref=FFB80F3E5F76364590EFCCB33CCA6859CB2DAEF0FFB46206ADDC21FD1F6177CF5BCCEB37A3B7F66176FDE512AA745EEC6794F328503CLDR8K" TargetMode="External"/><Relationship Id="rId58"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consultantplus://offline/ref=51B5A0C95F14EC98A3963975961C2BA8DCEED84696A46A9B3AEDBCE032141AE2F561C4E23A5F8FBFd3U1M" TargetMode="External"/><Relationship Id="rId23" Type="http://schemas.openxmlformats.org/officeDocument/2006/relationships/hyperlink" Target="consultantplus://offline/ref=51B5A0C95F14EC98A3963975961C2BA8DCEEDF4E9EA76A9B3AEDBCE032141AE2F561C4E23A5F8FBEd3U3M" TargetMode="External"/><Relationship Id="rId28" Type="http://schemas.openxmlformats.org/officeDocument/2006/relationships/hyperlink" Target="consultantplus://offline/ref=51B5A0C95F14EC98A396386A871C2BA8DCEFDB4195A56A9B3AEDBCE032141AE2F561C4E5d3UCM" TargetMode="External"/><Relationship Id="rId36" Type="http://schemas.openxmlformats.org/officeDocument/2006/relationships/hyperlink" Target="consultantplus://offline/ref=51B5A0C95F14EC98A3963975961C2BA8DAE5D3469FA8379132B4B0E2351B45F5F228C8E33A5F8EdBUDM" TargetMode="External"/><Relationship Id="rId49" Type="http://schemas.openxmlformats.org/officeDocument/2006/relationships/hyperlink" Target="consultantplus://offline/ref=51B5A0C95F14EC98A3963975961C2BA8DCEDD24095A76A9B3AEDBCE032141AE2F561C4E23A5F8FBDd3U0M" TargetMode="External"/><Relationship Id="rId57" Type="http://schemas.openxmlformats.org/officeDocument/2006/relationships/header" Target="header2.xml"/><Relationship Id="rId10" Type="http://schemas.openxmlformats.org/officeDocument/2006/relationships/hyperlink" Target="consultantplus://offline/ref=51B5A0C95F14EC98A3963975961C2BA8DCEFD94693A66A9B3AEDBCE032d1U4M" TargetMode="External"/><Relationship Id="rId19" Type="http://schemas.openxmlformats.org/officeDocument/2006/relationships/hyperlink" Target="consultantplus://offline/ref=51B5A0C95F14EC98A396386A871C2BA8DCEFDB4195A56A9B3AEDBCE032141AE2F561C4E23D5Ad8UEM" TargetMode="External"/><Relationship Id="rId31" Type="http://schemas.openxmlformats.org/officeDocument/2006/relationships/hyperlink" Target="http://www.mo-petergof.spb.ru/upload/iblock/3e7/60_&#1041;&#1102;&#1076;&#1078;_&#1087;&#1088;&#1086;&#1094;&#1077;&#1089;&#1089;_%203&#1095;&#1090;.doc" TargetMode="External"/><Relationship Id="rId44" Type="http://schemas.openxmlformats.org/officeDocument/2006/relationships/hyperlink" Target="consultantplus://offline/ref=51B5A0C95F14EC98A396386A871C2BA8DCEFDB4195A56A9B3AEDBCE032141AE2F561C4E13C5Ed8UFM" TargetMode="External"/><Relationship Id="rId52" Type="http://schemas.openxmlformats.org/officeDocument/2006/relationships/hyperlink" Target="consultantplus://offline/ref=C0E9FC3D03DC7CABB58E7787058B2C80EC0B7EB97B2185C8288611F07403AF61B63B3A25F03BDBF8J9F9J"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51B5A0C95F14EC98A396386A871C2BA8DCEFDB4195A56A9B3AEDBCE032141AE2F561C4EB3Ad5UBM" TargetMode="External"/><Relationship Id="rId14" Type="http://schemas.openxmlformats.org/officeDocument/2006/relationships/hyperlink" Target="consultantplus://offline/ref=51B5A0C95F14EC98A3963975961C2BA8DCEFD94193A36A9B3AEDBCE032141AE2F561C4E23A5F8FBDd3U5M" TargetMode="External"/><Relationship Id="rId22" Type="http://schemas.openxmlformats.org/officeDocument/2006/relationships/hyperlink" Target="consultantplus://offline/ref=51B5A0C95F14EC98A3963975961C2BA8DAE5D3469FA8379132B4B0E2351B45F5F228C8E33A5F8EdBUDM" TargetMode="External"/><Relationship Id="rId27" Type="http://schemas.openxmlformats.org/officeDocument/2006/relationships/hyperlink" Target="consultantplus://offline/ref=51B5A0C95F14EC98A3963975961C2BA8DCEEDA4491AB6A9B3AEDBCE032141AE2F561C4E23A5E87B4d3U1M" TargetMode="External"/><Relationship Id="rId30" Type="http://schemas.openxmlformats.org/officeDocument/2006/relationships/hyperlink" Target="consultantplus://offline/ref=51B5A0C95F14EC98A396386A871C2BA8DCEFDB4195A56A9B3AEDBCE032d1U4M" TargetMode="External"/><Relationship Id="rId35" Type="http://schemas.openxmlformats.org/officeDocument/2006/relationships/hyperlink" Target="consultantplus://offline/ref=51B5A0C95F14EC98A3963975961C2BA8DCEFD94193A36A9B3AEDBCE032141AE2F561C4E23A5F8FBDd3U5M" TargetMode="External"/><Relationship Id="rId43" Type="http://schemas.openxmlformats.org/officeDocument/2006/relationships/hyperlink" Target="consultantplus://offline/ref=ED68527F6D48FDC38920C66441F14209BDBB11B56F0C0258B6C920C82697CC69B6F1CC80CBD82707RFXFL" TargetMode="External"/><Relationship Id="rId48" Type="http://schemas.openxmlformats.org/officeDocument/2006/relationships/hyperlink" Target="consultantplus://offline/ref=51B5A0C95F14EC98A396386A871C2BA8DCEFDB4195A56A9B3AEDBCE032141AE2F561C4E13F59d8UFM" TargetMode="External"/><Relationship Id="rId56" Type="http://schemas.openxmlformats.org/officeDocument/2006/relationships/header" Target="header1.xml"/><Relationship Id="rId8" Type="http://schemas.openxmlformats.org/officeDocument/2006/relationships/hyperlink" Target="consultantplus://offline/ref=51B5A0C95F14EC98A396386A871C2BA8DFE4DD429CF53D996BB8B2dEU5M" TargetMode="External"/><Relationship Id="rId51" Type="http://schemas.openxmlformats.org/officeDocument/2006/relationships/hyperlink" Target="consultantplus://offline/ref=51B5A0C95F14EC98A396386A871C2BA8DCEFDB4195A56A9B3AEDBCE032141AE2F561C4E23A5E89B4d3U1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21</Pages>
  <Words>11159</Words>
  <Characters>63612</Characters>
  <Application>Microsoft Office Word</Application>
  <DocSecurity>0</DocSecurity>
  <Lines>530</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8</cp:revision>
  <cp:lastPrinted>2022-09-19T09:25:00Z</cp:lastPrinted>
  <dcterms:created xsi:type="dcterms:W3CDTF">2022-09-13T11:29:00Z</dcterms:created>
  <dcterms:modified xsi:type="dcterms:W3CDTF">2022-09-19T09:29:00Z</dcterms:modified>
</cp:coreProperties>
</file>