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AE" w:rsidRDefault="005922AE" w:rsidP="005922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F04A6" w:rsidRPr="003872FE" w:rsidRDefault="00BF04A6" w:rsidP="00BF04A6">
      <w:pPr>
        <w:jc w:val="center"/>
        <w:rPr>
          <w:b/>
          <w:sz w:val="24"/>
          <w:szCs w:val="24"/>
        </w:rPr>
      </w:pPr>
      <w:r w:rsidRPr="003872FE">
        <w:rPr>
          <w:b/>
          <w:sz w:val="24"/>
          <w:szCs w:val="24"/>
        </w:rPr>
        <w:t>ВНУТРИГОРОДСКОЕ МУНИЦИПАЛЬНОЕ ОБРАЗОВАНИЕ</w:t>
      </w:r>
    </w:p>
    <w:p w:rsidR="00BF04A6" w:rsidRPr="003872FE" w:rsidRDefault="00BF04A6" w:rsidP="00BF04A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872FE">
        <w:rPr>
          <w:b/>
          <w:sz w:val="24"/>
          <w:szCs w:val="24"/>
        </w:rPr>
        <w:t>ПОСЁЛОК ТЯРЛЕВО</w:t>
      </w:r>
    </w:p>
    <w:p w:rsidR="00BF04A6" w:rsidRPr="003872FE" w:rsidRDefault="00BF04A6" w:rsidP="00BF04A6">
      <w:pPr>
        <w:jc w:val="center"/>
        <w:rPr>
          <w:b/>
          <w:sz w:val="24"/>
          <w:szCs w:val="24"/>
        </w:rPr>
      </w:pPr>
      <w:r w:rsidRPr="003872FE">
        <w:rPr>
          <w:b/>
          <w:sz w:val="24"/>
          <w:szCs w:val="24"/>
        </w:rPr>
        <w:t>МУНИЦИПАЛЬНЫЙ СОВЕТ</w:t>
      </w:r>
    </w:p>
    <w:p w:rsidR="00BF04A6" w:rsidRPr="003872FE" w:rsidRDefault="00BF04A6" w:rsidP="00BF04A6">
      <w:pPr>
        <w:jc w:val="center"/>
        <w:rPr>
          <w:b/>
          <w:sz w:val="24"/>
          <w:szCs w:val="24"/>
        </w:rPr>
      </w:pPr>
    </w:p>
    <w:p w:rsidR="00BF04A6" w:rsidRPr="003872FE" w:rsidRDefault="00BF04A6" w:rsidP="00BF04A6">
      <w:pPr>
        <w:jc w:val="center"/>
        <w:rPr>
          <w:b/>
          <w:sz w:val="24"/>
          <w:szCs w:val="24"/>
        </w:rPr>
      </w:pPr>
      <w:r w:rsidRPr="003872FE">
        <w:rPr>
          <w:b/>
          <w:sz w:val="24"/>
          <w:szCs w:val="24"/>
        </w:rPr>
        <w:t>РЕШЕНИЕ</w:t>
      </w:r>
    </w:p>
    <w:p w:rsidR="00BF04A6" w:rsidRPr="003872FE" w:rsidRDefault="00BF04A6" w:rsidP="00BF04A6">
      <w:pPr>
        <w:rPr>
          <w:sz w:val="24"/>
          <w:szCs w:val="24"/>
        </w:rPr>
      </w:pPr>
    </w:p>
    <w:p w:rsidR="00BF04A6" w:rsidRPr="003872FE" w:rsidRDefault="00BF04A6" w:rsidP="00BF04A6">
      <w:pPr>
        <w:rPr>
          <w:sz w:val="24"/>
          <w:szCs w:val="24"/>
        </w:rPr>
      </w:pPr>
      <w:r w:rsidRPr="003872FE">
        <w:rPr>
          <w:b/>
          <w:sz w:val="24"/>
          <w:szCs w:val="24"/>
        </w:rPr>
        <w:t xml:space="preserve">от </w:t>
      </w:r>
      <w:r w:rsidR="005922AE">
        <w:rPr>
          <w:b/>
          <w:sz w:val="24"/>
          <w:szCs w:val="24"/>
          <w:u w:val="single"/>
        </w:rPr>
        <w:t>___</w:t>
      </w:r>
      <w:bookmarkStart w:id="0" w:name="_GoBack"/>
      <w:bookmarkEnd w:id="0"/>
      <w:r w:rsidR="005F31D0">
        <w:rPr>
          <w:b/>
          <w:sz w:val="24"/>
          <w:szCs w:val="24"/>
          <w:u w:val="single"/>
        </w:rPr>
        <w:t>2021</w:t>
      </w:r>
      <w:r w:rsidRPr="003872FE">
        <w:rPr>
          <w:sz w:val="24"/>
          <w:szCs w:val="24"/>
        </w:rPr>
        <w:t xml:space="preserve">                                               </w:t>
      </w:r>
      <w:r w:rsidR="005F31D0">
        <w:rPr>
          <w:sz w:val="24"/>
          <w:szCs w:val="24"/>
        </w:rPr>
        <w:t xml:space="preserve">                    </w:t>
      </w:r>
      <w:r w:rsidRPr="003872FE">
        <w:rPr>
          <w:sz w:val="24"/>
          <w:szCs w:val="24"/>
        </w:rPr>
        <w:t xml:space="preserve">                                     </w:t>
      </w:r>
      <w:r w:rsidR="005922AE">
        <w:rPr>
          <w:b/>
          <w:sz w:val="28"/>
          <w:szCs w:val="28"/>
        </w:rPr>
        <w:t xml:space="preserve">               № __</w:t>
      </w:r>
    </w:p>
    <w:p w:rsidR="00BF04A6" w:rsidRPr="003872FE" w:rsidRDefault="00BF04A6" w:rsidP="00BF04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04A6" w:rsidRPr="003872FE" w:rsidRDefault="00BF04A6" w:rsidP="00BF04A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3872FE">
        <w:rPr>
          <w:b/>
          <w:sz w:val="24"/>
          <w:szCs w:val="24"/>
        </w:rPr>
        <w:t xml:space="preserve">«О внесении изменений </w:t>
      </w:r>
    </w:p>
    <w:p w:rsidR="00BF04A6" w:rsidRPr="003872FE" w:rsidRDefault="00BF04A6" w:rsidP="00BF04A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в Решение  от   24.03.2021  №  14</w:t>
      </w:r>
    </w:p>
    <w:p w:rsidR="00BF04A6" w:rsidRPr="003872FE" w:rsidRDefault="00BF04A6" w:rsidP="00BF04A6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BF04A6" w:rsidRPr="00636FDF" w:rsidRDefault="00BF04A6" w:rsidP="00BF04A6">
      <w:pPr>
        <w:jc w:val="both"/>
        <w:rPr>
          <w:sz w:val="24"/>
          <w:szCs w:val="24"/>
        </w:rPr>
      </w:pPr>
      <w:proofErr w:type="gramStart"/>
      <w:r w:rsidRPr="00636FDF">
        <w:rPr>
          <w:sz w:val="24"/>
          <w:szCs w:val="24"/>
        </w:rPr>
        <w:t>В силу действия Федерального закона от 25.12.2008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 в соответствии с Федеральным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Федерации», муниципальный  совет</w:t>
      </w:r>
      <w:proofErr w:type="gramEnd"/>
    </w:p>
    <w:p w:rsidR="00BF04A6" w:rsidRPr="00636FDF" w:rsidRDefault="00BF04A6" w:rsidP="00BF04A6">
      <w:pPr>
        <w:jc w:val="both"/>
        <w:rPr>
          <w:sz w:val="24"/>
          <w:szCs w:val="24"/>
        </w:rPr>
      </w:pPr>
    </w:p>
    <w:p w:rsidR="00BF04A6" w:rsidRPr="00636FDF" w:rsidRDefault="00BF04A6" w:rsidP="00BF04A6">
      <w:pPr>
        <w:jc w:val="both"/>
        <w:rPr>
          <w:sz w:val="24"/>
          <w:szCs w:val="24"/>
        </w:rPr>
      </w:pPr>
      <w:r w:rsidRPr="00636FDF">
        <w:rPr>
          <w:sz w:val="24"/>
          <w:szCs w:val="24"/>
        </w:rPr>
        <w:t xml:space="preserve">РЕШИЛ: </w:t>
      </w:r>
    </w:p>
    <w:p w:rsidR="00BF04A6" w:rsidRPr="00636FDF" w:rsidRDefault="00BF04A6" w:rsidP="00BF04A6">
      <w:pPr>
        <w:jc w:val="both"/>
        <w:rPr>
          <w:sz w:val="24"/>
          <w:szCs w:val="24"/>
        </w:rPr>
      </w:pPr>
    </w:p>
    <w:p w:rsidR="00BF04A6" w:rsidRPr="00636FDF" w:rsidRDefault="00BF04A6" w:rsidP="00BF04A6">
      <w:pPr>
        <w:jc w:val="both"/>
        <w:rPr>
          <w:sz w:val="24"/>
          <w:szCs w:val="24"/>
        </w:rPr>
      </w:pPr>
      <w:proofErr w:type="gramStart"/>
      <w:r w:rsidRPr="00636FDF">
        <w:rPr>
          <w:sz w:val="24"/>
          <w:szCs w:val="24"/>
        </w:rPr>
        <w:t>п. п. «г» п. 2 Порядка размещения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  изложить в следующей редакции:</w:t>
      </w:r>
      <w:proofErr w:type="gramEnd"/>
    </w:p>
    <w:p w:rsidR="00BF04A6" w:rsidRPr="00636FDF" w:rsidRDefault="00BF04A6" w:rsidP="00BF04A6">
      <w:pPr>
        <w:ind w:firstLine="708"/>
        <w:jc w:val="both"/>
        <w:rPr>
          <w:sz w:val="24"/>
          <w:szCs w:val="24"/>
        </w:rPr>
      </w:pPr>
      <w:r w:rsidRPr="00636FDF">
        <w:rPr>
          <w:sz w:val="24"/>
          <w:szCs w:val="24"/>
        </w:rPr>
        <w:t>«г) сведения о ценных бумагах, акций (долей участия, паев в уставных (складочных) капиталах организаций), цифровых   финансовых   активов,   цифровых   прав,   включающие одновременно цифровые финансовые активы и иные цифровые права, утилитарные цифровые права, цифровой валюты, если общая сумма таких сделок превышает общий доход лица и его супруги (супруга) за три последних года, предшествующих отчетному периоду».</w:t>
      </w:r>
    </w:p>
    <w:p w:rsidR="00BF04A6" w:rsidRPr="00636FDF" w:rsidRDefault="00BF04A6" w:rsidP="00BF04A6">
      <w:pPr>
        <w:jc w:val="both"/>
        <w:rPr>
          <w:rFonts w:eastAsiaTheme="minorHAnsi"/>
          <w:sz w:val="24"/>
          <w:szCs w:val="24"/>
          <w:lang w:eastAsia="ar-SA"/>
        </w:rPr>
      </w:pPr>
      <w:r w:rsidRPr="00636FDF">
        <w:rPr>
          <w:sz w:val="24"/>
          <w:szCs w:val="24"/>
        </w:rPr>
        <w:tab/>
      </w:r>
      <w:r w:rsidRPr="00636FDF">
        <w:rPr>
          <w:rFonts w:eastAsiaTheme="minorHAnsi"/>
          <w:sz w:val="24"/>
          <w:szCs w:val="24"/>
          <w:lang w:eastAsia="en-US"/>
        </w:rPr>
        <w:t xml:space="preserve"> 2.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636FDF">
        <w:rPr>
          <w:rFonts w:eastAsiaTheme="minorHAnsi"/>
          <w:sz w:val="24"/>
          <w:szCs w:val="24"/>
          <w:lang w:eastAsia="ar-SA"/>
        </w:rPr>
        <w:t>.</w:t>
      </w:r>
    </w:p>
    <w:p w:rsidR="00BF04A6" w:rsidRPr="00636FDF" w:rsidRDefault="00BF04A6" w:rsidP="00BF04A6">
      <w:pPr>
        <w:ind w:left="5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36FDF">
        <w:rPr>
          <w:rFonts w:eastAsiaTheme="minorHAnsi"/>
          <w:sz w:val="24"/>
          <w:szCs w:val="24"/>
          <w:lang w:eastAsia="en-US"/>
        </w:rPr>
        <w:t xml:space="preserve">5. Настоящее Решение вступает в силу со дня его официального опубликования.    </w:t>
      </w:r>
    </w:p>
    <w:p w:rsidR="00BF04A6" w:rsidRPr="00636FDF" w:rsidRDefault="00BF04A6" w:rsidP="00BF04A6">
      <w:pPr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36FDF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proofErr w:type="gramStart"/>
      <w:r w:rsidRPr="00636FDF">
        <w:rPr>
          <w:rFonts w:eastAsiaTheme="minorHAnsi"/>
          <w:color w:val="000000"/>
          <w:sz w:val="24"/>
          <w:szCs w:val="24"/>
          <w:lang w:eastAsia="en-US"/>
        </w:rPr>
        <w:t>Контроль за</w:t>
      </w:r>
      <w:proofErr w:type="gramEnd"/>
      <w:r w:rsidRPr="00636FDF">
        <w:rPr>
          <w:rFonts w:eastAsiaTheme="minorHAnsi"/>
          <w:color w:val="000000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BF04A6" w:rsidRPr="00636FDF" w:rsidRDefault="00BF04A6" w:rsidP="00BF04A6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F04A6" w:rsidRPr="00636FDF" w:rsidRDefault="00BF04A6" w:rsidP="00BF04A6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F04A6" w:rsidRPr="00636FDF" w:rsidRDefault="00BF04A6" w:rsidP="00BF04A6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F04A6" w:rsidRPr="003872FE" w:rsidRDefault="00BF04A6" w:rsidP="00BF04A6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3872FE">
        <w:rPr>
          <w:rFonts w:eastAsiaTheme="minorHAnsi"/>
          <w:b/>
          <w:color w:val="000000"/>
          <w:sz w:val="24"/>
          <w:szCs w:val="24"/>
          <w:lang w:eastAsia="en-US"/>
        </w:rPr>
        <w:t>Глава муниципального образования,</w:t>
      </w:r>
    </w:p>
    <w:p w:rsidR="00BF04A6" w:rsidRPr="003872FE" w:rsidRDefault="00BF04A6" w:rsidP="00BF04A6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3872FE">
        <w:rPr>
          <w:rFonts w:eastAsiaTheme="minorHAnsi"/>
          <w:b/>
          <w:color w:val="000000"/>
          <w:sz w:val="24"/>
          <w:szCs w:val="24"/>
          <w:lang w:eastAsia="en-US"/>
        </w:rPr>
        <w:t>посёлок Тярлево, исполняющий полномочия</w:t>
      </w:r>
    </w:p>
    <w:p w:rsidR="00BF04A6" w:rsidRPr="003872FE" w:rsidRDefault="00BF04A6" w:rsidP="00BF04A6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3872FE">
        <w:rPr>
          <w:rFonts w:eastAsiaTheme="minorHAnsi"/>
          <w:b/>
          <w:color w:val="000000"/>
          <w:sz w:val="24"/>
          <w:szCs w:val="24"/>
          <w:lang w:eastAsia="en-US"/>
        </w:rPr>
        <w:t xml:space="preserve">председателя муниципального совета                                                            Г.А. </w:t>
      </w:r>
      <w:proofErr w:type="spellStart"/>
      <w:r w:rsidRPr="003872FE">
        <w:rPr>
          <w:rFonts w:eastAsiaTheme="minorHAnsi"/>
          <w:b/>
          <w:color w:val="000000"/>
          <w:sz w:val="24"/>
          <w:szCs w:val="24"/>
          <w:lang w:eastAsia="en-US"/>
        </w:rPr>
        <w:t>Бекеров</w:t>
      </w:r>
      <w:proofErr w:type="spellEnd"/>
    </w:p>
    <w:p w:rsidR="002910F3" w:rsidRDefault="002910F3"/>
    <w:sectPr w:rsid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F6"/>
    <w:rsid w:val="002910F3"/>
    <w:rsid w:val="003C03F6"/>
    <w:rsid w:val="005922AE"/>
    <w:rsid w:val="005F31D0"/>
    <w:rsid w:val="00BF04A6"/>
    <w:rsid w:val="00DC1080"/>
    <w:rsid w:val="00E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2021-09-08T13:13:00Z</cp:lastPrinted>
  <dcterms:created xsi:type="dcterms:W3CDTF">2021-09-06T13:23:00Z</dcterms:created>
  <dcterms:modified xsi:type="dcterms:W3CDTF">2021-09-08T13:59:00Z</dcterms:modified>
</cp:coreProperties>
</file>