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3E" w:rsidRDefault="000E123E" w:rsidP="000E123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B622FE" w:rsidRDefault="00B622FE" w:rsidP="00B622FE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МЕСТНАЯ АДМИНИСТРАЦИЯ </w:t>
      </w:r>
    </w:p>
    <w:p w:rsidR="00B622FE" w:rsidRDefault="00B622FE" w:rsidP="00B622FE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>МУНИЦИПАЛЬНОГО ОБРАЗОВАНИЯ ПОСЕЛОК ТЯРЛЕВО</w:t>
      </w:r>
    </w:p>
    <w:p w:rsidR="00B622FE" w:rsidRDefault="00B622FE" w:rsidP="00B622FE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622FE" w:rsidRDefault="00B622FE" w:rsidP="00B622FE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 </w:t>
      </w:r>
    </w:p>
    <w:p w:rsidR="00B622FE" w:rsidRDefault="00B622FE" w:rsidP="00B62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FE" w:rsidRDefault="000E123E" w:rsidP="00B622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______</w:t>
      </w:r>
      <w:r w:rsidR="00B62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B62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="00B62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__</w:t>
      </w:r>
      <w:r w:rsidR="00B62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B622FE" w:rsidRDefault="00B622FE" w:rsidP="00B622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2FE" w:rsidRDefault="00B622FE" w:rsidP="00B622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положения в  участии</w:t>
      </w:r>
    </w:p>
    <w:p w:rsidR="00B622FE" w:rsidRDefault="00B622FE" w:rsidP="00B622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условий для реализации мер,</w:t>
      </w:r>
    </w:p>
    <w:p w:rsidR="00B622FE" w:rsidRDefault="00B622FE" w:rsidP="00B622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направленных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укрепление межнационального</w:t>
      </w:r>
    </w:p>
    <w:p w:rsidR="00B622FE" w:rsidRDefault="00B622FE" w:rsidP="00B622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межконфессионального согласия, сохранение и</w:t>
      </w:r>
    </w:p>
    <w:p w:rsidR="00B622FE" w:rsidRDefault="00B622FE" w:rsidP="00B622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развитие языков и культуры народов Российской </w:t>
      </w:r>
    </w:p>
    <w:p w:rsidR="00B622FE" w:rsidRDefault="00B622FE" w:rsidP="00B622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Федерации,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проживающих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</w:t>
      </w:r>
    </w:p>
    <w:p w:rsidR="00B622FE" w:rsidRDefault="00B622FE" w:rsidP="00B622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внутригородского муниципального образования </w:t>
      </w:r>
    </w:p>
    <w:p w:rsidR="00B622FE" w:rsidRDefault="00B622FE" w:rsidP="00B622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Санкт-Петербурга поселок Тярлево,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социальную</w:t>
      </w:r>
      <w:proofErr w:type="gramEnd"/>
    </w:p>
    <w:p w:rsidR="00B622FE" w:rsidRDefault="00B622FE" w:rsidP="00B622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культурную адаптацию мигрантов, профилактику</w:t>
      </w:r>
    </w:p>
    <w:p w:rsidR="00B622FE" w:rsidRDefault="00B622FE" w:rsidP="00B622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межнациональных (межэтнических) конфликтов».</w:t>
      </w:r>
    </w:p>
    <w:p w:rsidR="00B622FE" w:rsidRDefault="00B622FE" w:rsidP="00B622FE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</w:p>
    <w:p w:rsidR="00B622FE" w:rsidRDefault="00B622FE" w:rsidP="00B6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подпунктом 42 пункта 1 статьи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Санкт-Петербурга от 23 сентября 2009 года № 420-79 «Об организации местного самоуправления в Санкт-Петербурге», Уставом внутригородского муниципального образования Санкт-Петербурга поселок Тярлево,</w:t>
      </w:r>
    </w:p>
    <w:p w:rsidR="00B622FE" w:rsidRDefault="00B622FE" w:rsidP="00B622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622FE" w:rsidRDefault="00B622FE" w:rsidP="00B622FE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ПОСТАНОВЛЯЮ:</w:t>
      </w:r>
    </w:p>
    <w:p w:rsidR="00B622FE" w:rsidRDefault="00B622FE" w:rsidP="00B622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622FE" w:rsidRDefault="00B622FE" w:rsidP="00B622FE">
      <w:pPr>
        <w:tabs>
          <w:tab w:val="center" w:pos="56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Утвердить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прилагаемое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внутригородского муниципального образования Санкт-Петербурга поселок Тярлево, социальную и культурную адаптацию мигрантов, профилактику межнациональных (межэтнических) конфликтов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22FE" w:rsidRDefault="00B622FE" w:rsidP="00B622FE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его официального опубликования.</w:t>
      </w:r>
    </w:p>
    <w:p w:rsidR="00B622FE" w:rsidRDefault="00B622FE" w:rsidP="00B62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22FE" w:rsidRDefault="00B622FE" w:rsidP="00B62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2FE" w:rsidRDefault="00B622FE" w:rsidP="00B622F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622FE" w:rsidRDefault="00B622FE" w:rsidP="00B622F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622FE" w:rsidRDefault="00B622FE" w:rsidP="00B622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Глава местной администрации            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   </w:t>
      </w:r>
      <w:r w:rsidR="000E12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А.И. Долгов</w:t>
      </w:r>
    </w:p>
    <w:p w:rsidR="00B622FE" w:rsidRDefault="00B622FE" w:rsidP="00B622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B622FE" w:rsidRDefault="00B622FE" w:rsidP="00B622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B622FE" w:rsidRDefault="00B622FE" w:rsidP="00B622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B622FE" w:rsidRDefault="00B622FE" w:rsidP="00B622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B622FE" w:rsidRDefault="00B622FE" w:rsidP="00B622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B622FE" w:rsidRDefault="00B622FE" w:rsidP="00B622FE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ПРИЛОЖЕНИЕ № 1</w:t>
      </w:r>
    </w:p>
    <w:p w:rsidR="00B622FE" w:rsidRDefault="00B622FE" w:rsidP="00B622FE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 Постановлению</w:t>
      </w:r>
    </w:p>
    <w:p w:rsidR="00B622FE" w:rsidRDefault="00B622FE" w:rsidP="00B622FE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местной администрации</w:t>
      </w:r>
    </w:p>
    <w:p w:rsidR="00B622FE" w:rsidRDefault="00B622FE" w:rsidP="00B622FE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муниципального </w:t>
      </w:r>
    </w:p>
    <w:p w:rsidR="00B622FE" w:rsidRDefault="00B622FE" w:rsidP="00B622FE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образования пос. Тярлево</w:t>
      </w:r>
    </w:p>
    <w:p w:rsidR="00B622FE" w:rsidRDefault="000E123E" w:rsidP="00B622FE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______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_ № __</w:t>
      </w:r>
      <w:r w:rsidR="00B622FE">
        <w:rPr>
          <w:rFonts w:ascii="Times New Roman" w:hAnsi="Times New Roman" w:cs="Times New Roman"/>
          <w:sz w:val="27"/>
          <w:szCs w:val="27"/>
        </w:rPr>
        <w:t>_____</w:t>
      </w:r>
    </w:p>
    <w:p w:rsidR="00B622FE" w:rsidRDefault="00B622FE" w:rsidP="00B622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B622FE" w:rsidRDefault="00B622FE" w:rsidP="00B622FE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</w:t>
      </w:r>
    </w:p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622FE" w:rsidTr="00B622FE">
        <w:trPr>
          <w:trHeight w:val="1920"/>
        </w:trPr>
        <w:tc>
          <w:tcPr>
            <w:tcW w:w="9719" w:type="dxa"/>
          </w:tcPr>
          <w:p w:rsidR="00B622FE" w:rsidRDefault="00B62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участии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внутригородского муниципального образования Санкт-Петербурга поселок Тярлево, социальную и культурную адаптацию мигрантов, профилактику межнациональных (межэтнических) конфликтов</w:t>
            </w:r>
          </w:p>
          <w:p w:rsidR="00B622FE" w:rsidRDefault="00B62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622FE" w:rsidRDefault="00B622FE" w:rsidP="00B622FE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92"/>
      <w:bookmarkEnd w:id="1"/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622FE" w:rsidRDefault="00B622FE" w:rsidP="00B622FE">
      <w:pPr>
        <w:autoSpaceDE w:val="0"/>
        <w:autoSpaceDN w:val="0"/>
        <w:adjustRightInd w:val="0"/>
        <w:spacing w:after="0" w:line="20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622FE" w:rsidRDefault="00B622FE" w:rsidP="00B6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Настоящее Положение об участии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внутригородского муниципального образования Санкт-Петербурга поселок Тярлево, социальную и культурную адаптацию мигрантов, профилактику межнациональных (межэтнических) конфликтов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(далее - Положение), в соответствии с действующим законодательством, определяет правовые и организационные основы реализации вопроса местного значения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(далее – </w:t>
      </w:r>
      <w:r>
        <w:rPr>
          <w:rFonts w:ascii="Times New Roman" w:eastAsia="Calibri" w:hAnsi="Times New Roman" w:cs="Times New Roman"/>
          <w:sz w:val="24"/>
          <w:szCs w:val="24"/>
        </w:rPr>
        <w:t>укрепление межнационального и межконфессионального согласия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B622FE" w:rsidRDefault="00B622FE" w:rsidP="00B6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Осуществление мероприятий по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укреплению межнационального и межконфессионального согласия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территории муниципального образования находится в ведении Местной администрации внутригородского муниципального образования Санкт-Петербурга поселок Тярлево (далее – Местная администрация).</w:t>
      </w:r>
    </w:p>
    <w:p w:rsidR="00B622FE" w:rsidRDefault="00B622FE" w:rsidP="00B6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2FE" w:rsidRDefault="00B622FE" w:rsidP="00B622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цели</w:t>
      </w:r>
    </w:p>
    <w:p w:rsidR="00B622FE" w:rsidRDefault="00B622FE" w:rsidP="00B62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2FE" w:rsidRDefault="00B622FE" w:rsidP="00B6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Основные цели и задачи при осуществлении полномочий по решению вопроса местного значения «</w:t>
      </w:r>
      <w:r>
        <w:rPr>
          <w:rFonts w:ascii="Times New Roman" w:eastAsia="Calibri" w:hAnsi="Times New Roman" w:cs="Times New Roman"/>
          <w:sz w:val="24"/>
          <w:szCs w:val="24"/>
        </w:rPr>
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22FE" w:rsidRDefault="00B622FE" w:rsidP="00B622FE">
      <w:pPr>
        <w:shd w:val="clear" w:color="auto" w:fill="FFFFFF"/>
        <w:tabs>
          <w:tab w:val="left" w:pos="754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на территории муниципального образования взаимосвязанной системы действий государственных, муниципальных, общественных, религиозных, хозяйственных и иных организаций и учреждений по решению проблем </w:t>
      </w:r>
      <w:r>
        <w:rPr>
          <w:rFonts w:ascii="Times New Roman" w:eastAsia="Calibri" w:hAnsi="Times New Roman" w:cs="Times New Roman"/>
          <w:bCs/>
          <w:sz w:val="24"/>
          <w:szCs w:val="24"/>
        </w:rPr>
        <w:t>межнациональных (межэтнических) конфликтов,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межнационального и межконфессионального согласия;</w:t>
      </w:r>
    </w:p>
    <w:p w:rsidR="00B622FE" w:rsidRDefault="00B622FE" w:rsidP="00B622FE">
      <w:pPr>
        <w:shd w:val="clear" w:color="auto" w:fill="FFFFFF"/>
        <w:tabs>
          <w:tab w:val="left" w:pos="754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укрепление на территории муниципального образования межнационального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межконфессионного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согласия,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человека, создание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условий, способствующих </w:t>
      </w:r>
      <w:r>
        <w:rPr>
          <w:rFonts w:ascii="Times New Roman" w:eastAsia="Calibri" w:hAnsi="Times New Roman" w:cs="Times New Roman"/>
          <w:bCs/>
          <w:sz w:val="24"/>
          <w:szCs w:val="24"/>
        </w:rPr>
        <w:t>социальной и культурной адаптации мигрантов, профилактика межнациональных (межэтнических) конфликтов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22FE" w:rsidRDefault="00B622FE" w:rsidP="00B622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2FE" w:rsidRDefault="00B622FE" w:rsidP="00B622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Осуществление мероприятий по </w:t>
      </w:r>
      <w:r>
        <w:rPr>
          <w:rFonts w:ascii="Times New Roman" w:eastAsia="Calibri" w:hAnsi="Times New Roman" w:cs="Times New Roman"/>
          <w:b/>
          <w:sz w:val="24"/>
          <w:szCs w:val="24"/>
        </w:rPr>
        <w:t>укреплению межнационального и межконфессионального согласия</w:t>
      </w:r>
    </w:p>
    <w:p w:rsidR="00B622FE" w:rsidRDefault="00B622FE" w:rsidP="00B62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2FE" w:rsidRDefault="00B622FE" w:rsidP="00B622F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Местная администрация участвует в деятельности по </w:t>
      </w:r>
      <w:r>
        <w:rPr>
          <w:rFonts w:ascii="Times New Roman" w:eastAsia="Calibri" w:hAnsi="Times New Roman" w:cs="Times New Roman"/>
          <w:sz w:val="24"/>
          <w:szCs w:val="24"/>
        </w:rPr>
        <w:t>укреплению межнационального и межконфессионального согласия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настоящим Положением, ведомственной целевой программой «Организация комплексных мероприятий по участию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внутригородского муниципального образования Санкт-Петербурга поселок Тярлево,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социальную и культурную адаптацию мигрантов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профилактику межнациональных (межэтнических) конфликтов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622FE" w:rsidRDefault="00B622FE" w:rsidP="00B6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Ведомственная целевая программа разрабатывается в соответствии 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Положением о порядке разработки, принятия и исполнения ведомственных целевых программ внутригородского муниципального образования Санкт-Петербурга поселок Тярлево.</w:t>
      </w:r>
    </w:p>
    <w:p w:rsidR="00B622FE" w:rsidRDefault="00B622FE" w:rsidP="00B6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3.3. Программа (план) участия в деятельности по укреплению межнационального и межконфессионального согласия может включать в себя:</w:t>
      </w:r>
    </w:p>
    <w:p w:rsidR="00B622FE" w:rsidRDefault="00B622FE" w:rsidP="00B622F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деятельности совета по межнациональным отношениям, межведомственных рабочих групп по борьбе с проявлениями экстремистской деятельности при прокуратуре Пушкинского района, в совещаниях, конференциях, семинарах, проводимых Комитетом по межнациональным отношениям и реализации миграционной политики в Санкт-Петербурге, и СПб ГКУ «Санкт-Петербургский Дом национальностей»</w:t>
      </w:r>
    </w:p>
    <w:p w:rsidR="00B622FE" w:rsidRDefault="00B622FE" w:rsidP="00B622F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обход территории муниципального образования на предмет выявления мест массового пребывания иностранных граждан.</w:t>
      </w:r>
    </w:p>
    <w:p w:rsidR="00B622FE" w:rsidRDefault="00B622FE" w:rsidP="00B622F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информирование населения через средства массовой информации, а также путем размещения на сайте муниципального образования, на стендах о городских и районных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конфликтов.</w:t>
      </w:r>
      <w:proofErr w:type="gramEnd"/>
    </w:p>
    <w:p w:rsidR="00B622FE" w:rsidRDefault="00B622FE" w:rsidP="00B622F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разработка и распространение среди населения муниципального образования (путем помещения в почтовые ящики) тематических листовок, информирующих иностранных граждан о законодательстве РФ в части их правового положения, миграционного учета, трудоустройства, пребывания и проживания в Санкт-Петербурге, иные мероприятия в пределах компетенции Местной администрации. </w:t>
      </w:r>
    </w:p>
    <w:p w:rsidR="00B622FE" w:rsidRDefault="00B622FE" w:rsidP="00B62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мероприятий по реализации вопроса местного значения осуществляется Местной администрацией внутригородского муниципального образования Санкт-Петербурга поселок Тярлево за счет средств бюджета муниципального образования на соответствующий финансовый год.</w:t>
      </w:r>
    </w:p>
    <w:p w:rsidR="00B622FE" w:rsidRDefault="00B622FE" w:rsidP="00B6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3.5. При реализации мероприятий программы Местной администрацией на договорной основе могут привлекаться специализированные организации с соблюдением требований законодательства о контрактной системе в РФ.</w:t>
      </w:r>
    </w:p>
    <w:p w:rsidR="00B622FE" w:rsidRDefault="00B622FE" w:rsidP="00B622FE">
      <w:pPr>
        <w:tabs>
          <w:tab w:val="center" w:pos="4677"/>
          <w:tab w:val="right" w:pos="9355"/>
        </w:tabs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2FE" w:rsidRDefault="00B622FE" w:rsidP="00B622FE">
      <w:pPr>
        <w:tabs>
          <w:tab w:val="center" w:pos="4677"/>
          <w:tab w:val="right" w:pos="9355"/>
        </w:tabs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Заключительные положения</w:t>
      </w:r>
    </w:p>
    <w:p w:rsidR="00B622FE" w:rsidRDefault="00B622FE" w:rsidP="00B622FE">
      <w:pPr>
        <w:tabs>
          <w:tab w:val="center" w:pos="4677"/>
          <w:tab w:val="right" w:pos="9355"/>
        </w:tabs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2FE" w:rsidRDefault="00B622FE" w:rsidP="00B622FE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настоящего Положения осуществляется в соответствии с действующим законодательством и Уставом внутригородского муниципального образования Санкт-Петербурга поселок Тярлево.</w:t>
      </w:r>
    </w:p>
    <w:p w:rsidR="00B622FE" w:rsidRDefault="00B622FE" w:rsidP="00B622FE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Настоящее Положение вступает  в силу со дня его официального  опубликования.</w:t>
      </w:r>
    </w:p>
    <w:p w:rsidR="00CE79B4" w:rsidRDefault="00CE79B4"/>
    <w:sectPr w:rsidR="00CE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C4C59"/>
    <w:multiLevelType w:val="hybridMultilevel"/>
    <w:tmpl w:val="90849E3E"/>
    <w:lvl w:ilvl="0" w:tplc="70E8D224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8F"/>
    <w:rsid w:val="000E123E"/>
    <w:rsid w:val="0034548F"/>
    <w:rsid w:val="00B622FE"/>
    <w:rsid w:val="00C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22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2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EE7B5201DAAF987621F10954803DC9A90B5D38269D34CB17BF6BD1AE3B1E0AC4941591212ED36C7216CEk1Q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8EE7B5201DAAF987621F01557EC63C7AB02023C259F369A40BD3A84A03E165A8C845BD42C2FD369C7k6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4D206B4555641CEA1973A3857514228F42E023F387B167A2A742228C156401B06D9626IFj6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1261</Words>
  <Characters>7191</Characters>
  <Application>Microsoft Office Word</Application>
  <DocSecurity>0</DocSecurity>
  <Lines>59</Lines>
  <Paragraphs>16</Paragraphs>
  <ScaleCrop>false</ScaleCrop>
  <Company/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2019-02-12T07:19:00Z</dcterms:created>
  <dcterms:modified xsi:type="dcterms:W3CDTF">2019-02-12T07:21:00Z</dcterms:modified>
</cp:coreProperties>
</file>