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D976B9" w:rsidRPr="00D976B9" w:rsidRDefault="00D976B9" w:rsidP="00D976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31F3A" w:rsidRDefault="00431F3A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D976B9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3A" w:rsidRPr="00D976B9" w:rsidRDefault="00431F3A" w:rsidP="00431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B9">
        <w:rPr>
          <w:rFonts w:ascii="Times New Roman" w:hAnsi="Times New Roman"/>
          <w:b/>
          <w:sz w:val="24"/>
          <w:szCs w:val="24"/>
        </w:rPr>
        <w:t>«</w:t>
      </w:r>
      <w:r w:rsidR="00D976B9" w:rsidRPr="00D976B9">
        <w:rPr>
          <w:rFonts w:ascii="Times New Roman" w:hAnsi="Times New Roman"/>
          <w:b/>
          <w:sz w:val="24"/>
          <w:szCs w:val="24"/>
        </w:rPr>
        <w:t>12</w:t>
      </w:r>
      <w:r w:rsidRPr="00D976B9">
        <w:rPr>
          <w:rFonts w:ascii="Times New Roman" w:hAnsi="Times New Roman"/>
          <w:b/>
          <w:sz w:val="24"/>
          <w:szCs w:val="24"/>
        </w:rPr>
        <w:t xml:space="preserve">» </w:t>
      </w:r>
      <w:r w:rsidR="00D976B9" w:rsidRPr="00D976B9">
        <w:rPr>
          <w:rFonts w:ascii="Times New Roman" w:hAnsi="Times New Roman"/>
          <w:b/>
          <w:sz w:val="24"/>
          <w:szCs w:val="24"/>
        </w:rPr>
        <w:t>октября</w:t>
      </w:r>
      <w:r w:rsidRPr="00D976B9">
        <w:rPr>
          <w:rFonts w:ascii="Times New Roman" w:hAnsi="Times New Roman"/>
          <w:b/>
          <w:sz w:val="24"/>
          <w:szCs w:val="24"/>
        </w:rPr>
        <w:t xml:space="preserve"> </w:t>
      </w:r>
      <w:r w:rsidR="00D976B9" w:rsidRPr="00D976B9">
        <w:rPr>
          <w:rFonts w:ascii="Times New Roman" w:hAnsi="Times New Roman"/>
          <w:b/>
          <w:sz w:val="24"/>
          <w:szCs w:val="24"/>
        </w:rPr>
        <w:t>2018</w:t>
      </w:r>
      <w:r w:rsidRPr="00D976B9">
        <w:rPr>
          <w:rFonts w:ascii="Times New Roman" w:hAnsi="Times New Roman"/>
          <w:b/>
          <w:sz w:val="24"/>
          <w:szCs w:val="24"/>
        </w:rPr>
        <w:t xml:space="preserve"> года </w:t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="00D976B9">
        <w:rPr>
          <w:rFonts w:ascii="Times New Roman" w:hAnsi="Times New Roman"/>
          <w:b/>
          <w:sz w:val="24"/>
          <w:szCs w:val="24"/>
        </w:rPr>
        <w:t xml:space="preserve">    </w:t>
      </w:r>
      <w:r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="00116FA6"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Pr="00D976B9">
        <w:rPr>
          <w:rFonts w:ascii="Times New Roman" w:hAnsi="Times New Roman"/>
          <w:b/>
          <w:sz w:val="24"/>
          <w:szCs w:val="24"/>
        </w:rPr>
        <w:t>№</w:t>
      </w:r>
      <w:r w:rsidR="00D976B9" w:rsidRPr="00D976B9">
        <w:rPr>
          <w:rFonts w:ascii="Times New Roman" w:hAnsi="Times New Roman"/>
          <w:b/>
          <w:sz w:val="24"/>
          <w:szCs w:val="24"/>
        </w:rPr>
        <w:t>31</w:t>
      </w:r>
    </w:p>
    <w:p w:rsidR="00D976B9" w:rsidRDefault="00D976B9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разработки, </w:t>
      </w:r>
    </w:p>
    <w:p w:rsidR="00431F3A" w:rsidRPr="00431F3A" w:rsidRDefault="00431F3A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реализации и оценки эффективности </w:t>
      </w:r>
    </w:p>
    <w:p w:rsidR="006D6281" w:rsidRDefault="00431F3A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  <w:r w:rsidR="006D6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6281">
        <w:rPr>
          <w:rFonts w:ascii="Times New Roman" w:hAnsi="Times New Roman" w:cs="Times New Roman"/>
          <w:b/>
          <w:sz w:val="24"/>
          <w:szCs w:val="24"/>
        </w:rPr>
        <w:t>Местной</w:t>
      </w:r>
      <w:proofErr w:type="gramEnd"/>
      <w:r w:rsidR="006D6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281" w:rsidRDefault="006874FE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6D6281">
        <w:rPr>
          <w:rFonts w:ascii="Times New Roman" w:hAnsi="Times New Roman" w:cs="Times New Roman"/>
          <w:b/>
          <w:sz w:val="24"/>
          <w:szCs w:val="24"/>
        </w:rPr>
        <w:t>униципального</w:t>
      </w:r>
      <w:proofErr w:type="gramEnd"/>
    </w:p>
    <w:p w:rsidR="00431F3A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поселок </w:t>
      </w:r>
      <w:r w:rsidR="00D976B9">
        <w:rPr>
          <w:rFonts w:ascii="Times New Roman" w:hAnsi="Times New Roman" w:cs="Times New Roman"/>
          <w:b/>
          <w:sz w:val="24"/>
          <w:szCs w:val="24"/>
        </w:rPr>
        <w:t>Тярлево</w:t>
      </w:r>
    </w:p>
    <w:p w:rsidR="006D6281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76B9" w:rsidRPr="006D6281" w:rsidRDefault="00D976B9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 от 31.07.1998 №145-ФЗ,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№ 420-79,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</w:p>
    <w:p w:rsidR="00715ADB" w:rsidRDefault="00715ADB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07CEF" w:rsidRPr="00CD05F0" w:rsidRDefault="00707CEF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E6" w:rsidRPr="00240792" w:rsidRDefault="00093FE6" w:rsidP="00707CE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2">
        <w:rPr>
          <w:rFonts w:ascii="Times New Roman" w:hAnsi="Times New Roman" w:cs="Times New Roman"/>
          <w:sz w:val="24"/>
          <w:szCs w:val="24"/>
        </w:rPr>
        <w:t xml:space="preserve">Утвердить Порядок разработки, реализации и оценки эффективности </w:t>
      </w:r>
      <w:r w:rsidR="00240792" w:rsidRPr="00240792">
        <w:rPr>
          <w:rFonts w:ascii="Times New Roman" w:hAnsi="Times New Roman" w:cs="Times New Roman"/>
          <w:sz w:val="24"/>
          <w:szCs w:val="24"/>
        </w:rPr>
        <w:t>муниципальных программ Местной Администрации м</w:t>
      </w:r>
      <w:r w:rsidRPr="00240792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Тярлево согласно </w:t>
      </w:r>
      <w:r w:rsidR="00707CEF" w:rsidRPr="00707CEF">
        <w:rPr>
          <w:rFonts w:ascii="Times New Roman" w:hAnsi="Times New Roman" w:cs="Times New Roman"/>
          <w:sz w:val="24"/>
          <w:szCs w:val="24"/>
        </w:rPr>
        <w:t>1.</w:t>
      </w:r>
      <w:r w:rsidR="00707CEF" w:rsidRPr="00707CEF">
        <w:rPr>
          <w:rFonts w:ascii="Times New Roman" w:hAnsi="Times New Roman" w:cs="Times New Roman"/>
          <w:sz w:val="24"/>
          <w:szCs w:val="24"/>
        </w:rPr>
        <w:tab/>
        <w:t>Приложению №1, Приложению №2,  Приложению № 3, Приложению № 4,</w:t>
      </w:r>
      <w:r w:rsidR="00707CEF">
        <w:rPr>
          <w:rFonts w:ascii="Times New Roman" w:hAnsi="Times New Roman" w:cs="Times New Roman"/>
          <w:sz w:val="24"/>
          <w:szCs w:val="24"/>
        </w:rPr>
        <w:t xml:space="preserve"> Приложению № 5, Приложению № 6</w:t>
      </w:r>
      <w:r w:rsidRPr="00240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792" w:rsidRPr="00240792" w:rsidRDefault="00240792" w:rsidP="0024079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«О порядке разработки, утверждения и реализации Муниципальных целевых программ муниципального образования поселок Тярлево</w:t>
      </w:r>
      <w:r w:rsidR="00246235">
        <w:rPr>
          <w:rFonts w:ascii="Times New Roman" w:hAnsi="Times New Roman" w:cs="Times New Roman"/>
          <w:sz w:val="24"/>
          <w:szCs w:val="24"/>
        </w:rPr>
        <w:t>», принятое Постановлением Местной Администрации</w:t>
      </w:r>
      <w:r w:rsidR="00CD05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Тярлево</w:t>
      </w:r>
      <w:r w:rsidR="00246235">
        <w:rPr>
          <w:rFonts w:ascii="Times New Roman" w:hAnsi="Times New Roman" w:cs="Times New Roman"/>
          <w:sz w:val="24"/>
          <w:szCs w:val="24"/>
        </w:rPr>
        <w:t xml:space="preserve"> от 06.11.2014 года № 37 </w:t>
      </w:r>
      <w:r w:rsidR="00CD05F0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093FE6" w:rsidRPr="00240792" w:rsidRDefault="00093FE6" w:rsidP="002407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92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240792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240792">
        <w:rPr>
          <w:rFonts w:ascii="Times New Roman" w:hAnsi="Times New Roman" w:cs="Times New Roman"/>
          <w:sz w:val="24"/>
          <w:szCs w:val="24"/>
        </w:rPr>
        <w:t xml:space="preserve"> Вестник» и на сайте муниципального образования: </w:t>
      </w:r>
      <w:hyperlink r:id="rId8" w:history="1">
        <w:r w:rsidRPr="00240792">
          <w:rPr>
            <w:rStyle w:val="ae"/>
            <w:rFonts w:ascii="Times New Roman" w:hAnsi="Times New Roman" w:cs="Times New Roman"/>
            <w:sz w:val="24"/>
            <w:szCs w:val="24"/>
          </w:rPr>
          <w:t>http://www.mo-tyarlevo.ru</w:t>
        </w:r>
      </w:hyperlink>
      <w:r w:rsidRPr="00240792">
        <w:rPr>
          <w:rFonts w:ascii="Times New Roman" w:hAnsi="Times New Roman" w:cs="Times New Roman"/>
          <w:sz w:val="24"/>
          <w:szCs w:val="24"/>
        </w:rPr>
        <w:t>.</w:t>
      </w:r>
    </w:p>
    <w:p w:rsidR="00431F3A" w:rsidRPr="00240792" w:rsidRDefault="00431F3A" w:rsidP="002407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7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79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31F3A" w:rsidRDefault="00431F3A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BB2AA9" w:rsidRDefault="00BB2AA9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D976B9" w:rsidRPr="00431F3A" w:rsidRDefault="00D976B9" w:rsidP="00431F3A">
      <w:pPr>
        <w:pStyle w:val="a5"/>
        <w:jc w:val="both"/>
        <w:rPr>
          <w:szCs w:val="24"/>
        </w:rPr>
      </w:pPr>
    </w:p>
    <w:p w:rsidR="00431F3A" w:rsidRPr="00431F3A" w:rsidRDefault="00431F3A" w:rsidP="00431F3A">
      <w:pPr>
        <w:pStyle w:val="a5"/>
        <w:jc w:val="both"/>
        <w:rPr>
          <w:szCs w:val="24"/>
        </w:rPr>
      </w:pPr>
    </w:p>
    <w:p w:rsidR="006D6281" w:rsidRDefault="00B96B20" w:rsidP="00431F3A">
      <w:pPr>
        <w:pStyle w:val="a5"/>
        <w:jc w:val="both"/>
        <w:rPr>
          <w:szCs w:val="24"/>
        </w:rPr>
      </w:pPr>
      <w:r>
        <w:rPr>
          <w:szCs w:val="24"/>
        </w:rPr>
        <w:t>Г</w:t>
      </w:r>
      <w:r w:rsidR="00431F3A" w:rsidRPr="00431F3A">
        <w:rPr>
          <w:szCs w:val="24"/>
        </w:rPr>
        <w:t>лав</w:t>
      </w:r>
      <w:r>
        <w:rPr>
          <w:szCs w:val="24"/>
        </w:rPr>
        <w:t>а</w:t>
      </w:r>
      <w:r w:rsidR="00431F3A" w:rsidRPr="00431F3A">
        <w:rPr>
          <w:szCs w:val="24"/>
        </w:rPr>
        <w:t xml:space="preserve"> Местной Администрации</w:t>
      </w:r>
    </w:p>
    <w:p w:rsidR="006D6281" w:rsidRDefault="006D6281" w:rsidP="00431F3A">
      <w:pPr>
        <w:pStyle w:val="a5"/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431F3A" w:rsidRPr="00431F3A" w:rsidRDefault="006D6281" w:rsidP="00431F3A">
      <w:pPr>
        <w:pStyle w:val="a5"/>
        <w:jc w:val="both"/>
        <w:rPr>
          <w:szCs w:val="24"/>
        </w:rPr>
      </w:pPr>
      <w:r>
        <w:rPr>
          <w:szCs w:val="24"/>
        </w:rPr>
        <w:t xml:space="preserve">поселок </w:t>
      </w:r>
      <w:r w:rsidR="00D976B9">
        <w:rPr>
          <w:szCs w:val="24"/>
        </w:rPr>
        <w:t>Тярлево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</w:t>
      </w:r>
      <w:r w:rsidR="00D976B9">
        <w:rPr>
          <w:szCs w:val="24"/>
        </w:rPr>
        <w:t>А.И. Долгов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>
        <w:rPr>
          <w:szCs w:val="24"/>
        </w:rPr>
        <w:t xml:space="preserve">                  </w:t>
      </w:r>
    </w:p>
    <w:p w:rsid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431F3A" w:rsidRDefault="00431F3A" w:rsidP="00B96B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281" w:rsidRDefault="006D6281" w:rsidP="006D6281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281" w:rsidRDefault="006D6281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 к Постановлению</w:t>
      </w:r>
    </w:p>
    <w:p w:rsidR="006D6281" w:rsidRDefault="00B96B20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>лавы Местной А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6D6281" w:rsidRDefault="00240792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поселок</w:t>
      </w:r>
    </w:p>
    <w:p w:rsidR="006D6281" w:rsidRDefault="00D976B9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BB2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>октября  2018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D6281" w:rsidRDefault="006D6281" w:rsidP="006D6281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F3A" w:rsidRPr="00431F3A" w:rsidRDefault="006D6281" w:rsidP="006D6281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1F3A" w:rsidRPr="00431F3A" w:rsidRDefault="00431F3A" w:rsidP="00431F3A">
      <w:pPr>
        <w:pStyle w:val="a7"/>
        <w:rPr>
          <w:rFonts w:ascii="Times New Roman" w:hAnsi="Times New Roman" w:cs="Times New Roman"/>
          <w:lang w:eastAsia="ru-RU"/>
        </w:rPr>
      </w:pPr>
    </w:p>
    <w:p w:rsidR="00431F3A" w:rsidRPr="00431F3A" w:rsidRDefault="00431F3A" w:rsidP="00431F3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реализации и оценки эффективности муниципальных 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 w:rsidR="002407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м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поселок </w:t>
      </w:r>
      <w:r w:rsidR="00D976B9">
        <w:rPr>
          <w:rFonts w:ascii="Times New Roman" w:hAnsi="Times New Roman" w:cs="Times New Roman"/>
          <w:b/>
          <w:sz w:val="24"/>
          <w:szCs w:val="24"/>
          <w:lang w:eastAsia="ru-RU"/>
        </w:rPr>
        <w:t>Тярлево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последовательность принятия решений о разработке муниципальны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программ, их формировании, утверждении и реализации на территории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Порядок).</w:t>
      </w:r>
    </w:p>
    <w:p w:rsidR="00431F3A" w:rsidRPr="00431F3A" w:rsidRDefault="00431F3A" w:rsidP="00431F3A">
      <w:pPr>
        <w:spacing w:before="100" w:beforeAutospacing="1" w:after="100" w:afterAutospacing="1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В настоящем Порядке используются следующие основные понятия: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муниципальная программа (далее - Программа) - увязанный по задачам, ресурсам, исполнителям и срокам комплекс мероприятий, направленный на решение системных проблем в области экономического, социального и культурного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заказчик муниципальной программы –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 местного самоуправления - Местная Администрация 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Местная Администрация);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разработчик муниципальной программы - структурное подразделение Местной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отвечающее за подготовку и</w:t>
      </w:r>
      <w:r w:rsidR="003C51D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 проекта Программы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ответственный исполнитель муниципальной программы - структурное подразделение Местной Администрации, осуществляющее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Программы, предоставление бюджетной заявки на финансирование на очередной финансовый год;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исполнители (участники) Программы - структурные подразделения Местной Администрации, ответственные за реализацию конкретных мероприятий муниципальной программы; исполнителями отдельных программных мероприятий могут выступать юридические и (или) физические лица, определяемые  на конкурсной основе в соответствии с законодательством Российской Федерации;</w:t>
      </w:r>
      <w:proofErr w:type="gramEnd"/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бюджетная заявка - расчетное требование на финансирование из бюджета  муниципального образования программных мероприятий на очередной финансовый год;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эффективность муниципальной программы - качественные показатели, характеризующие результаты реализации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целевой индикатор - количественный показатель эффективности реализации Программы, отражающий степень достижения целей и задач конкретной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паспорт муниципальной программы - документ, содержащий основные характеристики и критерии Программы.</w:t>
      </w:r>
    </w:p>
    <w:p w:rsidR="003C51D4" w:rsidRDefault="003C51D4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>3. Программа может включать в себя несколько подпрограмм, направленных на решение конкретных задач в рамках Программы. Деление Программ на подпрограммы осуществляется исходя из масштабности и сложности решаемых проблем, а также необходимости рациональной организации их решения. Требования к содержанию подпрограмм аналогичны требованиям к содержанию основной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Программа разрабатывается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на очередной финансовый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од, на срок не более одного года.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Конкретные сроки реализации Программы определяются заказчиком при ее формировании в зависимости от решаемых проблем, ожидаемых результатах и ресурсных возможностей.</w:t>
      </w:r>
    </w:p>
    <w:p w:rsidR="00431F3A" w:rsidRPr="00431F3A" w:rsidRDefault="00956808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Порядок принятия решений о разработке, формировании и сроках реализации Программ включает следующие этапы: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отбор проблем и внесение предложений для разработки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принятие решения о разработке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разработка проекта Программы ее разработчиком или группой разработчиков;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экспертиза проекта Программы и при необходимости его доработка;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утверждение Программы Местной Администрацией;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формирование заявки на финансирование Программ;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утверждение бюджетных ассигнований на реализацию Программ в составе расходов бюджета на очередной финансовый год;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Программы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ответственным исполнителем (согласно паспорту Программы) промежуточных и итоговых отчетов о реализации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Местной Администрацией сводного отчета о реализации Программы за весь период ее действия;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реализации Программы.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Порядок отбора проблем и внесения предложений  для разработки Программы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Отбор проблем для их программной разработки и решения на местном уровне оп</w:t>
      </w:r>
      <w:r w:rsidR="003C51D4">
        <w:rPr>
          <w:rFonts w:ascii="Times New Roman" w:eastAsia="Times New Roman" w:hAnsi="Times New Roman" w:cs="Times New Roman"/>
          <w:sz w:val="24"/>
          <w:szCs w:val="24"/>
        </w:rPr>
        <w:t>ределяется следующими факторами: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значимость проблемы с учетом приоритетов и целей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соответствие ее решаемым вопросам местного значения;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необходимость дополнительной финансовой поддержки для решения проблемы;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принципиальная новизна и эффективность технических, организационных и иных мероприятий, позволяющих комплексно и на новом уровне решить обозначенную проблему.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 Ин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ициаторами разработки 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вправе выступать Муниципальный Совет муниципального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Местная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муниципальные учреждения. С предложениями о необходимости решения проблемы программно-целевым методом могут выст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упать структурные подразделения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Администрации, общественные организации, инициативные группы, физические и (или) юридические лица, которые направляют предложения Главе Местной </w:t>
      </w:r>
      <w:r w:rsidR="00BB2A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>3. Предложения должны содержать: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проблемы, анализ причин ее возникновения, оценку актуальности и значимости для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возможные способы решения проблемы, цели и задачи Программы, возможные сроки ее реализации;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основные цели и задачи, которые будут решены в рамках определенной Программы, а также предварительную оценку последствий от реализации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сроки разработки Программы, перечень разработчиков, ответственного исполнителя Программы и участников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потребность в финансовых ресурсах, источники (бюджет муниципального образования, субвенция из бюджета Санкт-Петербурга, внебюджетные средства) и способы финансирования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предварительную оценку ожидаемой эффективности и результативности Программы.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III. Принятие решения о разработке Программы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Разработка муниципальных программ осуществляется на основании перечня муниципальных программ – перечень, содержащий сведения о муниципальных программах утверждается Постановлением Местной Администрации. Перечень муниципальных программ содержит: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наименование муниципальной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наименование ответственного исполнителя муниципальной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в) наименования подпрограмм муниципальной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г) наименование соисполнителей муниципальной программы (исполнителей подпрограмм муниципальной программы).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принятия решения о нецелесообразности разработки Программы издается мотивируемое заключение о причинах отказа и направляется инициатору разработки Программы. 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IV. Разработка Программы, ее экспертиза и утверждение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Заказчик Программы определяет разработчика (разработчиков) Программы и координирует разработку проекта Программы. Для Программ, имеющих более одного исполнителя, определяется главный координатор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 формирует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обеспечивает увязку всех программных мероприятий и очередность их проведения с предполагаемыми к освоению объемами финансовых ресурсов.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Программа включает в себя паспорт по форме согласно Приложению № 1 к настоящему Порядку и следующие разделы: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содержание проблемы и обоснование необходимости ее решения программными методами;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цели и задачи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в) сроки и этапы реализации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перечень основных мероприятий Программы (для каждого мероприятия указывается его содержание, исполнитель, сроки исполнения, объемы финансирования);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д) механизм реализации Программы, включающий в себя увязку всех программных мероприятий и очередность их проведения с проектируемыми объемами материальных, трудовых и финансовых ресурсов;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е) ресурсное обеспечение Программы с выделением объемов финансирования, указанием источников и способов финансирования;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ж) оценка эффективности реализации Программы (включая показатели анализа и оценки конкретных результатов выполнения Программы по годам, эффективности реализации программных мероприятий);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з) система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4. Требования, предъявляемые к разделам Программы, приведены в Приложении № 2 к настоящему Порядку.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5. Подготовленный в соответствии с настоящим Порядком проект Программы представляется разработчиком одновременно в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и административно-правовой отдел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на экспертизу.</w:t>
      </w:r>
    </w:p>
    <w:p w:rsidR="00431F3A" w:rsidRPr="00431F3A" w:rsidRDefault="00661E10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и административно-правовой отдел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в течение 15 дней со дня получения проекта Программы проводят в пределах своих полномочий экспертизу проекта Программы и подготавливают соответствующие заключения: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экспертизу в части наличия повторяющихся с другими муниципальными  программами мероприятий, на предмет соответствия проекта Программы настоящему Порядку, эффективности механизма осуществления Программы, социально-экономической эффективности Программы в целом, ожидаемых конечных результатов реализации Программы и ее влияния на социально-экономическое развитие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предварительный анализ расчетов эффективности проекта Программы, проведенных разработчиком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а так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проводит экспертизу в части наличия источников финансирования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административно-правовой отдел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экспертизу в части соответствия мероприятий Программы вопросам местного значения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определенным Федеральным законом от 6 октября 2003 г.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проводит антикоррупционную экспертизу Программы.</w:t>
      </w:r>
      <w:proofErr w:type="gramEnd"/>
    </w:p>
    <w:p w:rsidR="00431F3A" w:rsidRPr="00431F3A" w:rsidRDefault="00431F3A" w:rsidP="00DD7E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Прошедш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экспертизу в установленном порядке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проекты Программ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тся Постановлением Местной Администрации.</w:t>
      </w:r>
    </w:p>
    <w:p w:rsidR="00431F3A" w:rsidRPr="00DD7E87" w:rsidRDefault="00DD7E87" w:rsidP="00DD7E87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D7E87">
        <w:rPr>
          <w:rFonts w:ascii="Times New Roman" w:eastAsia="Times New Roman" w:hAnsi="Times New Roman" w:cs="Times New Roman"/>
          <w:sz w:val="24"/>
          <w:szCs w:val="24"/>
        </w:rPr>
        <w:t xml:space="preserve">Проекты Программ вместе с проектом местного бюджета на очередной финансовый год направляются в Муниципальный Совет Муниципального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DD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E87" w:rsidRPr="00DD7E87" w:rsidRDefault="00DD7E87" w:rsidP="00DD7E87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Программа подлежит приведению в соответствие с Решением Муниципального Совета Муниципального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принятии бюджета на очередной финансовый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год, а также утверждению в окончательной редакции не позднее месяца со дня вступления указанного Решения в законную силу.</w:t>
      </w:r>
    </w:p>
    <w:p w:rsidR="00431F3A" w:rsidRPr="00431F3A" w:rsidRDefault="00DD7E87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подлежит обязательному опубликованию (обнародованию).</w:t>
      </w:r>
    </w:p>
    <w:p w:rsidR="00431F3A" w:rsidRPr="00431F3A" w:rsidRDefault="00DD7E87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Внесение изменений в действующую Программу осуществляется в порядке, предусмотренном для ее разработки без изменения назначения Программы.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V. Финансирование Программы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Программа реализуется за счет средств бюджета муниципального образования. Для реализации Программ могут привлекаться средства  субвенции из бюджета  Санкт-Петербурга и внебюджетных источников. 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Объем финансирования Программы на стадии разработки определяется как прогнозный, с учетом реальных возможностей бюджета  муниципального образования и внебюджетных источников финансирования, и конкретизируется в процессе формирования бюджета на очередной финансовый год.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Объем финансирования Программы за счет средств бюджета муниципального образования  в планируемом году утверждается в составе ведомственной структуры расходов  бюджета муниципального образования 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Финансирование Программы за счет бюджета осуществляется целевым назначением бюджетных ассигнований в той доле и объемах, в каких они утверждены Решением Муниципального Совета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5. Внесение изменений в муниципальные программ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основанием для подготовки проекта Решения Муниципального Совета 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 муниципального образования  в соответствии с бюджетным законодательством Российской Федерации.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6.В ходе исполнения бюджета муниципального образования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спи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ь бюджета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VI. Реализация и контроль исполнения Программ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важных, социально значимых контрольных событий  Программы с указанием их сроков. План реализации программы  формируется ответственным исполнителем не позднее 1 дек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>абря текущего финансового года согласно Приложению №5 к настоящему Порядку.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Заказчик Программы осуществляет текущее управление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Ответственный исполнитель Программы организует ведение отчетности по реализации программных мероприятий.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4. Ежеквартально до 1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-го числа месяца, следующего за окончанием квартала, ответственный исполнитель Программы составляет  отчет о реализации Программы, который составляется согласно Приложению № 3 к настоящему Порядку и в обязательном порядке согласовывается с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отделом финансово-экономического планирования и бухгалтерского учета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в части "Финансовые затраты". Вместе с отчетом ответственный исполнитель предоставляет пояснительную записку о реализации программных мероприятий.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5. Сводный отчет о выполнении Программы за весь период ее реализации и пояснительная записка к нему предоставляется ответственным исполнителем в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отдел финансово-экономического планирования и бухгалтерского учета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 ежегодно, в срок до 15 февраля года, следующего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отчетным. 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6. Пояснительная записка о ходе реализации Программ должна содержать: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сведения о результатах реализации Программы за отчетный период;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данные о целевом использовании бюджетных средств и объемов привлеченных средств на реализацию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сведения о соответствии фактических показателей целевым индикаторам, установленным при утверждении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информацию о ходе и полноте выполнения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оценку эффективности реализации Программы в соответствии с разделом 7 настоящего Порядка.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Местной Администрации: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ежеквартально, в срок до </w:t>
      </w:r>
      <w:r w:rsidR="00EB3AF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-го числа месяца, следующего за отчетным кварталом, готовит сводную информацию о ходе реализации Программ за истекший период и предоставляет ее Главе Местной Администрации;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готовит сводную информацию о ходе реализации Программ за отчетный период и предоставляет ее Главе Местной Администрации; 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8.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в отчетном финансовом году муниципальных  программ.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VII. Порядок </w:t>
      </w:r>
      <w:proofErr w:type="gramStart"/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эффективности реализации Программы</w:t>
      </w:r>
      <w:proofErr w:type="gramEnd"/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По каждой муниципальной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критерии экономической эффективности, учитывающие оценку вклада Программы в экономическое разви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тие муниципального образования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целом, оценку влияния ожидаемых результатов Программы на различные сферы жизни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населении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. Оценки могут включать как прямые (непосредственные) эффекты от реализации Программы, так и косвенные (внешние) эффекты.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критерии социальной эффективности, учитывающие ожидаемый вклад реализации Программы в социальное развитие, показатели которого не могут быть выражены в стоимостной оценке.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Программы осуществляется по итогам ее исполнения за отчетный финансовый год в соответствии с Порядком проведения оценки эффективности реализации муниципальных  программ согласно Приложению № 4 к настоящему Порядку.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Изменение или досрочное прекращение Программ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В случае инициации решения об изменении или досрочном прекращении Программы (независимо от инициатора) ответственным исполнителем Программы направляется на рассмотрение Главе Местной Администрации итоговый отчет о ходе реализации Программы с обоснованием причин ее изменения или прекращения.</w:t>
      </w:r>
    </w:p>
    <w:p w:rsidR="00B96B20" w:rsidRPr="00FE1EDD" w:rsidRDefault="00431F3A" w:rsidP="00FE1ED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Решение о сокращении бюджетных ассигнований на реализацию Программы, начиная с очередного финансового года, или о досрочном прекращении ее реализации может быть принято не позднее, чем за один месяц до дня вынесения проекта решения о бюджете  муниципального образования на очередной финансовый год на утверждение Муниципального Совета муниципального образования 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и при корректировк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бюджета в текущем финансовом году.</w:t>
      </w:r>
      <w:proofErr w:type="gramEnd"/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60CD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615C33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  <w:r w:rsidR="0061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33" w:rsidRDefault="00615C3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431F3A" w:rsidRPr="00431F3A" w:rsidRDefault="00615C3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366"/>
      </w:tblGrid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61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615C33">
      <w:pPr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60CD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615C33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615C33" w:rsidRPr="00431F3A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Требования, предъявляемые к содержанию разделов муниципальных программ</w:t>
      </w:r>
    </w:p>
    <w:p w:rsidR="00431F3A" w:rsidRPr="00431F3A" w:rsidRDefault="00431F3A" w:rsidP="00431F3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431F3A" w:rsidRPr="00431F3A" w:rsidRDefault="00431F3A" w:rsidP="00431F3A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1.В данном разделе необходимо: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а) определить проблему, сформулировать ее;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б) провести анализ проблемы (динамику показателей, выявляющих проблему);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в) доказать наличие этой проблемы;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г) указать варианты решения проблемы и обосновать необходимость ее решения путем разработки программы;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д) если ранее выполнялись аналогичные Программы, необходимо описать достигнутые результаты по ним.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2. Цель должна быть выражена четко и прямо исходя из поставленной проблемы.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3. Для определения цели следует исходить из четкого представления причин, способствующих образованию проблемы.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4. Поставленная цель должна соответствовать следующим требованиям: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а) должна соответствовать компетенции заказчиков;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б) должна быть потенциально достижимой; 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31F3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31F3A">
        <w:rPr>
          <w:rFonts w:ascii="Times New Roman" w:hAnsi="Times New Roman" w:cs="Times New Roman"/>
          <w:sz w:val="24"/>
          <w:szCs w:val="24"/>
        </w:rPr>
        <w:t>олжна быть измеримой, чтобы существовала возможность проверки  ее достижения.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5. Для достижения цели должны быть поставлены конкретные задачи.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proofErr w:type="gramStart"/>
      <w:r w:rsidRPr="00431F3A">
        <w:rPr>
          <w:rFonts w:ascii="Times New Roman" w:hAnsi="Times New Roman" w:cs="Times New Roman"/>
          <w:b/>
          <w:sz w:val="24"/>
          <w:szCs w:val="24"/>
        </w:rPr>
        <w:t>и  этапы</w:t>
      </w:r>
      <w:proofErr w:type="gramEnd"/>
      <w:r w:rsidRPr="00431F3A">
        <w:rPr>
          <w:rFonts w:ascii="Times New Roman" w:hAnsi="Times New Roman" w:cs="Times New Roman"/>
          <w:b/>
          <w:sz w:val="24"/>
          <w:szCs w:val="24"/>
        </w:rPr>
        <w:t xml:space="preserve"> реализации 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6. В зависимости от сложности реш</w:t>
      </w:r>
      <w:r w:rsidR="00615C33">
        <w:rPr>
          <w:rFonts w:ascii="Times New Roman" w:hAnsi="Times New Roman" w:cs="Times New Roman"/>
          <w:sz w:val="24"/>
          <w:szCs w:val="24"/>
        </w:rPr>
        <w:t>аемой проблемы сроки могут быть</w:t>
      </w:r>
      <w:r w:rsidR="00EB3AFB">
        <w:rPr>
          <w:rFonts w:ascii="Times New Roman" w:hAnsi="Times New Roman" w:cs="Times New Roman"/>
          <w:sz w:val="24"/>
          <w:szCs w:val="24"/>
        </w:rPr>
        <w:t xml:space="preserve"> различными</w:t>
      </w:r>
      <w:r w:rsidR="00615C33">
        <w:rPr>
          <w:rFonts w:ascii="Times New Roman" w:hAnsi="Times New Roman" w:cs="Times New Roman"/>
          <w:sz w:val="24"/>
          <w:szCs w:val="24"/>
        </w:rPr>
        <w:t>, но составлять не более одного года.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. Краткое изложение основных мероприятий </w:t>
      </w:r>
      <w:r>
        <w:rPr>
          <w:rFonts w:ascii="Times New Roman" w:hAnsi="Times New Roman" w:cs="Times New Roman"/>
          <w:sz w:val="24"/>
          <w:szCs w:val="24"/>
        </w:rPr>
        <w:t>Программы приводит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ся в текстовой части. Перечень мероприятий оформляется отдельным приложением. </w:t>
      </w: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1F3A" w:rsidRPr="00431F3A">
        <w:rPr>
          <w:rFonts w:ascii="Times New Roman" w:hAnsi="Times New Roman" w:cs="Times New Roman"/>
          <w:sz w:val="24"/>
          <w:szCs w:val="24"/>
        </w:rPr>
        <w:t>. Рекомендуемая форма приложения: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1450"/>
        <w:gridCol w:w="1766"/>
        <w:gridCol w:w="1766"/>
        <w:gridCol w:w="1646"/>
        <w:gridCol w:w="1320"/>
        <w:gridCol w:w="1648"/>
      </w:tblGrid>
      <w:tr w:rsidR="00615C33" w:rsidRPr="00431F3A" w:rsidTr="00615C33">
        <w:trPr>
          <w:trHeight w:val="926"/>
        </w:trPr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615C33" w:rsidRPr="00431F3A" w:rsidTr="00615C33">
        <w:tc>
          <w:tcPr>
            <w:tcW w:w="267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5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  <w:tcBorders>
              <w:bottom w:val="nil"/>
            </w:tcBorders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tcBorders>
              <w:top w:val="nil"/>
            </w:tcBorders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5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1F3A" w:rsidRPr="00431F3A">
        <w:rPr>
          <w:rFonts w:ascii="Times New Roman" w:hAnsi="Times New Roman" w:cs="Times New Roman"/>
          <w:sz w:val="24"/>
          <w:szCs w:val="24"/>
        </w:rPr>
        <w:t>. Мероприятия могут быть объединены отдельными разделами.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0</w:t>
      </w:r>
      <w:r w:rsidRPr="00431F3A">
        <w:rPr>
          <w:rFonts w:ascii="Times New Roman" w:hAnsi="Times New Roman" w:cs="Times New Roman"/>
          <w:sz w:val="24"/>
          <w:szCs w:val="24"/>
        </w:rPr>
        <w:t>. Мероприятия могут содержать вопросы подготовки и принятия необходимых правовых актов.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1</w:t>
      </w:r>
      <w:r w:rsidRPr="00431F3A">
        <w:rPr>
          <w:rFonts w:ascii="Times New Roman" w:hAnsi="Times New Roman" w:cs="Times New Roman"/>
          <w:sz w:val="24"/>
          <w:szCs w:val="24"/>
        </w:rPr>
        <w:t>. Программные мероприятия должны быть увязаны  по срокам и ресурсам и обеспечивать решение поставленных в Программе задач.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2</w:t>
      </w:r>
      <w:r w:rsidRPr="00431F3A">
        <w:rPr>
          <w:rFonts w:ascii="Times New Roman" w:hAnsi="Times New Roman" w:cs="Times New Roman"/>
          <w:sz w:val="24"/>
          <w:szCs w:val="24"/>
        </w:rPr>
        <w:t>. Данный раздел включает пояснения по необходимым действиям, обеспечивающим выполнение намеченных мероприятий.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3</w:t>
      </w:r>
      <w:r w:rsidRPr="00431F3A">
        <w:rPr>
          <w:rFonts w:ascii="Times New Roman" w:hAnsi="Times New Roman" w:cs="Times New Roman"/>
          <w:sz w:val="24"/>
          <w:szCs w:val="24"/>
        </w:rPr>
        <w:t>. Описывается порядок координации деятельности исполнителей конкретных мероприятий Программы, обеспечивающий их согласованные действия по подготовке, реализации и финансированию программных мероприятий, а так же по целевому и эффективному использованию в установленном порядке средств местного бюджета.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4</w:t>
      </w:r>
      <w:r w:rsidRPr="00431F3A">
        <w:rPr>
          <w:rFonts w:ascii="Times New Roman" w:hAnsi="Times New Roman" w:cs="Times New Roman"/>
          <w:sz w:val="24"/>
          <w:szCs w:val="24"/>
        </w:rPr>
        <w:t>. Данный раздел должен содержать увязку всех программных мероприятий и очередность их проведения с проектируемыми объемами материальных, трудовых и финансовых ресурсов.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5</w:t>
      </w:r>
      <w:r w:rsidRPr="00431F3A">
        <w:rPr>
          <w:rFonts w:ascii="Times New Roman" w:hAnsi="Times New Roman" w:cs="Times New Roman"/>
          <w:sz w:val="24"/>
          <w:szCs w:val="24"/>
        </w:rPr>
        <w:t xml:space="preserve">. В данном разделе подробно описываются источники финансирования, привлекаемые для реализации программных мероприятий. 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6</w:t>
      </w:r>
      <w:r w:rsidRPr="00431F3A">
        <w:rPr>
          <w:rFonts w:ascii="Times New Roman" w:hAnsi="Times New Roman" w:cs="Times New Roman"/>
          <w:sz w:val="24"/>
          <w:szCs w:val="24"/>
        </w:rPr>
        <w:t>. При использовании средств субвенции из бюджета Санкт-Петербурга указываются конкретные правовые акты, гарантирующие их поступления.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7</w:t>
      </w:r>
      <w:r w:rsidRPr="00431F3A">
        <w:rPr>
          <w:rFonts w:ascii="Times New Roman" w:hAnsi="Times New Roman" w:cs="Times New Roman"/>
          <w:sz w:val="24"/>
          <w:szCs w:val="24"/>
        </w:rPr>
        <w:t>. Описываются процедуры расходования средств, взаимодействие исполнителей с прочими структурами для выполнения поставленных задач.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15C33">
        <w:rPr>
          <w:rFonts w:ascii="Times New Roman" w:hAnsi="Times New Roman" w:cs="Times New Roman"/>
          <w:sz w:val="24"/>
          <w:szCs w:val="24"/>
        </w:rPr>
        <w:t>8</w:t>
      </w:r>
      <w:r w:rsidRPr="00431F3A">
        <w:rPr>
          <w:rFonts w:ascii="Times New Roman" w:hAnsi="Times New Roman" w:cs="Times New Roman"/>
          <w:sz w:val="24"/>
          <w:szCs w:val="24"/>
        </w:rPr>
        <w:t>. Описываются социальные, экономические  и экологические и иные последствия, которые могут возникнуть при реализации Программы.</w:t>
      </w: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31F3A" w:rsidRPr="00431F3A">
        <w:rPr>
          <w:rFonts w:ascii="Times New Roman" w:hAnsi="Times New Roman" w:cs="Times New Roman"/>
          <w:sz w:val="24"/>
          <w:szCs w:val="24"/>
        </w:rPr>
        <w:t>. Данный раздел  предусматривает определение показателей, по которым будет  производиться оценка выполнения Программы.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0</w:t>
      </w:r>
      <w:r w:rsidRPr="00431F3A">
        <w:rPr>
          <w:rFonts w:ascii="Times New Roman" w:hAnsi="Times New Roman" w:cs="Times New Roman"/>
          <w:sz w:val="24"/>
          <w:szCs w:val="24"/>
        </w:rPr>
        <w:t>. Должны быть созданы измеримые индикаторы, по которым в течение реализации Программы будет осуществляться ее  мониторинг, и выводиться конечные результаты, обеспечивающие достижение  поставленной цели. Они могут быть выделены по группам: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а) ресурсы – определение объема затраченных ресурсов;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б) результаты – измерение объема предоставленных услуг, выполненных работ;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в) эффективность – сопоставление результата с затраченными ресурсами;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г) эффект – это то, что получат  участники программы в процессе реализации или по завершению программы (например, трудоустройство, удовлетворенность уровнем жизни, качеством услуг, и т. д.);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д) энергетическая эффективность.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1</w:t>
      </w:r>
      <w:r w:rsidRPr="00431F3A">
        <w:rPr>
          <w:rFonts w:ascii="Times New Roman" w:hAnsi="Times New Roman" w:cs="Times New Roman"/>
          <w:sz w:val="24"/>
          <w:szCs w:val="24"/>
        </w:rPr>
        <w:t>. Результаты оцениваются показателями количественными, эффекты оцениваются качественными показателями.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2</w:t>
      </w:r>
      <w:r w:rsidRPr="00431F3A">
        <w:rPr>
          <w:rFonts w:ascii="Times New Roman" w:hAnsi="Times New Roman" w:cs="Times New Roman"/>
          <w:sz w:val="24"/>
          <w:szCs w:val="24"/>
        </w:rPr>
        <w:t xml:space="preserve">. Предусматривается, кто осуществляет </w:t>
      </w:r>
      <w:proofErr w:type="gramStart"/>
      <w:r w:rsidRPr="00431F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hAnsi="Times New Roman" w:cs="Times New Roman"/>
          <w:sz w:val="24"/>
          <w:szCs w:val="24"/>
        </w:rPr>
        <w:t xml:space="preserve"> ходом реализации Программы, осуществляет мониторинг и анализ основных показателей достижения результатов.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3</w:t>
      </w:r>
      <w:r w:rsidRPr="00431F3A">
        <w:rPr>
          <w:rFonts w:ascii="Times New Roman" w:hAnsi="Times New Roman" w:cs="Times New Roman"/>
          <w:sz w:val="24"/>
          <w:szCs w:val="24"/>
        </w:rPr>
        <w:t>. Устанавливаются сроки предоставления отчетов об исполнении Программы.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4</w:t>
      </w:r>
      <w:r w:rsidRPr="00431F3A">
        <w:rPr>
          <w:rFonts w:ascii="Times New Roman" w:hAnsi="Times New Roman" w:cs="Times New Roman"/>
          <w:sz w:val="24"/>
          <w:szCs w:val="24"/>
        </w:rPr>
        <w:t>. Определяется порядок подведения итогов исполнения Программы, срок и форма предоставления итогового отчета.</w:t>
      </w: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60CD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615C33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615C33" w:rsidRPr="00431F3A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ОТЧЕТ  О ВЫПОЛНЕНИИ МУНИЦИПАЛЬНОЙ ПРОГРАММЫ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F3A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1454"/>
        <w:gridCol w:w="1226"/>
        <w:gridCol w:w="692"/>
        <w:gridCol w:w="691"/>
        <w:gridCol w:w="594"/>
        <w:gridCol w:w="594"/>
        <w:gridCol w:w="594"/>
        <w:gridCol w:w="594"/>
        <w:gridCol w:w="1340"/>
        <w:gridCol w:w="543"/>
        <w:gridCol w:w="579"/>
        <w:gridCol w:w="1152"/>
        <w:gridCol w:w="579"/>
      </w:tblGrid>
      <w:tr w:rsidR="00431F3A" w:rsidRPr="00431F3A" w:rsidTr="00DD7E87">
        <w:trPr>
          <w:trHeight w:val="184"/>
        </w:trPr>
        <w:tc>
          <w:tcPr>
            <w:tcW w:w="176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22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59" w:type="dxa"/>
            <w:gridSpan w:val="6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881" w:type="dxa"/>
            <w:gridSpan w:val="5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431F3A" w:rsidRPr="00431F3A" w:rsidTr="00DD7E87">
        <w:trPr>
          <w:trHeight w:val="184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2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267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31F3A" w:rsidRPr="00431F3A" w:rsidTr="00DD7E87">
        <w:trPr>
          <w:trHeight w:val="248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1340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60CD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615C33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615C33" w:rsidRPr="00431F3A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477D6" w:rsidRPr="007477D6" w:rsidRDefault="00431F3A" w:rsidP="007477D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431F3A">
        <w:rPr>
          <w:rFonts w:ascii="Times New Roman" w:hAnsi="Times New Roman" w:cs="Times New Roman"/>
          <w:b/>
          <w:sz w:val="24"/>
          <w:szCs w:val="24"/>
        </w:rPr>
        <w:t xml:space="preserve">проведения оценки эффективности реализации муниципальных программ </w:t>
      </w:r>
      <w:r w:rsidR="00615C33">
        <w:rPr>
          <w:rFonts w:ascii="Times New Roman" w:hAnsi="Times New Roman" w:cs="Times New Roman"/>
          <w:b/>
          <w:sz w:val="24"/>
          <w:szCs w:val="24"/>
        </w:rPr>
        <w:t>Местной администрации Муниципального образования</w:t>
      </w:r>
      <w:proofErr w:type="gramEnd"/>
      <w:r w:rsidR="00615C33"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r w:rsidR="00D976B9">
        <w:rPr>
          <w:rFonts w:ascii="Times New Roman" w:hAnsi="Times New Roman" w:cs="Times New Roman"/>
          <w:b/>
          <w:sz w:val="24"/>
          <w:szCs w:val="24"/>
        </w:rPr>
        <w:t>Тярлево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2. Оценка эффективности реализации муниципальных программ ежегодно осуществляется </w:t>
      </w:r>
      <w:r w:rsidR="00B96B20">
        <w:rPr>
          <w:rFonts w:ascii="Times New Roman" w:hAnsi="Times New Roman" w:cs="Times New Roman"/>
        </w:rPr>
        <w:t>отделом финансово-экономического планирования и бухгалтерского учета Местной администрации</w:t>
      </w:r>
      <w:r w:rsidRPr="007477D6">
        <w:rPr>
          <w:rFonts w:ascii="Times New Roman" w:hAnsi="Times New Roman" w:cs="Times New Roman"/>
          <w:b w:val="0"/>
        </w:rPr>
        <w:t xml:space="preserve"> на основе годовых отчетов о ходе реализации и об оценке эффективности муниципальной программы </w:t>
      </w:r>
      <w:r w:rsidR="00B96B20">
        <w:rPr>
          <w:rFonts w:ascii="Times New Roman" w:hAnsi="Times New Roman" w:cs="Times New Roman"/>
          <w:b w:val="0"/>
        </w:rPr>
        <w:t>ответственных исполнителей программ.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1) степени достижения целей и решения задач муниципальной программы (подпрограммы). 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n>
        </m:f>
      </m:oMath>
      <w:proofErr w:type="gramStart"/>
      <w:r w:rsidRPr="007477D6">
        <w:rPr>
          <w:rFonts w:ascii="Times New Roman" w:hAnsi="Times New Roman" w:cs="Times New Roman"/>
          <w:b w:val="0"/>
        </w:rPr>
        <w:t xml:space="preserve"> ,</w:t>
      </w:r>
      <w:proofErr w:type="gramEnd"/>
      <w:r w:rsidRPr="007477D6">
        <w:rPr>
          <w:rFonts w:ascii="Times New Roman" w:hAnsi="Times New Roman" w:cs="Times New Roman"/>
          <w:b w:val="0"/>
        </w:rPr>
        <w:t xml:space="preserve"> где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СДЦ - степень достижения целей (решения задач муниципальной программы);</w:t>
      </w:r>
    </w:p>
    <w:p w:rsidR="007477D6" w:rsidRPr="007477D6" w:rsidRDefault="00294C1C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- степень достижения </w:t>
      </w:r>
      <w:r w:rsidR="007477D6" w:rsidRPr="007477D6">
        <w:rPr>
          <w:rFonts w:ascii="Times New Roman" w:hAnsi="Times New Roman" w:cs="Times New Roman"/>
          <w:b w:val="0"/>
          <w:lang w:val="en-US"/>
        </w:rPr>
        <w:t>i</w:t>
      </w:r>
      <w:r w:rsidR="007477D6"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  <w:lang w:val="en-US"/>
        </w:rPr>
        <w:t>n</w:t>
      </w:r>
      <w:r w:rsidRPr="007477D6">
        <w:rPr>
          <w:rFonts w:ascii="Times New Roman" w:hAnsi="Times New Roman" w:cs="Times New Roman"/>
          <w:b w:val="0"/>
        </w:rPr>
        <w:t xml:space="preserve"> - </w:t>
      </w:r>
      <w:proofErr w:type="gramStart"/>
      <w:r w:rsidRPr="007477D6">
        <w:rPr>
          <w:rFonts w:ascii="Times New Roman" w:hAnsi="Times New Roman" w:cs="Times New Roman"/>
          <w:b w:val="0"/>
        </w:rPr>
        <w:t>количество</w:t>
      </w:r>
      <w:proofErr w:type="gramEnd"/>
      <w:r w:rsidRPr="007477D6">
        <w:rPr>
          <w:rFonts w:ascii="Times New Roman" w:hAnsi="Times New Roman" w:cs="Times New Roman"/>
          <w:b w:val="0"/>
        </w:rPr>
        <w:t xml:space="preserve"> индикаторов (показателей) муниципальной программы (подпрограммы).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Степень достижения </w:t>
      </w:r>
      <w:r w:rsidRPr="007477D6">
        <w:rPr>
          <w:rFonts w:ascii="Times New Roman" w:hAnsi="Times New Roman" w:cs="Times New Roman"/>
          <w:b w:val="0"/>
          <w:lang w:val="en-US"/>
        </w:rPr>
        <w:t>i</w:t>
      </w:r>
      <w:r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Pr="007477D6">
        <w:rPr>
          <w:rFonts w:ascii="Times New Roman" w:hAnsi="Times New Roman" w:cs="Times New Roman"/>
          <w:b w:val="0"/>
        </w:rPr>
        <w:t>) может рассчитываться по формуле:</w:t>
      </w:r>
    </w:p>
    <w:p w:rsidR="007477D6" w:rsidRPr="007477D6" w:rsidRDefault="00294C1C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7477D6" w:rsidRPr="007477D6">
        <w:rPr>
          <w:rFonts w:ascii="Times New Roman" w:hAnsi="Times New Roman" w:cs="Times New Roman"/>
          <w:b w:val="0"/>
        </w:rPr>
        <w:t>, где</w:t>
      </w:r>
    </w:p>
    <w:p w:rsidR="007477D6" w:rsidRPr="007477D6" w:rsidRDefault="00294C1C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- фактическое значение </w:t>
      </w:r>
      <w:r w:rsidR="007477D6" w:rsidRPr="007477D6">
        <w:rPr>
          <w:rFonts w:ascii="Times New Roman" w:hAnsi="Times New Roman" w:cs="Times New Roman"/>
          <w:b w:val="0"/>
          <w:lang w:val="en-US"/>
        </w:rPr>
        <w:t>i</w:t>
      </w:r>
      <w:r w:rsidR="007477D6"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(подпрограммы);</w:t>
      </w:r>
    </w:p>
    <w:p w:rsidR="007477D6" w:rsidRPr="007477D6" w:rsidRDefault="00294C1C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- плановое значение </w:t>
      </w:r>
      <w:r w:rsidR="007477D6" w:rsidRPr="007477D6">
        <w:rPr>
          <w:rFonts w:ascii="Times New Roman" w:hAnsi="Times New Roman" w:cs="Times New Roman"/>
          <w:b w:val="0"/>
          <w:lang w:val="en-US"/>
        </w:rPr>
        <w:t>i</w:t>
      </w:r>
      <w:r w:rsidR="007477D6"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7477D6" w:rsidRPr="007477D6" w:rsidRDefault="00294C1C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7477D6" w:rsidRPr="007477D6">
        <w:rPr>
          <w:rFonts w:ascii="Times New Roman" w:hAnsi="Times New Roman" w:cs="Times New Roman"/>
          <w:b w:val="0"/>
        </w:rPr>
        <w:t>, где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УФ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ФП</m:t>
            </m:r>
          </m:den>
        </m:f>
      </m:oMath>
      <w:r w:rsidRPr="007477D6">
        <w:rPr>
          <w:rFonts w:ascii="Times New Roman" w:hAnsi="Times New Roman" w:cs="Times New Roman"/>
          <w:b w:val="0"/>
        </w:rPr>
        <w:t>, где: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УФ - уровень финансирования реализации муниципальной программы (подпрограммы);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ФФ - фактический объем расходов на реализацию муниципальной программы (подпрограммы) за отчетный год;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ФП – плановый объем расходов на реализацию муниципальной программы (подпрограммы) в отчетном году.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ЭП = </w:t>
      </w:r>
      <m:oMath>
        <m:r>
          <m:rPr>
            <m:sty m:val="bi"/>
          </m:rPr>
          <w:rPr>
            <w:rFonts w:ascii="Cambria Math" w:hAnsi="Times New Roman" w:cs="Times New Roman"/>
          </w:rPr>
          <m:t>СДП×УФ</m:t>
        </m:r>
        <m:r>
          <m:rPr>
            <m:sty m:val="bi"/>
          </m:rPr>
          <w:rPr>
            <w:rFonts w:ascii="Cambria Math" w:hAnsi="Times New Roman" w:cs="Times New Roman"/>
          </w:rPr>
          <m:t>.</m:t>
        </m:r>
      </m:oMath>
    </w:p>
    <w:p w:rsidR="007477D6" w:rsidRPr="007477D6" w:rsidRDefault="007477D6" w:rsidP="007477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4. По результатам ежегодной оценки эффективности реализации муниципальных программ </w:t>
      </w:r>
      <w:r w:rsidR="00B96B20">
        <w:rPr>
          <w:rFonts w:ascii="Times New Roman" w:hAnsi="Times New Roman" w:cs="Times New Roman"/>
        </w:rPr>
        <w:t>отдел финансово-экономического планирования и бухгалтерского учета Местной администрации</w:t>
      </w:r>
      <w:r w:rsidR="00B96B20" w:rsidRPr="007477D6">
        <w:rPr>
          <w:rFonts w:ascii="Times New Roman" w:hAnsi="Times New Roman" w:cs="Times New Roman"/>
          <w:b w:val="0"/>
        </w:rPr>
        <w:t xml:space="preserve"> </w:t>
      </w:r>
      <w:r w:rsidRPr="007477D6">
        <w:rPr>
          <w:rFonts w:ascii="Times New Roman" w:hAnsi="Times New Roman" w:cs="Times New Roman"/>
          <w:b w:val="0"/>
        </w:rPr>
        <w:t>составляет рейтинг эффективности муниципальных программ в отчетном год</w:t>
      </w:r>
      <w:r w:rsidR="00B96B20">
        <w:rPr>
          <w:rFonts w:ascii="Times New Roman" w:hAnsi="Times New Roman" w:cs="Times New Roman"/>
          <w:b w:val="0"/>
        </w:rPr>
        <w:t>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7"/>
        <w:gridCol w:w="5410"/>
      </w:tblGrid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Численное значение эффективности реализации муниципальной программы (ЭП)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менее 0,5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0,5 - 0,79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0,8 - 1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более 1</w:t>
            </w:r>
          </w:p>
        </w:tc>
      </w:tr>
    </w:tbl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Pr="00431F3A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2B" w:rsidRDefault="009A502B">
      <w:pPr>
        <w:sectPr w:rsidR="009A502B" w:rsidSect="00DD7E87">
          <w:foot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9A502B" w:rsidRPr="009A502B" w:rsidTr="009A502B"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9A502B" w:rsidRPr="009A502B" w:rsidRDefault="00360CD3" w:rsidP="00B96B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9A502B" w:rsidRPr="009A502B" w:rsidRDefault="009A502B" w:rsidP="00B96B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02B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реализации и оценки эффективности муниципальных программ</w:t>
            </w:r>
          </w:p>
          <w:p w:rsidR="009A502B" w:rsidRDefault="009A502B" w:rsidP="00B96B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02B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Муниципального образования </w:t>
            </w:r>
            <w:r w:rsidR="00B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02B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D976B9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  <w:p w:rsidR="009A502B" w:rsidRPr="00B96B20" w:rsidRDefault="009A502B" w:rsidP="009A502B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A502B" w:rsidRPr="00B96B20" w:rsidRDefault="007477D6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Муниципального образования поселок </w:t>
            </w:r>
            <w:r w:rsidR="00D976B9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_______________________ (подпись</w:t>
            </w:r>
            <w:r w:rsidR="007477D6" w:rsidRPr="00B96B20">
              <w:rPr>
                <w:rFonts w:ascii="Times New Roman" w:hAnsi="Times New Roman" w:cs="Times New Roman"/>
                <w:sz w:val="20"/>
                <w:szCs w:val="20"/>
              </w:rPr>
              <w:t>, ФИО</w:t>
            </w: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502B" w:rsidRPr="009A502B" w:rsidRDefault="009A502B" w:rsidP="009A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9A502B" w:rsidRPr="009A502B" w:rsidRDefault="009A502B" w:rsidP="009A5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02B" w:rsidRPr="009A502B" w:rsidRDefault="009A502B" w:rsidP="00B96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02B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МУНИЦИПАЛЬНОЙ ПРОГРАММЫ __________________________________________ "_________________________________" НА ___ ГОД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17"/>
        <w:gridCol w:w="2046"/>
        <w:gridCol w:w="776"/>
        <w:gridCol w:w="802"/>
        <w:gridCol w:w="1710"/>
        <w:gridCol w:w="1000"/>
        <w:gridCol w:w="1815"/>
        <w:gridCol w:w="1700"/>
        <w:gridCol w:w="1134"/>
        <w:gridCol w:w="1143"/>
        <w:gridCol w:w="977"/>
      </w:tblGrid>
      <w:tr w:rsidR="009A502B" w:rsidRPr="00B96B20" w:rsidTr="007477D6">
        <w:trPr>
          <w:trHeight w:val="52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муниципальной программы,    (ведомственной  целевой программы</w:t>
            </w:r>
            <w:r w:rsidR="007477D6"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подпрограммы, мероприятия программы (подпрограммы)</w:t>
            </w: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ФИО, должность)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(тыс</w:t>
            </w:r>
            <w:proofErr w:type="gramStart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</w:tr>
      <w:tr w:rsidR="007477D6" w:rsidRPr="00B96B20" w:rsidTr="007477D6">
        <w:trPr>
          <w:cantSplit/>
          <w:trHeight w:val="1491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начала  реализации  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7477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</w:tr>
      <w:tr w:rsidR="007477D6" w:rsidRPr="00B96B20" w:rsidTr="007477D6">
        <w:trPr>
          <w:cantSplit/>
          <w:trHeight w:val="2355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</w:t>
            </w:r>
          </w:p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муниципальной программе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02B" w:rsidRPr="009A502B" w:rsidRDefault="009A502B" w:rsidP="009A5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7E87" w:rsidRPr="009A502B" w:rsidRDefault="00DD7E87">
      <w:pPr>
        <w:rPr>
          <w:rFonts w:ascii="Times New Roman" w:hAnsi="Times New Roman" w:cs="Times New Roman"/>
          <w:sz w:val="24"/>
          <w:szCs w:val="24"/>
        </w:rPr>
      </w:pPr>
    </w:p>
    <w:sectPr w:rsidR="00DD7E87" w:rsidRPr="009A502B" w:rsidSect="009A50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1C" w:rsidRDefault="00294C1C" w:rsidP="007477D6">
      <w:pPr>
        <w:spacing w:after="0" w:line="240" w:lineRule="auto"/>
      </w:pPr>
      <w:r>
        <w:separator/>
      </w:r>
    </w:p>
  </w:endnote>
  <w:endnote w:type="continuationSeparator" w:id="0">
    <w:p w:rsidR="00294C1C" w:rsidRDefault="00294C1C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4172"/>
      <w:docPartObj>
        <w:docPartGallery w:val="Page Numbers (Bottom of Page)"/>
        <w:docPartUnique/>
      </w:docPartObj>
    </w:sdtPr>
    <w:sdtEndPr/>
    <w:sdtContent>
      <w:p w:rsidR="00D976B9" w:rsidRDefault="00D976B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6B9" w:rsidRDefault="00D976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1C" w:rsidRDefault="00294C1C" w:rsidP="007477D6">
      <w:pPr>
        <w:spacing w:after="0" w:line="240" w:lineRule="auto"/>
      </w:pPr>
      <w:r>
        <w:separator/>
      </w:r>
    </w:p>
  </w:footnote>
  <w:footnote w:type="continuationSeparator" w:id="0">
    <w:p w:rsidR="00294C1C" w:rsidRDefault="00294C1C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F3A"/>
    <w:rsid w:val="00093FE6"/>
    <w:rsid w:val="00116FA6"/>
    <w:rsid w:val="00143006"/>
    <w:rsid w:val="00196E8C"/>
    <w:rsid w:val="00240792"/>
    <w:rsid w:val="00246235"/>
    <w:rsid w:val="0026276F"/>
    <w:rsid w:val="00282A7D"/>
    <w:rsid w:val="00294C1C"/>
    <w:rsid w:val="002D434B"/>
    <w:rsid w:val="00360CD3"/>
    <w:rsid w:val="003C51D4"/>
    <w:rsid w:val="00404E09"/>
    <w:rsid w:val="00431F3A"/>
    <w:rsid w:val="005D4037"/>
    <w:rsid w:val="00615C33"/>
    <w:rsid w:val="00661E10"/>
    <w:rsid w:val="006874FE"/>
    <w:rsid w:val="00687992"/>
    <w:rsid w:val="006D6281"/>
    <w:rsid w:val="00707CEF"/>
    <w:rsid w:val="00715ADB"/>
    <w:rsid w:val="00727903"/>
    <w:rsid w:val="007477D6"/>
    <w:rsid w:val="00757454"/>
    <w:rsid w:val="00952735"/>
    <w:rsid w:val="00956808"/>
    <w:rsid w:val="009A502B"/>
    <w:rsid w:val="00AD0FE1"/>
    <w:rsid w:val="00B96B20"/>
    <w:rsid w:val="00BB2AA9"/>
    <w:rsid w:val="00CD05F0"/>
    <w:rsid w:val="00D976B9"/>
    <w:rsid w:val="00DD7E87"/>
    <w:rsid w:val="00E44CE6"/>
    <w:rsid w:val="00EB3AFB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Пользователь</cp:lastModifiedBy>
  <cp:revision>7</cp:revision>
  <cp:lastPrinted>2018-10-15T12:56:00Z</cp:lastPrinted>
  <dcterms:created xsi:type="dcterms:W3CDTF">2018-10-15T07:58:00Z</dcterms:created>
  <dcterms:modified xsi:type="dcterms:W3CDTF">2018-10-16T06:43:00Z</dcterms:modified>
</cp:coreProperties>
</file>