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E9" w:rsidRPr="005D55E9" w:rsidRDefault="005D55E9" w:rsidP="005D55E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D55E9" w:rsidRPr="005D55E9" w:rsidRDefault="005D55E9" w:rsidP="005D55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55E9">
        <w:rPr>
          <w:rFonts w:ascii="Times New Roman" w:hAnsi="Times New Roman"/>
          <w:b/>
          <w:sz w:val="24"/>
          <w:szCs w:val="24"/>
          <w:lang w:eastAsia="ru-RU"/>
        </w:rPr>
        <w:t xml:space="preserve">МЕСТНАЯ АДМИНИСТРАЦИЯ </w:t>
      </w:r>
    </w:p>
    <w:p w:rsidR="005D55E9" w:rsidRPr="005D55E9" w:rsidRDefault="005D55E9" w:rsidP="005D55E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55E9">
        <w:rPr>
          <w:rFonts w:ascii="Times New Roman" w:hAnsi="Times New Roman"/>
          <w:b/>
          <w:sz w:val="24"/>
          <w:szCs w:val="24"/>
          <w:lang w:eastAsia="ru-RU"/>
        </w:rPr>
        <w:t>МУНИЦПАЛЬНОГО ОБРАЗОВАНИЯ ПОСЁЛОК ТЯРЛЕВО</w:t>
      </w:r>
    </w:p>
    <w:p w:rsidR="005D55E9" w:rsidRPr="005D55E9" w:rsidRDefault="005D55E9" w:rsidP="005D55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D55E9" w:rsidRPr="005D55E9" w:rsidRDefault="005D55E9" w:rsidP="005D55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55E9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5D55E9" w:rsidRDefault="005D55E9" w:rsidP="005D5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5E9" w:rsidRDefault="005D55E9" w:rsidP="005D55E9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«21» марта  2016 года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               № 9</w:t>
      </w:r>
    </w:p>
    <w:p w:rsidR="005D55E9" w:rsidRDefault="00A92FCE" w:rsidP="005D55E9">
      <w:pPr>
        <w:spacing w:after="0" w:line="240" w:lineRule="auto"/>
        <w:ind w:left="-284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 утверждении Порядка</w:t>
      </w:r>
      <w:bookmarkStart w:id="0" w:name="_GoBack"/>
      <w:bookmarkEnd w:id="0"/>
      <w:r w:rsidR="005D55E9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сообщения </w:t>
      </w:r>
      <w:proofErr w:type="gramStart"/>
      <w:r w:rsidR="005D55E9">
        <w:rPr>
          <w:rFonts w:ascii="Times New Roman" w:hAnsi="Times New Roman"/>
          <w:b/>
          <w:bCs/>
          <w:color w:val="000000"/>
          <w:sz w:val="24"/>
          <w:szCs w:val="24"/>
        </w:rPr>
        <w:t>муниципальными</w:t>
      </w:r>
      <w:proofErr w:type="gramEnd"/>
    </w:p>
    <w:p w:rsidR="005D55E9" w:rsidRDefault="005D55E9" w:rsidP="005D55E9">
      <w:pPr>
        <w:spacing w:after="0" w:line="240" w:lineRule="auto"/>
        <w:ind w:left="-284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служащими Местной администрации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</w:t>
      </w:r>
      <w:proofErr w:type="gramEnd"/>
    </w:p>
    <w:p w:rsidR="005D55E9" w:rsidRDefault="005D55E9" w:rsidP="005D55E9">
      <w:pPr>
        <w:spacing w:after="0" w:line="240" w:lineRule="auto"/>
        <w:ind w:left="-284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образования поселок Тярлево о возникновении личной</w:t>
      </w:r>
    </w:p>
    <w:p w:rsidR="005D55E9" w:rsidRDefault="005D55E9" w:rsidP="005D55E9">
      <w:pPr>
        <w:spacing w:after="0" w:line="240" w:lineRule="auto"/>
        <w:ind w:left="-284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заинтересованности при исполнении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должностных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5D55E9" w:rsidRDefault="005D55E9" w:rsidP="005D55E9">
      <w:pPr>
        <w:spacing w:after="0" w:line="240" w:lineRule="auto"/>
        <w:ind w:left="-284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обязанностей,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которая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приводит или может привести к </w:t>
      </w:r>
    </w:p>
    <w:p w:rsidR="005D55E9" w:rsidRDefault="005D55E9" w:rsidP="005D55E9">
      <w:pPr>
        <w:spacing w:after="0" w:line="240" w:lineRule="auto"/>
        <w:ind w:left="-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конфликту интересов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5D55E9" w:rsidRDefault="005D55E9" w:rsidP="005D55E9">
      <w:pPr>
        <w:pStyle w:val="ConsTitle"/>
        <w:widowControl/>
        <w:ind w:left="-284" w:right="4251"/>
        <w:contextualSpacing/>
        <w:jc w:val="both"/>
        <w:rPr>
          <w:rFonts w:ascii="Times New Roman" w:hAnsi="Times New Roman" w:cs="Times New Roman"/>
          <w:b w:val="0"/>
          <w:color w:val="000000"/>
        </w:rPr>
      </w:pPr>
    </w:p>
    <w:p w:rsidR="005D55E9" w:rsidRDefault="005D55E9" w:rsidP="005D55E9">
      <w:pPr>
        <w:pStyle w:val="ConsTitle"/>
        <w:widowControl/>
        <w:ind w:right="4251"/>
        <w:contextualSpacing/>
        <w:jc w:val="both"/>
        <w:rPr>
          <w:rFonts w:ascii="Times New Roman" w:hAnsi="Times New Roman" w:cs="Times New Roman"/>
          <w:b w:val="0"/>
          <w:color w:val="000000"/>
        </w:rPr>
      </w:pPr>
    </w:p>
    <w:p w:rsidR="005D55E9" w:rsidRDefault="005D55E9" w:rsidP="005D55E9">
      <w:pPr>
        <w:pStyle w:val="ConsNormal"/>
        <w:ind w:left="-284" w:right="-1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Федеральным законом от 02.03.2007 № 25-ФЗ «О муниципальной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службе в Российской Федерации», Федеральным законом от 25.12.2008 № 273-ФЗ «О противодействии коррупции», Указом Президента Российской Федерации от 22.12.2015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иными лицами о возникновении личной заинтересованности при исполнении должностных обязанностей, которая приводит или может привести к конфликту</w:t>
      </w:r>
      <w:proofErr w:type="gramEnd"/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интересов, и о внесении изменений в некоторые акты Президента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D55E9" w:rsidRDefault="005D55E9" w:rsidP="005D55E9">
      <w:pPr>
        <w:pStyle w:val="ConsNormal"/>
        <w:ind w:right="-1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55E9" w:rsidRDefault="005D55E9" w:rsidP="005D55E9">
      <w:pPr>
        <w:pStyle w:val="ConsNormal"/>
        <w:ind w:left="-284" w:right="-1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D55E9" w:rsidRDefault="005D55E9" w:rsidP="005D55E9">
      <w:pPr>
        <w:pStyle w:val="ConsNormal"/>
        <w:ind w:left="-284" w:right="-1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D55E9" w:rsidRDefault="005D55E9" w:rsidP="005D55E9">
      <w:pPr>
        <w:spacing w:after="0" w:line="240" w:lineRule="auto"/>
        <w:ind w:left="-284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Утвердить </w:t>
      </w:r>
      <w:r>
        <w:rPr>
          <w:rFonts w:ascii="Times New Roman" w:hAnsi="Times New Roman"/>
          <w:bCs/>
          <w:color w:val="000000"/>
          <w:sz w:val="24"/>
          <w:szCs w:val="24"/>
        </w:rPr>
        <w:t>Порядок сообщения муниципальными служащими Местной администрации муниципального образования поселок Тярлево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color w:val="000000"/>
          <w:sz w:val="24"/>
          <w:szCs w:val="24"/>
        </w:rPr>
        <w:t xml:space="preserve"> в соответствии с Приложением к настоящему Постановлению.</w:t>
      </w:r>
    </w:p>
    <w:p w:rsidR="005D55E9" w:rsidRDefault="005D55E9" w:rsidP="005D55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2. Настоящее Постановление вступает в силу </w:t>
      </w:r>
      <w:r>
        <w:rPr>
          <w:rFonts w:ascii="Times New Roman" w:hAnsi="Times New Roman"/>
          <w:sz w:val="24"/>
          <w:szCs w:val="24"/>
          <w:lang w:eastAsia="ru-RU"/>
        </w:rPr>
        <w:t>с момента его подписания.</w:t>
      </w:r>
    </w:p>
    <w:p w:rsidR="005D55E9" w:rsidRDefault="005D55E9" w:rsidP="005D55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3.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D55E9" w:rsidRDefault="005D55E9" w:rsidP="005D55E9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55E9" w:rsidRDefault="005D55E9" w:rsidP="005D55E9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5D55E9" w:rsidRDefault="005D55E9" w:rsidP="005D55E9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5D55E9" w:rsidRDefault="005D55E9" w:rsidP="005D55E9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5D55E9" w:rsidRDefault="005D55E9" w:rsidP="005D55E9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Местной администрации                                                                                      А.И. Долгов</w:t>
      </w:r>
    </w:p>
    <w:p w:rsidR="005D55E9" w:rsidRDefault="005D55E9" w:rsidP="005D55E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5E9" w:rsidRDefault="005D55E9" w:rsidP="005D55E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5E9" w:rsidRDefault="005D55E9" w:rsidP="005D55E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5E9" w:rsidRDefault="005D55E9" w:rsidP="005D55E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5E9" w:rsidRDefault="005D55E9" w:rsidP="005D55E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5E9" w:rsidRDefault="005D55E9" w:rsidP="005D55E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5E9" w:rsidRDefault="005D55E9" w:rsidP="005D55E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5E9" w:rsidRDefault="005D55E9" w:rsidP="005D55E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5E9" w:rsidRDefault="005D55E9" w:rsidP="005D55E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5E9" w:rsidRDefault="005D55E9" w:rsidP="005D55E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5E9" w:rsidRDefault="005D55E9" w:rsidP="005D55E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55E9" w:rsidRDefault="005D55E9" w:rsidP="005D55E9">
      <w:pPr>
        <w:spacing w:after="0" w:line="240" w:lineRule="auto"/>
        <w:rPr>
          <w:rFonts w:ascii="Candara" w:hAnsi="Candara"/>
          <w:sz w:val="24"/>
          <w:szCs w:val="24"/>
        </w:rPr>
      </w:pPr>
    </w:p>
    <w:p w:rsidR="005D55E9" w:rsidRDefault="005D55E9" w:rsidP="005D55E9">
      <w:pPr>
        <w:spacing w:after="0" w:line="240" w:lineRule="auto"/>
        <w:rPr>
          <w:rFonts w:ascii="Candara" w:hAnsi="Candara"/>
          <w:sz w:val="24"/>
          <w:szCs w:val="24"/>
        </w:rPr>
      </w:pPr>
    </w:p>
    <w:p w:rsidR="005D55E9" w:rsidRDefault="005D55E9" w:rsidP="005D55E9">
      <w:pPr>
        <w:spacing w:after="0" w:line="240" w:lineRule="auto"/>
        <w:rPr>
          <w:rFonts w:ascii="Candara" w:hAnsi="Candara"/>
          <w:sz w:val="24"/>
          <w:szCs w:val="24"/>
        </w:rPr>
      </w:pPr>
    </w:p>
    <w:p w:rsidR="005D55E9" w:rsidRDefault="005D55E9" w:rsidP="005D55E9">
      <w:pPr>
        <w:spacing w:after="0" w:line="240" w:lineRule="auto"/>
        <w:rPr>
          <w:rFonts w:ascii="Candara" w:hAnsi="Candara"/>
          <w:sz w:val="24"/>
          <w:szCs w:val="24"/>
        </w:rPr>
      </w:pPr>
    </w:p>
    <w:p w:rsidR="005D55E9" w:rsidRDefault="005D55E9" w:rsidP="005D55E9">
      <w:pPr>
        <w:spacing w:after="0" w:line="240" w:lineRule="auto"/>
        <w:rPr>
          <w:rFonts w:ascii="Candara" w:hAnsi="Candara"/>
          <w:sz w:val="24"/>
          <w:szCs w:val="24"/>
        </w:rPr>
      </w:pPr>
    </w:p>
    <w:p w:rsidR="005D55E9" w:rsidRDefault="005D55E9" w:rsidP="005D55E9">
      <w:pPr>
        <w:spacing w:after="0" w:line="240" w:lineRule="auto"/>
        <w:rPr>
          <w:rFonts w:ascii="Candara" w:hAnsi="Candara"/>
          <w:sz w:val="24"/>
          <w:szCs w:val="24"/>
        </w:rPr>
      </w:pPr>
    </w:p>
    <w:p w:rsidR="005D55E9" w:rsidRDefault="005D55E9" w:rsidP="005D55E9">
      <w:pPr>
        <w:spacing w:after="0" w:line="240" w:lineRule="auto"/>
        <w:rPr>
          <w:rFonts w:ascii="Candara" w:hAnsi="Candara"/>
          <w:sz w:val="24"/>
          <w:szCs w:val="24"/>
        </w:rPr>
      </w:pPr>
    </w:p>
    <w:p w:rsidR="005D55E9" w:rsidRDefault="005D55E9" w:rsidP="005D55E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D55E9" w:rsidRDefault="005D55E9" w:rsidP="005D55E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Приложений № 1</w:t>
      </w:r>
    </w:p>
    <w:p w:rsidR="005D55E9" w:rsidRDefault="005D55E9" w:rsidP="005D55E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</w:t>
      </w:r>
    </w:p>
    <w:p w:rsidR="005D55E9" w:rsidRDefault="005D55E9" w:rsidP="005D55E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Местной Администрации </w:t>
      </w:r>
    </w:p>
    <w:p w:rsidR="005D55E9" w:rsidRDefault="005D55E9" w:rsidP="005D55E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   </w:t>
      </w:r>
    </w:p>
    <w:p w:rsidR="005D55E9" w:rsidRDefault="005D55E9" w:rsidP="005D55E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посёлок Тярлево</w:t>
      </w:r>
    </w:p>
    <w:p w:rsidR="005D55E9" w:rsidRDefault="005D55E9" w:rsidP="005D55E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21.03.2016 № 9       </w:t>
      </w:r>
    </w:p>
    <w:p w:rsidR="005D55E9" w:rsidRDefault="005D55E9" w:rsidP="005D55E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5D55E9" w:rsidRDefault="005D55E9" w:rsidP="005D55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 сообщения муниципальными служащими Местной администрации Муниципального образования поселок Тярлево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D55E9" w:rsidRDefault="005D55E9" w:rsidP="005D55E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D55E9" w:rsidRDefault="005D55E9" w:rsidP="005D55E9">
      <w:pPr>
        <w:pStyle w:val="ConsPlusNormal"/>
        <w:jc w:val="both"/>
      </w:pPr>
    </w:p>
    <w:p w:rsidR="005D55E9" w:rsidRDefault="005D55E9" w:rsidP="005D5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</w:t>
      </w:r>
      <w:r>
        <w:rPr>
          <w:rFonts w:ascii="Times New Roman" w:hAnsi="Times New Roman" w:cs="Times New Roman"/>
          <w:sz w:val="24"/>
          <w:szCs w:val="24"/>
        </w:rPr>
        <w:t>стоящим Порядком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порядок сообщения муниципальными служащими Местной администрации муниципального образования поселок Тярлев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(далее - Местной администрации)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D55E9" w:rsidRDefault="005D55E9" w:rsidP="005D5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Муниципальные служащие Местной администрации обязаны в соответствии с законодательством Российской Федерации о противодействии коррупции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Под конфликтом интересов на муниципальной службе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</w:t>
      </w:r>
      <w:proofErr w:type="gramEnd"/>
      <w:r>
        <w:rPr>
          <w:rFonts w:ascii="Times New Roman" w:hAnsi="Times New Roman"/>
          <w:sz w:val="24"/>
          <w:szCs w:val="24"/>
        </w:rPr>
        <w:t xml:space="preserve"> граждан, организаций, общества или государства.</w:t>
      </w:r>
    </w:p>
    <w:p w:rsidR="005D55E9" w:rsidRDefault="005D55E9" w:rsidP="005D5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 xml:space="preserve">Под личной заинтересованностью </w:t>
      </w:r>
      <w:bookmarkStart w:id="1" w:name="Par47"/>
      <w:bookmarkEnd w:id="1"/>
      <w:r>
        <w:rPr>
          <w:rFonts w:ascii="Times New Roman" w:hAnsi="Times New Roman" w:cs="Times New Roman"/>
          <w:sz w:val="24"/>
          <w:szCs w:val="24"/>
        </w:rPr>
        <w:t>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муниципальный служащий,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Муниципальный служащий обязан в письменной форме уведомить о возникновении личной заинтересованности, которая приводит или может привести к конфликту интересов Главу Местной администрации (работодателя).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sz w:val="24"/>
          <w:szCs w:val="24"/>
        </w:rPr>
        <w:t>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обязан уведомить об этом с помощью любых доступных средств связи своего непосредственного руководителя или работодателя и (или) специалиста (лицо, ответственное за профилактику коррупционных правонарушений), а по прибытии к месту прохождения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муниципальной службы - оформить уведомление.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Невыполнение муниципальным служащим обязанности, предусмотренной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hyperlink r:id="rId5" w:anchor="Par47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пунктом 5</w:t>
        </w:r>
      </w:hyperlink>
      <w:r>
        <w:rPr>
          <w:rFonts w:ascii="Times New Roman" w:hAnsi="Times New Roman"/>
          <w:sz w:val="24"/>
          <w:szCs w:val="24"/>
        </w:rPr>
        <w:t xml:space="preserve"> 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Информирование муниципальным служащим Главу Местной администрации о возникновении личной заинтересованности, которая приводит или может привести к </w:t>
      </w:r>
      <w:r>
        <w:rPr>
          <w:rFonts w:ascii="Times New Roman" w:hAnsi="Times New Roman"/>
          <w:sz w:val="24"/>
          <w:szCs w:val="24"/>
        </w:rPr>
        <w:lastRenderedPageBreak/>
        <w:t xml:space="preserve">конфликту интересов, осуществляется путем составления этим муниципальным служащим письменного </w:t>
      </w:r>
      <w:hyperlink r:id="rId6" w:anchor="Par91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уведомления</w:t>
        </w:r>
      </w:hyperlink>
      <w:r>
        <w:rPr>
          <w:rFonts w:ascii="Times New Roman" w:hAnsi="Times New Roman"/>
          <w:sz w:val="24"/>
          <w:szCs w:val="24"/>
        </w:rPr>
        <w:t xml:space="preserve"> согласно Приложению № 1 к настоящему Порядку.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9.Уведомление подается муниципальным служащим специалисту Местной администрации ответственному за профилактику коррупционных правонарушений, либо направляется почтовым отправлением (в том числе заказным) в адрес Главы Местной администрации (работодателя) и подлежит регистрации в </w:t>
      </w:r>
      <w:hyperlink r:id="rId7" w:anchor="Par131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журнале</w:t>
        </w:r>
      </w:hyperlink>
      <w:r>
        <w:rPr>
          <w:rFonts w:ascii="Times New Roman" w:hAnsi="Times New Roman"/>
          <w:sz w:val="24"/>
          <w:szCs w:val="24"/>
        </w:rPr>
        <w:t xml:space="preserve"> 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 № 2 к настоящему Порядку.</w:t>
      </w:r>
      <w:proofErr w:type="gramEnd"/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регистрации хранится в течение 5 лет со дня регистрации в нем последнего уведомления, после чего подлежит уничтожению.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уведомления с отметкой о регистрации вручается муниципальному служащему, составившему уведомление, по его требованию.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Специалист Местной администрации ответственный за профилактику коррупционных правонарушений передает Главе Местной администрации п</w:t>
      </w:r>
      <w:r w:rsidR="00A92FCE">
        <w:rPr>
          <w:rFonts w:ascii="Times New Roman" w:hAnsi="Times New Roman"/>
          <w:sz w:val="24"/>
          <w:szCs w:val="24"/>
        </w:rPr>
        <w:t>оступившие уведомления в день его</w:t>
      </w:r>
      <w:r>
        <w:rPr>
          <w:rFonts w:ascii="Times New Roman" w:hAnsi="Times New Roman"/>
          <w:sz w:val="24"/>
          <w:szCs w:val="24"/>
        </w:rPr>
        <w:t xml:space="preserve"> регистрации.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Для дополнительного выяснения обстоятельств, содержащихся в уведомлении, по решению Главы Местной администрации может проводиться проверка специалистом Местной администрации, ответственным за профилактику коррупционных правонарушений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служащий, направивший уведомление, в ходе проведения проверки имеет право: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давать устные и письменные объяснения, представлять заявления и иные документы;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5D55E9" w:rsidRDefault="005D55E9" w:rsidP="005D55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proofErr w:type="gramStart"/>
      <w:r>
        <w:rPr>
          <w:rFonts w:ascii="Times New Roman" w:hAnsi="Times New Roman"/>
          <w:sz w:val="24"/>
          <w:szCs w:val="24"/>
        </w:rPr>
        <w:t>Глава Местной администрации направляет уведомление (и результаты проверки, в случае ее проведения) в комиссию Местной администрации по соблюдению требований к служебному  поведению муниципальных служащих  и урегулированию конфликта интересов, и с учетом решения комиссии, принимает решение о том, действительно ли личная заинтересованность приводит или может привести к конфликту интересов, и определяет необходимые меры по предотвращению или урегулированию конфликта интересов.</w:t>
      </w:r>
      <w:proofErr w:type="gramEnd"/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Глава Местной администрации,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</w:t>
      </w:r>
      <w:proofErr w:type="gramStart"/>
      <w:r>
        <w:rPr>
          <w:rFonts w:ascii="Times New Roman" w:hAnsi="Times New Roman"/>
          <w:sz w:val="24"/>
          <w:szCs w:val="24"/>
        </w:rPr>
        <w:t>обязан</w:t>
      </w:r>
      <w:proofErr w:type="gramEnd"/>
      <w:r>
        <w:rPr>
          <w:rFonts w:ascii="Times New Roman" w:hAnsi="Times New Roman"/>
          <w:sz w:val="24"/>
          <w:szCs w:val="24"/>
        </w:rPr>
        <w:t xml:space="preserve"> принять меры по предотвращению или урегулированию конфликта интересов.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 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Специалист Местной администрации, ответственный  за профилактику коррупционных правонарушений обеспечивает информирование о принятом Главой Местной администрации решении лицо, представившее уведомление, в течение двух рабочих дней с момента принятия соответствующего решения.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5E9" w:rsidRDefault="005D55E9" w:rsidP="005D55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Приложение № 1 к Порядку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сообщения 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муниципальными служащими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местной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администрации Муниципального образования 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поселок Тярлево о возникновении личной 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заинтересованности при исполнении 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должностных обязанностей,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которая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приводит 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или может привести к конфликту интересов,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утвержденному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Постановлением Главы 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Местной администрации № 9 от «21» 03 2016 г.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5E9" w:rsidRDefault="005D55E9" w:rsidP="005D55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Местной администрации </w:t>
      </w:r>
    </w:p>
    <w:p w:rsidR="005D55E9" w:rsidRDefault="005D55E9" w:rsidP="005D55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поселок Тярлево </w:t>
      </w:r>
    </w:p>
    <w:p w:rsidR="005D55E9" w:rsidRDefault="005D55E9" w:rsidP="005D55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5D55E9" w:rsidRDefault="005D55E9" w:rsidP="005D55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 и инициалы представителя нанимателя)</w:t>
      </w:r>
    </w:p>
    <w:p w:rsidR="005D55E9" w:rsidRDefault="005D55E9" w:rsidP="005D55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_________________________________________</w:t>
      </w:r>
    </w:p>
    <w:p w:rsidR="005D55E9" w:rsidRDefault="005D55E9" w:rsidP="005D55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фамилия, инициалы муниципального служащего)</w:t>
      </w:r>
    </w:p>
    <w:p w:rsidR="005D55E9" w:rsidRDefault="005D55E9" w:rsidP="005D55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5D55E9" w:rsidRDefault="005D55E9" w:rsidP="005D55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должности)</w:t>
      </w:r>
    </w:p>
    <w:p w:rsidR="005D55E9" w:rsidRDefault="005D55E9" w:rsidP="005D55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5D55E9" w:rsidRDefault="005D55E9" w:rsidP="005D55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D55E9" w:rsidRDefault="005D55E9" w:rsidP="005D55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55E9" w:rsidRDefault="005D55E9" w:rsidP="005D55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91"/>
      <w:bookmarkEnd w:id="2"/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5D55E9" w:rsidRDefault="005D55E9" w:rsidP="005D55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</w:t>
      </w:r>
    </w:p>
    <w:p w:rsidR="005D55E9" w:rsidRDefault="005D55E9" w:rsidP="005D55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ИНТЕРЕСОВ,</w:t>
      </w:r>
    </w:p>
    <w:p w:rsidR="005D55E9" w:rsidRDefault="005D55E9" w:rsidP="005D55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СЛУЖАЩЕГО МЕСТНОЙ АДМИНИСТРАЦИИ МУНИЦИПАЛЬНОГО ОБРАЗОВАНИЯ ПОСЕЛОК ТЯРЛЕВО</w:t>
      </w:r>
    </w:p>
    <w:p w:rsidR="005D55E9" w:rsidRDefault="005D55E9" w:rsidP="005D55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55E9" w:rsidRDefault="005D55E9" w:rsidP="005D5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</w:p>
    <w:p w:rsidR="005D55E9" w:rsidRDefault="005D55E9" w:rsidP="005D5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должностных  обязанностей,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</w:t>
      </w:r>
    </w:p>
    <w:p w:rsidR="005D55E9" w:rsidRDefault="005D55E9" w:rsidP="005D5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5D55E9" w:rsidRDefault="005D55E9" w:rsidP="005D5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 w:rsidR="005D55E9" w:rsidRDefault="005D55E9" w:rsidP="005D5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</w:t>
      </w:r>
    </w:p>
    <w:p w:rsidR="005D55E9" w:rsidRDefault="005D55E9" w:rsidP="005D5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55E9" w:rsidRDefault="005D55E9" w:rsidP="005D5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</w:t>
      </w:r>
    </w:p>
    <w:p w:rsidR="005D55E9" w:rsidRDefault="005D55E9" w:rsidP="005D5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</w:p>
    <w:p w:rsidR="005D55E9" w:rsidRDefault="005D55E9" w:rsidP="005D5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55E9" w:rsidRDefault="005D55E9" w:rsidP="005D5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</w:t>
      </w:r>
    </w:p>
    <w:p w:rsidR="005D55E9" w:rsidRDefault="005D55E9" w:rsidP="005D5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</w:p>
    <w:p w:rsidR="005D55E9" w:rsidRDefault="005D55E9" w:rsidP="005D55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55E9" w:rsidRDefault="005D55E9" w:rsidP="005D55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_______________ 20__ г.                                                             __________________</w:t>
      </w:r>
    </w:p>
    <w:p w:rsidR="005D55E9" w:rsidRDefault="005D55E9" w:rsidP="005D55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(подпись)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5E9" w:rsidRDefault="005D55E9" w:rsidP="005D55E9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 xml:space="preserve">Уведомление зарегистрировано в Журнале учета уведомлений о возникновении конфликта интересов «___»___________20__г. № _________ </w:t>
      </w:r>
    </w:p>
    <w:p w:rsidR="005D55E9" w:rsidRDefault="005D55E9" w:rsidP="005D55E9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(подпись, Ф.И.О. ответственного лица)</w:t>
      </w:r>
    </w:p>
    <w:p w:rsidR="005D55E9" w:rsidRDefault="005D55E9" w:rsidP="005D55E9">
      <w:pPr>
        <w:spacing w:after="0" w:line="240" w:lineRule="auto"/>
        <w:rPr>
          <w:rFonts w:ascii="Times New Roman" w:hAnsi="Times New Roman"/>
          <w:spacing w:val="20"/>
          <w:sz w:val="24"/>
          <w:szCs w:val="24"/>
        </w:rPr>
        <w:sectPr w:rsidR="005D55E9">
          <w:pgSz w:w="11906" w:h="16838"/>
          <w:pgMar w:top="709" w:right="850" w:bottom="1134" w:left="1701" w:header="708" w:footer="708" w:gutter="0"/>
          <w:cols w:space="720"/>
        </w:sectPr>
      </w:pP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2 к Порядку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сообщения 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муниципальными служащими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Местной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администрации муниципального образования 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поселок Тярлево о возникновении личной 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заинтересованности при исполнении 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должностных обязанностей,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которая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приводит 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или может привести к конфликту интересов,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утвержденному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Постановлением Главы 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Местной администрации № 9  от «21» 03. 2016 г.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Par131"/>
      <w:bookmarkEnd w:id="3"/>
      <w:r>
        <w:rPr>
          <w:rFonts w:ascii="Times New Roman" w:hAnsi="Times New Roman"/>
          <w:sz w:val="24"/>
          <w:szCs w:val="24"/>
        </w:rPr>
        <w:t>ЖУРНАЛ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РЕГИСТРАЦИИ ПОСТУПИВШИХ УВЕДОМЛЕНИЙ О ВОЗНИКНОВЕНИИ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ЛИЧНОЙ ЗАИНТЕРЕСОВАННОСТИ, КОТОРАЯ ПРИВОДИТ ИЛИ МОЖЕТ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ПРИВЕСТИ К КОНФЛИКТУ ИНТЕРЕСОВ, МУНИЦИПАЛЬНЫХ СЛУЖАЩИХ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 МУНИЦИПАЛЬНОГО ОБРАЗОВАНИЯ ПОСЕЛОК ТЯРЛЕВО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8"/>
        <w:gridCol w:w="901"/>
        <w:gridCol w:w="1160"/>
        <w:gridCol w:w="931"/>
        <w:gridCol w:w="1443"/>
        <w:gridCol w:w="1127"/>
        <w:gridCol w:w="1155"/>
        <w:gridCol w:w="1290"/>
        <w:gridCol w:w="980"/>
      </w:tblGrid>
      <w:tr w:rsidR="005D55E9" w:rsidTr="005D55E9">
        <w:trPr>
          <w:trHeight w:val="320"/>
        </w:trPr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Уведомление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Ф.И.О.,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 должность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муниципального  служащего,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 подавшего  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>
              <w:rPr>
                <w:rFonts w:ascii="Times New Roman" w:hAnsi="Times New Roman" w:cs="Times New Roman"/>
                <w:lang w:eastAsia="en-US"/>
              </w:rPr>
              <w:t>уведомление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Краткое содержание уведомления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Ф.И.О.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сотрудника зарегистрировавшего уведомление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Подпись лица,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представившего уведомление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передачи  на рассмотрение в комиссию по соблюдению требований к служебному поведению муниципальных служащих и урегулированию конфликта интересов Местной администрации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Отметка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о получении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  копии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увед</w:t>
            </w:r>
            <w:r>
              <w:rPr>
                <w:rFonts w:ascii="Times New Roman" w:hAnsi="Times New Roman" w:cs="Times New Roman"/>
                <w:lang w:eastAsia="en-US"/>
              </w:rPr>
              <w:t>омления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 ("копию 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получил"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одпись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Результат рассмотрения уведомления</w:t>
            </w:r>
          </w:p>
        </w:tc>
      </w:tr>
      <w:tr w:rsidR="005D55E9" w:rsidTr="005D55E9">
        <w:trPr>
          <w:trHeight w:val="80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9" w:rsidRDefault="005D55E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дата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регистрации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E9" w:rsidRDefault="005D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E9" w:rsidRDefault="005D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E9" w:rsidRDefault="005D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E9" w:rsidRDefault="005D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E9" w:rsidRDefault="005D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E9" w:rsidRDefault="005D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E9" w:rsidRDefault="005D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5E9" w:rsidTr="005D55E9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5D55E9" w:rsidTr="005D55E9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55E9" w:rsidTr="005D55E9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55E9" w:rsidTr="005D55E9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D55E9" w:rsidRDefault="005D55E9" w:rsidP="005D55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55E9" w:rsidRDefault="005D55E9" w:rsidP="005D55E9">
      <w:pPr>
        <w:pStyle w:val="ConsPlusNormal"/>
        <w:jc w:val="right"/>
        <w:rPr>
          <w:rFonts w:ascii="Times New Roman" w:hAnsi="Times New Roman" w:cs="Times New Roman"/>
          <w:sz w:val="22"/>
        </w:rPr>
      </w:pPr>
      <w:bookmarkStart w:id="4" w:name="P133"/>
      <w:bookmarkEnd w:id="4"/>
    </w:p>
    <w:p w:rsidR="005D55E9" w:rsidRPr="005D55E9" w:rsidRDefault="005D55E9" w:rsidP="005D5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5E9" w:rsidRDefault="005D55E9" w:rsidP="005D55E9"/>
    <w:p w:rsidR="000C2FFD" w:rsidRDefault="000C2FFD"/>
    <w:sectPr w:rsidR="000C2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E7"/>
    <w:rsid w:val="000C2FFD"/>
    <w:rsid w:val="000D1BE7"/>
    <w:rsid w:val="005D55E9"/>
    <w:rsid w:val="00A9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55E9"/>
    <w:rPr>
      <w:color w:val="0000FF"/>
      <w:u w:val="single"/>
    </w:rPr>
  </w:style>
  <w:style w:type="paragraph" w:customStyle="1" w:styleId="ConsPlusNormal">
    <w:name w:val="ConsPlusNormal"/>
    <w:rsid w:val="005D55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5D55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5D55E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Title">
    <w:name w:val="ConsTitle"/>
    <w:rsid w:val="005D55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D5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5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55E9"/>
    <w:rPr>
      <w:color w:val="0000FF"/>
      <w:u w:val="single"/>
    </w:rPr>
  </w:style>
  <w:style w:type="paragraph" w:customStyle="1" w:styleId="ConsPlusNormal">
    <w:name w:val="ConsPlusNormal"/>
    <w:rsid w:val="005D55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5D55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5D55E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Title">
    <w:name w:val="ConsTitle"/>
    <w:rsid w:val="005D55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D5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5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6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5;&#1082;&#1072;&#1090;&#1077;&#1088;&#1080;&#1085;&#1072;\Desktop\&#1083;&#1080;&#1095;&#1085;&#1072;&#1103;%20&#1079;&#1072;&#1080;&#1085;&#1090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5;&#1082;&#1072;&#1090;&#1077;&#1088;&#1080;&#1085;&#1072;\Desktop\&#1083;&#1080;&#1095;&#1085;&#1072;&#1103;%20&#1079;&#1072;&#1080;&#1085;&#1090;.docx" TargetMode="External"/><Relationship Id="rId5" Type="http://schemas.openxmlformats.org/officeDocument/2006/relationships/hyperlink" Target="file:///C:\Users\&#1045;&#1082;&#1072;&#1090;&#1077;&#1088;&#1080;&#1085;&#1072;\Desktop\&#1083;&#1080;&#1095;&#1085;&#1072;&#1103;%20&#1079;&#1072;&#1080;&#1085;&#1090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2016-03-21T13:07:00Z</cp:lastPrinted>
  <dcterms:created xsi:type="dcterms:W3CDTF">2016-03-21T12:54:00Z</dcterms:created>
  <dcterms:modified xsi:type="dcterms:W3CDTF">2016-03-21T13:08:00Z</dcterms:modified>
</cp:coreProperties>
</file>