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E3" w:rsidRDefault="00541BE3" w:rsidP="00380A79">
      <w:pPr>
        <w:rPr>
          <w:b/>
          <w:sz w:val="28"/>
          <w:szCs w:val="28"/>
        </w:rPr>
      </w:pPr>
    </w:p>
    <w:p w:rsidR="00541BE3" w:rsidRDefault="00541BE3" w:rsidP="00541BE3">
      <w:pPr>
        <w:jc w:val="center"/>
        <w:rPr>
          <w:b/>
        </w:rPr>
      </w:pPr>
      <w:r>
        <w:rPr>
          <w:b/>
        </w:rPr>
        <w:t xml:space="preserve">МЕСТНАЯ АДМИНИСТРАЦИЯ </w:t>
      </w:r>
    </w:p>
    <w:p w:rsidR="00541BE3" w:rsidRDefault="00541BE3" w:rsidP="00541BE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МУНИЦПАЛЬНОГО ОБРАЗОВАНИЯ ПОСЁЛОК ТЯРЛЕВО</w:t>
      </w:r>
    </w:p>
    <w:p w:rsidR="00541BE3" w:rsidRDefault="00541BE3" w:rsidP="00541BE3">
      <w:pPr>
        <w:jc w:val="center"/>
        <w:rPr>
          <w:b/>
        </w:rPr>
      </w:pPr>
    </w:p>
    <w:p w:rsidR="00541BE3" w:rsidRPr="00CC2945" w:rsidRDefault="00541BE3" w:rsidP="00CC2945">
      <w:pPr>
        <w:jc w:val="center"/>
        <w:rPr>
          <w:b/>
        </w:rPr>
      </w:pPr>
      <w:r>
        <w:rPr>
          <w:b/>
        </w:rPr>
        <w:t>ПОСТАНОВЛЕНИЕ</w:t>
      </w:r>
    </w:p>
    <w:p w:rsidR="00857486" w:rsidRPr="00380A79" w:rsidRDefault="00380A79" w:rsidP="00857486">
      <w:pPr>
        <w:jc w:val="both"/>
      </w:pPr>
      <w:r>
        <w:t>от 03.02. 2016</w:t>
      </w:r>
      <w:r w:rsidR="00857486">
        <w:t xml:space="preserve"> года</w:t>
      </w:r>
      <w:r w:rsidR="00857486">
        <w:tab/>
      </w:r>
      <w:r w:rsidR="00857486">
        <w:tab/>
      </w:r>
      <w:r w:rsidR="00857486">
        <w:tab/>
      </w:r>
      <w:r w:rsidR="00857486">
        <w:tab/>
      </w:r>
      <w:r w:rsidR="00857486">
        <w:tab/>
      </w:r>
      <w:r w:rsidR="00857486">
        <w:tab/>
      </w:r>
      <w:r w:rsidR="00857486">
        <w:tab/>
      </w:r>
      <w:r w:rsidR="00857486">
        <w:tab/>
      </w:r>
      <w:r w:rsidR="00857486">
        <w:tab/>
        <w:t xml:space="preserve">       </w:t>
      </w:r>
      <w:r w:rsidR="00541BE3">
        <w:t xml:space="preserve">                </w:t>
      </w:r>
      <w:r>
        <w:t xml:space="preserve">   № 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857486" w:rsidTr="00541BE3">
        <w:tc>
          <w:tcPr>
            <w:tcW w:w="5069" w:type="dxa"/>
            <w:hideMark/>
          </w:tcPr>
          <w:p w:rsidR="00857486" w:rsidRDefault="00857486" w:rsidP="00541BE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 утверждении Порядка предоставления субсидий из средств местного бюджета на временное трудоустройство несовершеннолетних в возрасте от 14 до 18 лет в свободное от учебы время на территории внутригородского муниципального образования Санкт-Петербурга посёлок Тярлево </w:t>
            </w:r>
          </w:p>
        </w:tc>
        <w:tc>
          <w:tcPr>
            <w:tcW w:w="5069" w:type="dxa"/>
          </w:tcPr>
          <w:p w:rsidR="00857486" w:rsidRDefault="00857486" w:rsidP="00541BE3">
            <w:pPr>
              <w:jc w:val="both"/>
              <w:rPr>
                <w:b/>
                <w:sz w:val="22"/>
              </w:rPr>
            </w:pPr>
          </w:p>
        </w:tc>
      </w:tr>
    </w:tbl>
    <w:p w:rsidR="00857486" w:rsidRDefault="00857486" w:rsidP="00857486">
      <w:pPr>
        <w:jc w:val="both"/>
        <w:rPr>
          <w:color w:val="000000"/>
        </w:rPr>
      </w:pPr>
    </w:p>
    <w:p w:rsidR="00857486" w:rsidRPr="00380A79" w:rsidRDefault="00857486" w:rsidP="00380A79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В соответствии с пунктами 2 и 3 статьи 78 Бюджетного кодекса Российской Федерации, </w:t>
      </w:r>
      <w:r>
        <w:t xml:space="preserve">Федеральным законом от 06.10.2003 № 131-ФЗ «Об общих принципах организации местного самоуправления в Российской Федерации», Законом Российской Федерации от 19.04.1991         № 1032-1 «О занятости населения в Российской Федерации», </w:t>
      </w:r>
      <w:r>
        <w:rPr>
          <w:color w:val="000000"/>
        </w:rPr>
        <w:t>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посёлок Тярлево, Местная администрация посёлок</w:t>
      </w:r>
      <w:proofErr w:type="gramEnd"/>
      <w:r>
        <w:rPr>
          <w:color w:val="000000"/>
        </w:rPr>
        <w:t xml:space="preserve"> Тярлево</w:t>
      </w:r>
    </w:p>
    <w:p w:rsidR="007A5601" w:rsidRDefault="007A5601" w:rsidP="00857486">
      <w:pPr>
        <w:jc w:val="both"/>
        <w:rPr>
          <w:b/>
        </w:rPr>
      </w:pPr>
    </w:p>
    <w:p w:rsidR="00857486" w:rsidRPr="00380A79" w:rsidRDefault="00857486" w:rsidP="00857486">
      <w:pPr>
        <w:jc w:val="both"/>
        <w:rPr>
          <w:b/>
        </w:rPr>
      </w:pPr>
      <w:r w:rsidRPr="00380A79">
        <w:rPr>
          <w:b/>
        </w:rPr>
        <w:t>ПОСТАНОВЛЯЕТ:</w:t>
      </w:r>
    </w:p>
    <w:p w:rsidR="00857486" w:rsidRDefault="00857486" w:rsidP="00857486">
      <w:pPr>
        <w:ind w:firstLine="708"/>
        <w:jc w:val="both"/>
      </w:pPr>
      <w:r>
        <w:t>1. Утвердить прилагаем</w:t>
      </w:r>
      <w:r w:rsidR="00380A79">
        <w:t>ый Порядок предоставления в 2016</w:t>
      </w:r>
      <w:r>
        <w:t xml:space="preserve"> году субсидий из средств местного бюджета на временное трудоустройство несовершеннолетних в возрасте от 14 до 18 лет в свободное от учебы время на территории внутригородского муниципального образования Санкт-Петербурга посёлок Тярлево.</w:t>
      </w:r>
    </w:p>
    <w:p w:rsidR="00857486" w:rsidRDefault="00857486" w:rsidP="00857486">
      <w:pPr>
        <w:ind w:firstLine="708"/>
        <w:jc w:val="both"/>
      </w:pPr>
      <w:r>
        <w:t>2. Объявить конкурс по отбору организаций (юридических лиц и индивидуальных предпринимателей, кроме государственных и муниципальных организаций и некоммерческих организаций), на право получения субсидии из средств местного бюджета на временное трудоустройство несовершеннолетних в возрасте от 14 до 18 лет в свободное от учебы время на территории внутригородского муниципального образования посёлок Тярлево.</w:t>
      </w:r>
    </w:p>
    <w:p w:rsidR="00857486" w:rsidRDefault="00857486" w:rsidP="00857486">
      <w:pPr>
        <w:ind w:firstLine="708"/>
        <w:jc w:val="both"/>
      </w:pPr>
      <w:r>
        <w:t xml:space="preserve">3. Опубликовать (обнародовать) извещение о проведении конкурса по отбору организаций  (юридических лиц и индивидуальных предпринимателей, кроме государственных и муниципальных организаций и некоммерческих организаций), на право получения субсидии из средств местного бюджета на временное трудоустройство несовершеннолетних в возрасте от 14 до 18 лет в свободное от учебы время на территории внутригородского муниципального образования посёлок Тярлево </w:t>
      </w:r>
      <w:proofErr w:type="gramStart"/>
      <w:r>
        <w:t>разместив его</w:t>
      </w:r>
      <w:proofErr w:type="gramEnd"/>
      <w:r>
        <w:t xml:space="preserve"> на официальном сайте муниципального образования посёлок Тярлево.</w:t>
      </w:r>
    </w:p>
    <w:p w:rsidR="00CC2945" w:rsidRDefault="00CC2945" w:rsidP="00CC2945">
      <w:pPr>
        <w:ind w:left="708"/>
        <w:jc w:val="both"/>
        <w:rPr>
          <w:rFonts w:eastAsia="Calibri"/>
          <w:lang w:eastAsia="en-US"/>
        </w:rPr>
      </w:pPr>
      <w:r>
        <w:t xml:space="preserve">4.  Утвердить персональный и количественный состав комиссии </w:t>
      </w:r>
      <w:r>
        <w:rPr>
          <w:rFonts w:eastAsia="Calibri"/>
          <w:lang w:eastAsia="en-US"/>
        </w:rPr>
        <w:t>по проведению</w:t>
      </w:r>
    </w:p>
    <w:p w:rsidR="00CC2945" w:rsidRDefault="00CC2945" w:rsidP="00CC2945">
      <w:pPr>
        <w:jc w:val="both"/>
      </w:pPr>
      <w:r>
        <w:rPr>
          <w:rFonts w:eastAsia="Calibri"/>
          <w:lang w:eastAsia="en-US"/>
        </w:rPr>
        <w:t xml:space="preserve">конкурсного отбора на право получения субсидии юридическими лицами и индивидуальными предпринимателями на временное трудоустройство </w:t>
      </w:r>
      <w:r>
        <w:rPr>
          <w:rFonts w:eastAsia="Calibri"/>
          <w:bCs/>
          <w:lang w:eastAsia="en-US"/>
        </w:rPr>
        <w:t>несовершеннолетних в возрасте от 14 до 18 лет в свободное от учебы время на территории внутригородского муниципального образования Санкт-Петербурга посёлок Тярлево</w:t>
      </w:r>
    </w:p>
    <w:p w:rsidR="00380A79" w:rsidRDefault="007A5601" w:rsidP="00857486">
      <w:pPr>
        <w:ind w:firstLine="708"/>
        <w:jc w:val="both"/>
      </w:pPr>
      <w:r>
        <w:t>5</w:t>
      </w:r>
      <w:r w:rsidR="00380A79">
        <w:t>. Признать утратившим силу Постановление Местной Администрации от 05.06.2016 № 18 «</w:t>
      </w:r>
      <w:r w:rsidR="00380A79">
        <w:rPr>
          <w:sz w:val="22"/>
        </w:rPr>
        <w:t>Об утверждении Порядка предоставления субсидий из средств местного бюджета на временное трудоустройство несовершеннолетних в возрасте от 14 до 18 лет в свободное от учебы время на территории внутригородского муниципального образования Санкт-Петербурга посёлок Тярлево</w:t>
      </w:r>
      <w:r w:rsidR="00380A79">
        <w:t>»</w:t>
      </w:r>
    </w:p>
    <w:p w:rsidR="00380A79" w:rsidRPr="00380A79" w:rsidRDefault="007A5601" w:rsidP="00857486">
      <w:pPr>
        <w:ind w:firstLine="708"/>
        <w:jc w:val="both"/>
      </w:pPr>
      <w:r>
        <w:t>6</w:t>
      </w:r>
      <w:r w:rsidR="00380A79">
        <w:t>.</w:t>
      </w:r>
      <w:r w:rsidR="00380A79" w:rsidRPr="00380A79">
        <w:t xml:space="preserve"> </w:t>
      </w:r>
      <w:r w:rsidR="00380A79" w:rsidRPr="002A0A7B">
        <w:t>Настоящее Постановление вступает в силу после его официального опубликования в периодическом печатном издании «</w:t>
      </w:r>
      <w:proofErr w:type="spellStart"/>
      <w:r w:rsidR="00380A79" w:rsidRPr="002A0A7B">
        <w:t>Тярлевский</w:t>
      </w:r>
      <w:proofErr w:type="spellEnd"/>
      <w:r w:rsidR="00380A79" w:rsidRPr="002A0A7B">
        <w:t xml:space="preserve"> Вестник» и подлежит обнародованию на сайте муниципального образования: </w:t>
      </w:r>
      <w:hyperlink r:id="rId6" w:history="1">
        <w:r w:rsidR="00380A79" w:rsidRPr="002A0A7B">
          <w:rPr>
            <w:rFonts w:asciiTheme="minorHAnsi" w:eastAsiaTheme="minorHAnsi" w:hAnsiTheme="minorHAnsi" w:cstheme="minorBidi"/>
            <w:color w:val="0000FF"/>
            <w:u w:val="single"/>
            <w:lang w:val="en-US" w:eastAsia="ar-SA"/>
          </w:rPr>
          <w:t>http</w:t>
        </w:r>
        <w:r w:rsidR="00380A79" w:rsidRPr="002A0A7B">
          <w:rPr>
            <w:rFonts w:asciiTheme="minorHAnsi" w:eastAsiaTheme="minorHAnsi" w:hAnsiTheme="minorHAnsi" w:cstheme="minorBidi"/>
            <w:color w:val="0000FF"/>
            <w:u w:val="single"/>
            <w:lang w:eastAsia="ar-SA"/>
          </w:rPr>
          <w:t>://</w:t>
        </w:r>
        <w:r w:rsidR="00380A79" w:rsidRPr="002A0A7B">
          <w:rPr>
            <w:rFonts w:asciiTheme="minorHAnsi" w:eastAsiaTheme="minorHAnsi" w:hAnsiTheme="minorHAnsi" w:cstheme="minorBidi"/>
            <w:color w:val="0000FF"/>
            <w:u w:val="single"/>
            <w:lang w:val="en-US" w:eastAsia="ar-SA"/>
          </w:rPr>
          <w:t>www</w:t>
        </w:r>
        <w:r w:rsidR="00380A79" w:rsidRPr="002A0A7B">
          <w:rPr>
            <w:rFonts w:asciiTheme="minorHAnsi" w:eastAsiaTheme="minorHAnsi" w:hAnsiTheme="minorHAnsi" w:cstheme="minorBidi"/>
            <w:color w:val="0000FF"/>
            <w:u w:val="single"/>
            <w:lang w:eastAsia="ar-SA"/>
          </w:rPr>
          <w:t>.</w:t>
        </w:r>
        <w:proofErr w:type="spellStart"/>
        <w:r w:rsidR="00380A79" w:rsidRPr="002A0A7B">
          <w:rPr>
            <w:rFonts w:asciiTheme="minorHAnsi" w:eastAsiaTheme="minorHAnsi" w:hAnsiTheme="minorHAnsi" w:cstheme="minorBidi"/>
            <w:color w:val="0000FF"/>
            <w:u w:val="single"/>
            <w:lang w:val="en-US" w:eastAsia="ar-SA"/>
          </w:rPr>
          <w:t>mo</w:t>
        </w:r>
        <w:proofErr w:type="spellEnd"/>
        <w:r w:rsidR="00380A79" w:rsidRPr="002A0A7B">
          <w:rPr>
            <w:rFonts w:asciiTheme="minorHAnsi" w:eastAsiaTheme="minorHAnsi" w:hAnsiTheme="minorHAnsi" w:cstheme="minorBidi"/>
            <w:color w:val="0000FF"/>
            <w:u w:val="single"/>
            <w:lang w:eastAsia="ar-SA"/>
          </w:rPr>
          <w:t>-</w:t>
        </w:r>
        <w:proofErr w:type="spellStart"/>
        <w:r w:rsidR="00380A79" w:rsidRPr="002A0A7B">
          <w:rPr>
            <w:rFonts w:asciiTheme="minorHAnsi" w:eastAsiaTheme="minorHAnsi" w:hAnsiTheme="minorHAnsi" w:cstheme="minorBidi"/>
            <w:color w:val="0000FF"/>
            <w:u w:val="single"/>
            <w:lang w:val="en-US" w:eastAsia="ar-SA"/>
          </w:rPr>
          <w:t>tyarlevo</w:t>
        </w:r>
        <w:proofErr w:type="spellEnd"/>
        <w:r w:rsidR="00380A79" w:rsidRPr="002A0A7B">
          <w:rPr>
            <w:rFonts w:asciiTheme="minorHAnsi" w:eastAsiaTheme="minorHAnsi" w:hAnsiTheme="minorHAnsi" w:cstheme="minorBidi"/>
            <w:color w:val="0000FF"/>
            <w:u w:val="single"/>
            <w:lang w:eastAsia="ar-SA"/>
          </w:rPr>
          <w:t>.</w:t>
        </w:r>
        <w:proofErr w:type="spellStart"/>
        <w:r w:rsidR="00380A79" w:rsidRPr="002A0A7B">
          <w:rPr>
            <w:rFonts w:asciiTheme="minorHAnsi" w:eastAsiaTheme="minorHAnsi" w:hAnsiTheme="minorHAnsi" w:cstheme="minorBidi"/>
            <w:color w:val="0000FF"/>
            <w:u w:val="single"/>
            <w:lang w:val="en-US" w:eastAsia="ar-SA"/>
          </w:rPr>
          <w:t>ru</w:t>
        </w:r>
        <w:proofErr w:type="spellEnd"/>
      </w:hyperlink>
    </w:p>
    <w:p w:rsidR="00857486" w:rsidRDefault="00380A79" w:rsidP="00857486">
      <w:pPr>
        <w:ind w:firstLine="708"/>
        <w:jc w:val="both"/>
      </w:pPr>
      <w:r>
        <w:t>7</w:t>
      </w:r>
      <w:r w:rsidR="00857486">
        <w:t xml:space="preserve">. </w:t>
      </w:r>
      <w:proofErr w:type="gramStart"/>
      <w:r w:rsidR="00857486">
        <w:t>Контроль за</w:t>
      </w:r>
      <w:proofErr w:type="gramEnd"/>
      <w:r w:rsidR="00857486">
        <w:t xml:space="preserve"> исполнением настоящего постановления оставляю за собой.</w:t>
      </w:r>
    </w:p>
    <w:p w:rsidR="00857486" w:rsidRDefault="00857486" w:rsidP="00857486"/>
    <w:p w:rsidR="00857486" w:rsidRDefault="00857486" w:rsidP="00857486">
      <w:r>
        <w:t>Глава Местной администрации</w:t>
      </w:r>
    </w:p>
    <w:p w:rsidR="00857486" w:rsidRDefault="00CC2945" w:rsidP="00857486">
      <w:r>
        <w:t>п</w:t>
      </w:r>
      <w:r w:rsidR="00857486">
        <w:t>осёлок Тярлево</w:t>
      </w:r>
      <w:r w:rsidR="00857486">
        <w:tab/>
      </w:r>
      <w:r w:rsidR="00857486">
        <w:tab/>
      </w:r>
      <w:r w:rsidR="00857486">
        <w:tab/>
      </w:r>
      <w:r w:rsidR="00857486">
        <w:tab/>
        <w:t xml:space="preserve">                                                                       А.И. Долгов</w:t>
      </w:r>
    </w:p>
    <w:p w:rsidR="00857486" w:rsidRDefault="00857486" w:rsidP="00857486"/>
    <w:p w:rsidR="00857486" w:rsidRDefault="00857486" w:rsidP="00857486">
      <w:pPr>
        <w:jc w:val="right"/>
      </w:pPr>
      <w:r>
        <w:lastRenderedPageBreak/>
        <w:t>Приложений № 1</w:t>
      </w:r>
    </w:p>
    <w:p w:rsidR="00857486" w:rsidRDefault="00857486" w:rsidP="00857486">
      <w:pPr>
        <w:jc w:val="right"/>
      </w:pPr>
      <w:r>
        <w:t>к Постановлению</w:t>
      </w:r>
    </w:p>
    <w:p w:rsidR="00857486" w:rsidRDefault="00857486" w:rsidP="00857486">
      <w:pPr>
        <w:jc w:val="right"/>
      </w:pPr>
      <w:r>
        <w:t xml:space="preserve"> Местной Администрации </w:t>
      </w:r>
    </w:p>
    <w:p w:rsidR="00857486" w:rsidRDefault="00857486" w:rsidP="00857486">
      <w:pPr>
        <w:jc w:val="right"/>
      </w:pPr>
      <w:r>
        <w:t xml:space="preserve">муниципального образования    </w:t>
      </w:r>
    </w:p>
    <w:p w:rsidR="00857486" w:rsidRDefault="00857486" w:rsidP="00857486">
      <w:pPr>
        <w:jc w:val="right"/>
      </w:pPr>
      <w:r>
        <w:t>посёлок Тярлево</w:t>
      </w:r>
    </w:p>
    <w:p w:rsidR="00857486" w:rsidRDefault="00380A79" w:rsidP="00857486">
      <w:pPr>
        <w:jc w:val="right"/>
      </w:pPr>
      <w:r>
        <w:t>от 03.02.2016 № 5</w:t>
      </w:r>
      <w:r w:rsidR="00857486">
        <w:t xml:space="preserve">                                                                                      </w:t>
      </w:r>
    </w:p>
    <w:p w:rsidR="00857486" w:rsidRDefault="00857486" w:rsidP="00857486"/>
    <w:p w:rsidR="00857486" w:rsidRDefault="00857486" w:rsidP="00857486"/>
    <w:p w:rsidR="00857486" w:rsidRDefault="00857486" w:rsidP="00857486">
      <w:pPr>
        <w:jc w:val="center"/>
        <w:rPr>
          <w:b/>
        </w:rPr>
      </w:pPr>
      <w:r>
        <w:rPr>
          <w:b/>
        </w:rPr>
        <w:t>Порядок</w:t>
      </w:r>
    </w:p>
    <w:p w:rsidR="00857486" w:rsidRDefault="00380A79" w:rsidP="00857486">
      <w:pPr>
        <w:jc w:val="center"/>
        <w:rPr>
          <w:b/>
        </w:rPr>
      </w:pPr>
      <w:r>
        <w:rPr>
          <w:b/>
        </w:rPr>
        <w:t>предоставления в 2016</w:t>
      </w:r>
      <w:r w:rsidR="00857486">
        <w:rPr>
          <w:b/>
        </w:rPr>
        <w:t xml:space="preserve"> году субсидий из средств местного бюджета на временное трудоустройство несовершеннолетних в возрасте от 14 до 18 лет в свободное от учебы время на территории внутригородского муниципального образования Санкт-Петербурга посёлок Тярлево</w:t>
      </w:r>
    </w:p>
    <w:p w:rsidR="00857486" w:rsidRDefault="00857486" w:rsidP="00857486">
      <w:pPr>
        <w:jc w:val="center"/>
        <w:rPr>
          <w:b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1. Общие положения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1.1. </w:t>
      </w:r>
      <w:proofErr w:type="gramStart"/>
      <w:r>
        <w:rPr>
          <w:rFonts w:eastAsia="Calibri"/>
          <w:lang w:eastAsia="en-US"/>
        </w:rPr>
        <w:t>Настоящий Порядок в соответствии с</w:t>
      </w:r>
      <w:r>
        <w:t xml:space="preserve">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19.04.1991         № 1032-1 «О занятости населения в Российской Федерации»</w:t>
      </w:r>
      <w:r>
        <w:rPr>
          <w:rFonts w:eastAsia="Calibri"/>
          <w:lang w:eastAsia="en-US"/>
        </w:rPr>
        <w:t>, Законом Санкт-Петербурга от 23.09.2009 г. № 420-79 «Об организации местного самоуправления в Санкт-Петербурге», Уставом внутригородского муниципального образования Санкт-Петербурга посёлок Тярлево, регулирует отношения, возникающие в связи с</w:t>
      </w:r>
      <w:proofErr w:type="gramEnd"/>
      <w:r>
        <w:rPr>
          <w:rFonts w:eastAsia="Calibri"/>
          <w:lang w:eastAsia="en-US"/>
        </w:rPr>
        <w:t xml:space="preserve"> предоставлением субсидий на организацию и финансирование временного трудоустройства несовершеннолетних  в возрасте от 14 до 18 лет в свободное от учебы время на территории внутригородского муниципального образования Санкт-Петербурга посёлок Тярлево.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1.2. </w:t>
      </w:r>
      <w:proofErr w:type="gramStart"/>
      <w:r>
        <w:rPr>
          <w:rFonts w:eastAsia="Calibri"/>
          <w:lang w:eastAsia="en-US"/>
        </w:rPr>
        <w:t xml:space="preserve">Субсидии предоставляются юридическим лицам и индивидуальным предпринимателям, кроме государственных и муниципальных организаций и некоммерческих организаций (далее – получатели субсидии), за счет средств бюджета муниципального образования посёлок Тярлево, предусмотренных соответствующей целевой статьей расходов местного бюджета, на безвозмездной и безвозвратной основе в целях возмещения затрат на временное трудоустройство </w:t>
      </w:r>
      <w:r>
        <w:rPr>
          <w:rFonts w:eastAsia="Calibri"/>
          <w:bCs/>
          <w:lang w:eastAsia="en-US"/>
        </w:rPr>
        <w:t>несовершеннолетних  в возрасте от 14 до 18 лет в свободное от учебы время на территории</w:t>
      </w:r>
      <w:proofErr w:type="gramEnd"/>
      <w:r>
        <w:rPr>
          <w:rFonts w:eastAsia="Calibri"/>
          <w:bCs/>
          <w:lang w:eastAsia="en-US"/>
        </w:rPr>
        <w:t xml:space="preserve"> внутригородского муниципального образования Санкт-Петербурга посёлок Тярлево.</w:t>
      </w:r>
      <w:r>
        <w:rPr>
          <w:rFonts w:eastAsia="Calibri"/>
          <w:lang w:eastAsia="en-US"/>
        </w:rPr>
        <w:t xml:space="preserve">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1.3. </w:t>
      </w:r>
      <w:proofErr w:type="gramStart"/>
      <w:r>
        <w:rPr>
          <w:rFonts w:eastAsia="Calibri"/>
          <w:lang w:eastAsia="en-US"/>
        </w:rPr>
        <w:t>Субсидии предоставляются юридическим лицам и индивидуальным предпринимателям, кроме государственных и муниципальных организаций и некоммерческих организаций,  прошедшим конкурсный отбор представленных документов, определенный конкурсной комиссией Местной администрации по проведению конкурсного отбора на право получения субсидии, и заключившим с Местной администрацией посёлок Тярлево договор на предоставление субсидии на  временное трудоустройство несовершеннолетних  в возрасте от 14 до 18 лет в свободное от учебы время</w:t>
      </w:r>
      <w:proofErr w:type="gramEnd"/>
      <w:r>
        <w:rPr>
          <w:rFonts w:eastAsia="Calibri"/>
          <w:lang w:eastAsia="en-US"/>
        </w:rPr>
        <w:t xml:space="preserve"> на территории внутригородского муниципального образования Санкт-Петербурга посёлок Тярлево.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1.4. Юридические лица и индивидуальные предприниматели для участия в конкурсном отборе представляют в Местную администрацию посёлок Тярлево заявки на участие в конкурсном отборе (далее – заявки) в соответствии с Приложением № 1 к настоящему порядку. 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1.5. Местная администрация поселок Тярлево участвует в организации и финансировании временного трудоустройства несовершеннолетних  в возрасте от 14 до 18 лет </w:t>
      </w:r>
      <w:proofErr w:type="gramStart"/>
      <w:r>
        <w:rPr>
          <w:rFonts w:eastAsia="Calibri"/>
          <w:lang w:eastAsia="en-US"/>
        </w:rPr>
        <w:t>в свободное от учебы время в соответствии с Соглашением о взаимодействии</w:t>
      </w:r>
      <w:proofErr w:type="gramEnd"/>
      <w:r>
        <w:rPr>
          <w:rFonts w:eastAsia="Calibri"/>
          <w:lang w:eastAsia="en-US"/>
        </w:rPr>
        <w:t xml:space="preserve"> с Санкт-Петербургским государственным </w:t>
      </w:r>
      <w:r>
        <w:rPr>
          <w:rFonts w:eastAsia="Calibri"/>
          <w:bCs/>
          <w:lang w:eastAsia="en-US"/>
        </w:rPr>
        <w:t xml:space="preserve">автономным учреждением «Центр занятости населения Санкт-Петербурга» </w:t>
      </w:r>
    </w:p>
    <w:p w:rsidR="00D307EF" w:rsidRPr="00380A79" w:rsidRDefault="00857486" w:rsidP="00380A7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(далее по тексту – </w:t>
      </w:r>
      <w:r>
        <w:rPr>
          <w:rFonts w:eastAsia="Calibri"/>
          <w:bCs/>
          <w:lang w:eastAsia="en-US"/>
        </w:rPr>
        <w:t>СПб ГАУ ЦЗН</w:t>
      </w:r>
      <w:r>
        <w:rPr>
          <w:rFonts w:eastAsia="Calibri"/>
          <w:lang w:eastAsia="en-US"/>
        </w:rPr>
        <w:t>).</w:t>
      </w:r>
    </w:p>
    <w:p w:rsidR="00D307EF" w:rsidRDefault="00D307EF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2. Условия предоставления субсидии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 Государственная регистрация получателя субсидии в качестве юридического лица или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индивидуального предпринимателя на территории Российской Федерации.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2.2. Отсутствие задолженности по уплате налогов, сборов и иных обязательных платежей пред бюджетами всех уровней на дату последней бухгалтерской отчетности.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2.3. Не проведение ликвидации получателя субсидии и отсутствие решения арбитражного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суда о несостоятельности получателя субсидии в порядке, предусмотренном действующим законодательством, на день подачи заявки на участие в конкурсном отборе на право получения субсидии.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2.4. Осуществление деятельности получателя субсидии должно быть на территории внутригородского муниципального образования Санкт-Петербурга посёлок Тярлево.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2.5. </w:t>
      </w:r>
      <w:proofErr w:type="gramStart"/>
      <w:r>
        <w:rPr>
          <w:rFonts w:eastAsia="Calibri"/>
          <w:lang w:eastAsia="en-US"/>
        </w:rPr>
        <w:t>Получатель  субсидии в рамках исполнения обязательств по договору самостоятельно и за свой счет несет ответственность за соблюдение требований по охране труда и технике безопасности, назначает ответственного руководителя по организации временной занятости несовершеннолетних, производит оплату труда несовершеннолетних  в соответствии с нормами федерального законодательства о труде для данной категории граждан, но не ниже размера минимальной заработной платы в соответствии с Региональным соглашением</w:t>
      </w:r>
      <w:proofErr w:type="gramEnd"/>
      <w:r>
        <w:rPr>
          <w:rFonts w:eastAsia="Calibri"/>
          <w:lang w:eastAsia="en-US"/>
        </w:rPr>
        <w:t xml:space="preserve"> Правительства Санкт-Петербурга, Межрегиональным объединением «Федерации профессиональных союзов Санкт-Петербурга и Ленинградской области» и Регионального объединения работодателей «Союз промышленников и предпринимателей Санкт-Петербурга» о минимальной заработной плате в Санкт-Петербурге на очередной финансовый год. В соответствии со статьей 271 Трудового кодекса Российской Федерации получатель субсидии может за счет собственных сре</w:t>
      </w:r>
      <w:proofErr w:type="gramStart"/>
      <w:r>
        <w:rPr>
          <w:rFonts w:eastAsia="Calibri"/>
          <w:lang w:eastAsia="en-US"/>
        </w:rPr>
        <w:t>дств пр</w:t>
      </w:r>
      <w:proofErr w:type="gramEnd"/>
      <w:r>
        <w:rPr>
          <w:rFonts w:eastAsia="Calibri"/>
          <w:lang w:eastAsia="en-US"/>
        </w:rPr>
        <w:t>оизводить доплаты данной категории работников до уровня оплаты труда работников соответствующих категорий при полной продолжительности ежедневной работы.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3. Комиссия по проведению конкурсного отбора на право получения субсидии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3.1. Местная администрация посёлок Тярлево создает и формирует комиссию по проведению конкурсного отбора на право получения субсидии юридическими лицами и индивидуальными предпринимателями на временное трудоустройство </w:t>
      </w:r>
      <w:r>
        <w:rPr>
          <w:rFonts w:eastAsia="Calibri"/>
          <w:bCs/>
          <w:lang w:eastAsia="en-US"/>
        </w:rPr>
        <w:t xml:space="preserve">несовершеннолетних в возрасте от 14 до 18 лет в свободное от учебы время на территории внутригородского муниципального образования Санкт-Петербурга посёлок Тярлево </w:t>
      </w:r>
      <w:r>
        <w:rPr>
          <w:rFonts w:eastAsia="Calibri"/>
          <w:lang w:eastAsia="en-US"/>
        </w:rPr>
        <w:t>(далее - комиссия).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3.2. Комиссия создается в целях определения победителя на право получения субсидии.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3.3. Деятельность комиссии осуществляется на началах гласного и коллегиального обсуждения и принятия решений и направлена на отбор представленных документов претендентами по наиболее эффективному и оптимальному расходованию средств бюджета муниципального образования посёлок Тярлево в интересах жителей муниципального образования.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3.4. Общие принципы формирования комиссии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Местная администрация муниципального образования посёлок Тярлево создает комиссию, определяет ее количественный и персональный состав и порядок работы, назначает председателя комиссии;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Местная администрация муниципального образования посёлок Тярлево правомочна исключить члена комиссии из состава комиссии;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полномочия председателя комиссии, заместителя председателя комиссии, секретаря комиссии, членов комиссии возникают (прекращаются) с момента подписания правового акта Местной администрации муниципального образования посёлок Тярлево  о включении в состав, назначении на должность (исключении из состава, освобождении от должности) председателя комиссии, заместителя председателя, секретаря, членов комиссии;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членами комиссии являются муниципальные служащие Местной администрации муниципального образования посёлок Тярлево;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замена члена комиссии допускается только по решению Местной администрации  муниципального образования посёлок Тярлево, принявшей решение о создании комиссии.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3.5. Организация деятельности комиссии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При проведении конкурсов комиссия имеет право: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знакомиться со всеми представленными на рассмотрение комиссии документами и материалами;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рассматривать заявки на право получения субсидии с приложенными к ним документами, указанными в разделе 6 настоящего положения;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определять организацию своей текущей работы;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принимать решение о результатах конкурсного отбора.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Члены комиссии обязаны: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соблюдать законодательство Российской Федерации и Санкт-Петербурга;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обеспечивать законные права и интересы участников конкурса;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- обеспечивать конфиденциальность информации, содержащейся в заявках на участие в конкурсе и документах, в соответствии с законодательством Российской Федерации.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Комиссию возглавляет председатель комиссии. Председатель комиссии несет ответственность за организацию работы комиссии. В период отсутствия председателя комиссии его обязанности исполняет заместитель председателя.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4) Комиссия имеет право приглашать на заседания комиссии представителей претендентов в целях уточнения вопросов, необходимых для принятия решения.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5) Комиссией не допускаются к участию в конкурсе заявки: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- заполненные с нарушением установленной формы;</w:t>
      </w:r>
      <w:proofErr w:type="gramEnd"/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поступившие после окончания срока, указанного в извещении о проведении конкурса;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proofErr w:type="gramStart"/>
      <w:r>
        <w:rPr>
          <w:rFonts w:eastAsia="Calibri"/>
          <w:lang w:eastAsia="en-US"/>
        </w:rPr>
        <w:t>содержащие</w:t>
      </w:r>
      <w:proofErr w:type="gramEnd"/>
      <w:r>
        <w:rPr>
          <w:rFonts w:eastAsia="Calibri"/>
          <w:lang w:eastAsia="en-US"/>
        </w:rPr>
        <w:t xml:space="preserve"> неполный перечень документов;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содержащие недостоверные сведения.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6) Все члены комиссии при принятии решений обладают равными правами и по одному решающему голосу. Решение комиссии о признании претендента на получение субсидии победителем конкурсного отбора и предоставлении ему субсидии принимается простым большинством голосов присутствующих на заседании членов комиссии при наличии кворума и оформляется протоколом.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4. Организация размещения информации о проведении конкурса на предоставление субсидии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4.1. Извещение о проведении конкурса на право получения субсидии на временное трудоустройство </w:t>
      </w:r>
      <w:r>
        <w:rPr>
          <w:rFonts w:eastAsia="Calibri"/>
          <w:bCs/>
          <w:lang w:eastAsia="en-US"/>
        </w:rPr>
        <w:t xml:space="preserve">несовершеннолетних в возрасте от 14 до 18 лет в свободное от учебы время на территории внутригородского муниципального образования Санкт-Петербурга  посёлок Тярлево </w:t>
      </w:r>
      <w:r>
        <w:rPr>
          <w:rFonts w:eastAsia="Calibri"/>
          <w:lang w:eastAsia="en-US"/>
        </w:rPr>
        <w:t>размещается на официальном сайте.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4.2. В извещении о проведении конкурса должны быть указаны следующие сведения: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наименование, место нахождения, почтовый адрес и адрес электронной почты, номер контактного телефона Местной администрации муниципального образования посёлок Тярлево;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цели, условия, сроки подачи заявки на участие в конкурсе и размер субсидии;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порядок ознакомления с документацией о проведении конкурсного отбора (в случае ее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наличия);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4) место, дата и время начала и окончания приема заявки на участие в конкурсном отборе;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5) требования к содержанию заявки на участие в конкурсном отборе;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6) критерии конкурсного отбора.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Срок подачи заявки </w:t>
      </w:r>
      <w:proofErr w:type="gramStart"/>
      <w:r>
        <w:rPr>
          <w:rFonts w:eastAsia="Calibri"/>
          <w:lang w:eastAsia="en-US"/>
        </w:rPr>
        <w:t>на участие в конкурсе на право получения субсидии на</w:t>
      </w:r>
      <w:r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lang w:eastAsia="en-US"/>
        </w:rPr>
        <w:t xml:space="preserve">временное трудоустройство </w:t>
      </w:r>
      <w:r>
        <w:rPr>
          <w:rFonts w:eastAsia="Calibri"/>
          <w:bCs/>
          <w:lang w:eastAsia="en-US"/>
        </w:rPr>
        <w:t>несовершеннолетних  в возрасте</w:t>
      </w:r>
      <w:proofErr w:type="gramEnd"/>
      <w:r>
        <w:rPr>
          <w:rFonts w:eastAsia="Calibri"/>
          <w:bCs/>
          <w:lang w:eastAsia="en-US"/>
        </w:rPr>
        <w:t xml:space="preserve"> от 14 до 18 лет в свободное от учебы время на территории внутригородского муниципального образования посёлок Тярлево </w:t>
      </w:r>
      <w:r>
        <w:rPr>
          <w:rFonts w:eastAsia="Calibri"/>
          <w:lang w:eastAsia="en-US"/>
        </w:rPr>
        <w:t>составляет не менее 10 рабочих дней.</w:t>
      </w:r>
    </w:p>
    <w:p w:rsidR="00D307EF" w:rsidRDefault="00D307EF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5. Порядок предоставления субсидий и критерии отбора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5.1. </w:t>
      </w:r>
      <w:proofErr w:type="gramStart"/>
      <w:r>
        <w:rPr>
          <w:rFonts w:eastAsia="Calibri"/>
          <w:lang w:eastAsia="en-US"/>
        </w:rPr>
        <w:t xml:space="preserve">Претенденты на участие в конкурсе на право получения субсидии представляют в Местную администрацию муниципального образования посёлок Тярлево  заявку на участие в конкурсном </w:t>
      </w:r>
      <w:r w:rsidR="007A5601">
        <w:rPr>
          <w:rFonts w:eastAsia="Calibri"/>
          <w:lang w:eastAsia="en-US"/>
        </w:rPr>
        <w:t>отборе на право получения в 2016</w:t>
      </w:r>
      <w:r>
        <w:rPr>
          <w:rFonts w:eastAsia="Calibri"/>
          <w:lang w:eastAsia="en-US"/>
        </w:rPr>
        <w:t xml:space="preserve"> году субсидий из средств местного бюджета для временного трудоустройства несовершеннолетних в возрасте </w:t>
      </w:r>
      <w:r>
        <w:rPr>
          <w:rFonts w:eastAsia="Calibri"/>
          <w:bCs/>
          <w:lang w:eastAsia="en-US"/>
        </w:rPr>
        <w:t xml:space="preserve">от 14 до 18 лет в свободное от учебы время на территории внутригородского муниципального образования Санкт-Петербурга посёлок Тярлево </w:t>
      </w:r>
      <w:r>
        <w:rPr>
          <w:rFonts w:eastAsia="Calibri"/>
          <w:lang w:eastAsia="en-US"/>
        </w:rPr>
        <w:t>(далее – заявку</w:t>
      </w:r>
      <w:proofErr w:type="gramEnd"/>
      <w:r>
        <w:rPr>
          <w:rFonts w:eastAsia="Calibri"/>
          <w:lang w:eastAsia="en-US"/>
        </w:rPr>
        <w:t xml:space="preserve">) с приложением пакета документов, утвержденного настоящим порядком, в срок и место, </w:t>
      </w:r>
      <w:proofErr w:type="gramStart"/>
      <w:r>
        <w:rPr>
          <w:rFonts w:eastAsia="Calibri"/>
          <w:lang w:eastAsia="en-US"/>
        </w:rPr>
        <w:t>указанные</w:t>
      </w:r>
      <w:proofErr w:type="gramEnd"/>
      <w:r>
        <w:rPr>
          <w:rFonts w:eastAsia="Calibri"/>
          <w:lang w:eastAsia="en-US"/>
        </w:rPr>
        <w:t xml:space="preserve"> в извещении о проведении конкурса. Документы претендента должны быть прошиты, пронумерованы, скреплены печатью за подписью руководителя.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5.2. Местная администрация  муниципального образования посёлок Тярлево осуществляет прием и регистрацию заявок. 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5.3. По требованию лица, подавшего заявку, Местная администрация  муниципального образования посёлок Тярлево выдает расписку в получении заявки с указанием даты и времени её получения. Прием заявок на участие в конкурсе прекращается в день и время рассмотрения заявок, указанного в извещении.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5.4. Комиссия осуществляет оценку и сопоставление конкурсных заявок </w:t>
      </w:r>
      <w:proofErr w:type="gramStart"/>
      <w:r>
        <w:rPr>
          <w:rFonts w:eastAsia="Calibri"/>
          <w:lang w:eastAsia="en-US"/>
        </w:rPr>
        <w:t>на</w:t>
      </w:r>
      <w:proofErr w:type="gramEnd"/>
      <w:r>
        <w:rPr>
          <w:rFonts w:eastAsia="Calibri"/>
          <w:lang w:eastAsia="en-US"/>
        </w:rPr>
        <w:t>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соответствие требованиям, установленным разделом 6 настоящего положения;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- выбор наиболее предпочтительного предложения по критерию отбора.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5.5. На основании результатов оценки и сопоставления конкурсных заявок комиссия каждой конкурсной заявке относительно других по мере оценки значимости представленных документов присваивается порядковый номер. Конкурсной заявке, в которой содержатся лучшие условия исполнения договора, присваивается первый номер. Победителем конкурса признается участник конкурса, который предложил лучшие условия в конкурсной заявке, и которой присвоен первый номер.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5.6. На основании результатов рассмотрения заявок комиссия принимает решение о признании участника конкурса победителем на получение субсидии.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5.7. Комиссия ведет протокол оценки и сопоставления заявок на участие в конкурсе. Протокол рассмотрения заявок на участие в конкурсе должен содержать сведения об участниках, подавших заявки, и подписывается всеми присутствующими членами комиссии в день проведения оценки и сопоставления конкурсных заявок.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5.8. Решение о предоставлении субсидии принимается комиссией на основании результатов рассмотрения заявок и утверждается Постановлением Местной администрации</w:t>
      </w:r>
      <w:r w:rsidRPr="003372B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муниципального образования посёлок Тярлево.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5.9. Местная администрация  муниципального образования посёлок Тярлево в течение 3-х рабочих дней со дня подписания протокола передает победителю конкурса один экземпляр протокола и проект договора (по форме Приложение № 2 к настоящему Порядку).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Договор заключается в соответствии с требованиями Гражданского Кодекса Российской Федерации в течение 5 рабочих дней со дня передачи победителю конкурса протокола и проекта договора.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5.10. В случае непредставления организацией (юридическим лицом/индивидуальным предпринимателем) в установленный срок подписанного договора, она лишается права на заключение договора. В этом случае Местная администрация муниципального образования посёлок Тярлево  вправе заключить договор с участником конкурса, заявке которого комиссией присвоен второй номер.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5.11. Если к сроку рассмотрения заявок на участие в конкурсе на получение субсидии не подана ни одна заявка, конкурс признается не состоявшимся и Местная администрация  муниципального образования посёлок Тярлево  заново размещает извещение о проведении конкурса.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6. Перечень документов представляемых для получения субсидии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 Перечень документов, предоставляемых юридическими лицами, кроме государственных и муниципальных организаций и некоммерческих организаций, на участие в конкурсном отборе: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>
        <w:t>заявка на участие в конкурсном отборе с указанием наименования организации, организационно-правовой формы, ИНН, КПП, банковских реквизитов, контактных телефонов и факса, адреса электронной почты (при наличии), фамилия, имя, отчество руководителя организации (по форме Приложения № 1 к настоящему Порядку).</w:t>
      </w:r>
      <w:r>
        <w:rPr>
          <w:rFonts w:eastAsia="Calibri"/>
          <w:lang w:eastAsia="en-US"/>
        </w:rPr>
        <w:t xml:space="preserve"> Заявка должна быть подписана руководителем и заверена печатью организации.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копия Устава (заверенная печатью и подписью руководителя);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выписка из Единого государственного реестра юридических лиц со сроком выдачи не позднее одного месяца;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свидетельство о внесении записи в Единый государственный реестр юридических лиц (</w:t>
      </w:r>
      <w:r>
        <w:t>представляется</w:t>
      </w:r>
      <w:r>
        <w:rPr>
          <w:rFonts w:eastAsia="Calibri"/>
          <w:lang w:eastAsia="en-US"/>
        </w:rPr>
        <w:t xml:space="preserve"> копия заверенная печатью и подписью руководителя</w:t>
      </w:r>
      <w:r>
        <w:t xml:space="preserve"> и оригинал для сличения</w:t>
      </w:r>
      <w:r>
        <w:rPr>
          <w:rFonts w:eastAsia="Calibri"/>
          <w:lang w:eastAsia="en-US"/>
        </w:rPr>
        <w:t>);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свидетельство о постановке </w:t>
      </w:r>
      <w:r>
        <w:t xml:space="preserve">на налоговый учет </w:t>
      </w:r>
      <w:r>
        <w:rPr>
          <w:rFonts w:eastAsia="Calibri"/>
          <w:lang w:eastAsia="en-US"/>
        </w:rPr>
        <w:t>в налоговом органе (</w:t>
      </w:r>
      <w:r>
        <w:t>представляется</w:t>
      </w:r>
      <w:r>
        <w:rPr>
          <w:rFonts w:eastAsia="Calibri"/>
          <w:lang w:eastAsia="en-US"/>
        </w:rPr>
        <w:t xml:space="preserve"> копия заверенная печатью и подписью руководителя</w:t>
      </w:r>
      <w:r>
        <w:t xml:space="preserve"> и оригинал для сличения</w:t>
      </w:r>
      <w:r>
        <w:rPr>
          <w:rFonts w:eastAsia="Calibri"/>
          <w:lang w:eastAsia="en-US"/>
        </w:rPr>
        <w:t>);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обоснование и расчеты необходимого объема финансирования (смета);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образец заполнения банковских реквизитов для перечисления субсидии, заверенный подписью руководителя и печатью организации;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копию документа, подтверждающего полномочия лица на осуществление действий от имени Претендента.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>Претендент может представить и иные документы, характеризующие его деятельность.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6.2. Перечень документов, предоставляемых индивидуальными предпринимателями на участие в конкурсном отборе: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>
        <w:t>заявка на участие в конкурсном отборе с указанием наименования организации, организационно-правовой формы, ИНН, КПП, банковских реквизитов, контактных телефонов и факса, адреса электронной почты (при наличии), фамилия, имя, отчество руководителя организации (по форме Приложения № 1 к настоящему Порядку).</w:t>
      </w:r>
      <w:r>
        <w:rPr>
          <w:rFonts w:eastAsia="Calibri"/>
          <w:lang w:eastAsia="en-US"/>
        </w:rPr>
        <w:t xml:space="preserve"> Заявка должна быть подписана руководителем и заверена печатью организации.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паспорт гражданина РФ (предъявляется лично) и его копия со страниц с фамилией, именем, отчеством и местом регистрации по месту жительства индивидуального предпринимателя;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выписка из Единого государственного реестра </w:t>
      </w:r>
      <w:r>
        <w:rPr>
          <w:color w:val="000000"/>
          <w:sz w:val="23"/>
          <w:szCs w:val="23"/>
        </w:rPr>
        <w:t xml:space="preserve">индивидуальных предпринимателей </w:t>
      </w:r>
      <w:r>
        <w:rPr>
          <w:rFonts w:eastAsia="Calibri"/>
          <w:lang w:eastAsia="en-US"/>
        </w:rPr>
        <w:t>со сроком выдачи не позднее одного месяца;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свидетельство о постановке </w:t>
      </w:r>
      <w:r>
        <w:t xml:space="preserve">на налоговый учет </w:t>
      </w:r>
      <w:r>
        <w:rPr>
          <w:rFonts w:eastAsia="Calibri"/>
          <w:lang w:eastAsia="en-US"/>
        </w:rPr>
        <w:t>в налоговом органе (</w:t>
      </w:r>
      <w:r>
        <w:t>представляется</w:t>
      </w:r>
      <w:r>
        <w:rPr>
          <w:rFonts w:eastAsia="Calibri"/>
          <w:lang w:eastAsia="en-US"/>
        </w:rPr>
        <w:t xml:space="preserve"> копия заверенная печатью и подписью руководителя</w:t>
      </w:r>
      <w:r>
        <w:t xml:space="preserve"> и оригинал для сличения</w:t>
      </w:r>
      <w:r>
        <w:rPr>
          <w:rFonts w:eastAsia="Calibri"/>
          <w:lang w:eastAsia="en-US"/>
        </w:rPr>
        <w:t>);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обоснование и расчеты необходимого объема финансирования (смета);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образец заполнения банковских реквизитов для перечисления субсидии;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hyperlink r:id="rId7" w:anchor="Par441" w:tooltip="Ссылка на текущий документ" w:history="1">
        <w:r>
          <w:rPr>
            <w:rStyle w:val="a3"/>
            <w:color w:val="auto"/>
            <w:u w:val="none"/>
          </w:rPr>
          <w:t>согласие</w:t>
        </w:r>
      </w:hyperlink>
      <w:r>
        <w:t xml:space="preserve"> на обработку персональных данных по форме согласно приложению № 3 к настоящему Порядку;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копия документа, подтверждающего полномочия лица на осуществление действий от имени Претендента;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>Претендент может представить и иные документы, характеризующие его деятельность.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7. Порядок финансирования и предоставления отчетности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tabs>
          <w:tab w:val="left" w:pos="0"/>
        </w:tabs>
        <w:jc w:val="both"/>
      </w:pPr>
      <w:r>
        <w:t xml:space="preserve">7.1. Финансирование вопроса местного значения в сфере трудоустройства производится в соответствии с расчетом затрат на одного участника мероприятий в пределах бюджетных ассигнований, предусмотренных в Решении Муниципального Совета </w:t>
      </w:r>
      <w:r>
        <w:rPr>
          <w:rFonts w:eastAsia="Calibri"/>
          <w:lang w:eastAsia="en-US"/>
        </w:rPr>
        <w:t>муниципального образования посёлок Тярлево</w:t>
      </w:r>
      <w:r>
        <w:t xml:space="preserve"> о бюджете на соответствующий финансовый год и лимитов бюджетных обязательств. </w:t>
      </w:r>
    </w:p>
    <w:p w:rsidR="00857486" w:rsidRDefault="00857486" w:rsidP="00857486">
      <w:pPr>
        <w:tabs>
          <w:tab w:val="left" w:pos="0"/>
        </w:tabs>
        <w:jc w:val="both"/>
      </w:pPr>
      <w:r>
        <w:t xml:space="preserve">7.2. </w:t>
      </w:r>
      <w:proofErr w:type="gramStart"/>
      <w:r>
        <w:t xml:space="preserve">В случае  принятия Решения Муниципальным Советом муниципального образования посёлок Тярлево об увеличении ассигнований на организацию и финансирование временного трудоустройство </w:t>
      </w:r>
      <w:r>
        <w:rPr>
          <w:bCs/>
        </w:rPr>
        <w:t>несовершеннолетних в возрасте от 14 до 18 лет в свободное от учебы время Местная администрация посёлок Тярлево может принять решение об увеличении размера субсидии получателю субсидии путем заключения дополнительного соглашения к договору на предоставление субсидии по обоюдному согласию сторон.</w:t>
      </w:r>
      <w:proofErr w:type="gramEnd"/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7.3. Расчет затрат на одного участника мероприятий, реализуемых за счет средств местного бюджета при определении среднемесячной величины расходов на создание одного субсидируемого рабочего места для организации временного трудоустройства несовершеннолетних  в возрасте от 14 до 18 лет в свободное от учебы время, (далее - </w:t>
      </w:r>
      <w:proofErr w:type="spellStart"/>
      <w:r>
        <w:rPr>
          <w:rFonts w:eastAsia="Calibri"/>
          <w:lang w:eastAsia="en-US"/>
        </w:rPr>
        <w:t>Свт</w:t>
      </w:r>
      <w:proofErr w:type="spellEnd"/>
      <w:r>
        <w:rPr>
          <w:rFonts w:eastAsia="Calibri"/>
          <w:lang w:eastAsia="en-US"/>
        </w:rPr>
        <w:t>):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Свт</w:t>
      </w:r>
      <w:proofErr w:type="spellEnd"/>
      <w:r>
        <w:rPr>
          <w:rFonts w:eastAsia="Calibri"/>
          <w:lang w:eastAsia="en-US"/>
        </w:rPr>
        <w:t xml:space="preserve"> = РМЗП +РМЗП/29,4×2,5 +(РМЗП+РМЗП/29,4×2,5)×</w:t>
      </w:r>
      <w:proofErr w:type="spellStart"/>
      <w:r>
        <w:rPr>
          <w:rFonts w:eastAsia="Calibri"/>
          <w:lang w:eastAsia="en-US"/>
        </w:rPr>
        <w:t>Кнн</w:t>
      </w:r>
      <w:proofErr w:type="spellEnd"/>
      <w:r>
        <w:rPr>
          <w:rFonts w:eastAsia="Calibri"/>
          <w:lang w:eastAsia="en-US"/>
        </w:rPr>
        <w:t>, где: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Кнн</w:t>
      </w:r>
      <w:proofErr w:type="spellEnd"/>
      <w:r>
        <w:rPr>
          <w:rFonts w:eastAsia="Calibri"/>
          <w:lang w:eastAsia="en-US"/>
        </w:rPr>
        <w:t xml:space="preserve"> – страховые взносы в государственные внебюджетные фонды (30,2 %);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РМЗП – размер минимальной заработной платы в соответствии с Региональным соглашением Правительства Санкт-Петербурга, Межрегиональным объединением «Федерации профессиональных союзов Санкт-Петербурга и Ленинградской области» и Регионального объединения работодателей «Союз промышленников и предпринимателей Санкт-Петербурга» о минимальной заработной плате в Санкт-Петербурге на очередной финансовый год.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7.4. Получатели субсидий ежемесячно, не позднее десяти рабочих дней по истечении отчетного месяца, предоставляют в Местную администрацию муниципального образования посёлок Тярлево  заявку-отчет на перечисление субсидий за отчетный месяц по форме, утвержденной в Приложении № 2,</w:t>
      </w:r>
      <w:r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lang w:eastAsia="en-US"/>
        </w:rPr>
        <w:t xml:space="preserve">с приложением следующих документов: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заверенная установленным порядком копия приказа получателя субсидии о приеме несовершеннолетних в возрасте от 14 до 18 лет на работу;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заверенная установленным порядком копия срочного трудового договора с несовершеннолетними в возрасте от 14 до 18 лет;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список несовершеннолетних  занятых (участвующих) на временных работах;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lastRenderedPageBreak/>
        <w:t>г) акт о сдаче-приемке работ по договору (Приложение № 3);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д) табель учета использования рабочего времени за отчетный месяц;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е) бухгалтерская справка по договору (Приложение № 4)</w:t>
      </w:r>
      <w:r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lang w:eastAsia="en-US"/>
        </w:rPr>
        <w:t>и копии платежных ведомостей (платежных поручений) на выплату заработной платы;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ж)</w:t>
      </w:r>
      <w:r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lang w:eastAsia="en-US"/>
        </w:rPr>
        <w:t>заверенная установленным порядком ведомость начисленных страховых взносов;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t>з) прочие документы по запросу Местной администрации муниципального образования посёлок Тярлев</w:t>
      </w:r>
      <w:r w:rsidRPr="00211ECF">
        <w:rPr>
          <w:rFonts w:eastAsia="Calibri"/>
          <w:lang w:eastAsia="en-US"/>
        </w:rPr>
        <w:t>о.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7.5. Проверка документов, указанных в п.9.3. настоящего порядка, и проверка расчета размера субсидий, подлежащих перечислению получателям субсидий, обеспечивается финансово экономическим отделом Местной Администрации муниципального образования посёлок Тярлево, после чего заявка-отчет с прилагаемыми документами направляются для утверждения Главе Местной администрации муниципального образования посёлок Тярлево.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7.6. Местная администрация</w:t>
      </w:r>
      <w:r w:rsidRPr="00505DE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муниципального образования посёлок Тярлево   осуществляет ежемесячное перечисление субсидий в течение 20 рабочих дней со дня утверждения Главой Местной администрации заявки-отчета на расчетный счет получателя субсидии, указанный в договоре, в размерах, определенных в заявке-отчете на перечисление субсидий.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8. </w:t>
      </w:r>
      <w:proofErr w:type="gramStart"/>
      <w:r>
        <w:rPr>
          <w:rFonts w:eastAsia="Calibri"/>
          <w:b/>
          <w:bCs/>
          <w:lang w:eastAsia="en-US"/>
        </w:rPr>
        <w:t>Контроль за</w:t>
      </w:r>
      <w:proofErr w:type="gramEnd"/>
      <w:r>
        <w:rPr>
          <w:rFonts w:eastAsia="Calibri"/>
          <w:b/>
          <w:bCs/>
          <w:lang w:eastAsia="en-US"/>
        </w:rPr>
        <w:t xml:space="preserve"> целевым использованием средств субсидии и ответственность получателей субсидии. Условия и порядок возврата субсидий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8.1. Местная администрация</w:t>
      </w:r>
      <w:r w:rsidRPr="00505DE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муниципального образования посёлок Тярлево    имеет право в течение срока действия договора запрашивать у получателя субсидии документы, расчеты, пояснения в письменной форме, подтверждающие целевое использование средств субсидии, и соответствие расходов, осуществляемых за счет средств местного бюджета, требованиям действующего законодательства.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8.2. </w:t>
      </w:r>
      <w:proofErr w:type="gramStart"/>
      <w:r>
        <w:rPr>
          <w:rFonts w:eastAsia="Calibri"/>
          <w:lang w:eastAsia="en-US"/>
        </w:rPr>
        <w:t xml:space="preserve">При выявлении случаев нарушений получателем субсидии условий предоставления субсидии и (или) нецелевого использования субсидии получателем субсидии, Местная администрация  муниципального образования посёлок Тярлево  составляет акт о нарушении условий предоставления субсидий (далее - Акт), в котором указываются выявленные нарушения и сроки их устранения, и (или) обосновывается временное прекращение предоставления субсидии до устранения выявленных нарушений. </w:t>
      </w:r>
      <w:proofErr w:type="gramEnd"/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8.3. </w:t>
      </w:r>
      <w:proofErr w:type="gramStart"/>
      <w:r>
        <w:rPr>
          <w:rFonts w:eastAsia="Calibri"/>
          <w:lang w:eastAsia="en-US"/>
        </w:rPr>
        <w:t>На основании Акта Местная администрация  муниципального образования посёлок Тярлево  принимает решение о возврате в местный бюджет субсидии, которое оформляется Постановлением Местной администрации муниципального образования посёлок Тярлево  и направляется вместе с требованием о возврате субсидии в местный бюджет, содержащим сумму, сроки, код бюджетной классификации Российской Федерации, по которому должен быть осуществлен возврат субсидии, получателю субсидии в течение пяти рабочих дней со</w:t>
      </w:r>
      <w:proofErr w:type="gramEnd"/>
      <w:r>
        <w:rPr>
          <w:rFonts w:eastAsia="Calibri"/>
          <w:lang w:eastAsia="en-US"/>
        </w:rPr>
        <w:t xml:space="preserve"> дня вступления в силу данного Постановления Местной администрации муниципального образования посёлок Тярлево.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8.4. В случае выявления в результате проверки уполномоченными органами нарушений получателем субсидии условий предоставления субсидии, субсидия подлежит возврату в местный бюджет в сумме, указанной в Акте проверки. Местная администрация муниципального образования посёлок Тярлево  направляет получателю субсидии уведомление о возврате субсидии, подготовленное согласно Акту проверки. Срок, реквизиты и иные условия возврата субсидий указываются в уведомлении о возврате субсидии.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8.5. Местная администрация муниципального образования посёлок Тярлево  осуществляет контроль возврата денежных средств получателем субсидий в местный бюджет.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8.6. В случае не перечисления получателем субсидии денежных средств в местный бюджет в сумме и в срок, указанные в требовании и (или) уведомлении о возврате субсидии, возврат субсидии в местный бюджет осуществляется в судебном порядке.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8.7. Все вопросы, не урегулированные настоящим порядком, разрешаются путем переговоров Сторон в соответствии с действующим законодательством. В случае невозможности урегулирования споров Сторонами, они подлежат разрешению в судебном порядке.</w:t>
      </w: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380A7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D0D25" w:rsidRPr="00CD0D25" w:rsidRDefault="00CD0D25" w:rsidP="00CD0D25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</w:t>
      </w:r>
      <w:r w:rsidRPr="00CD0D25">
        <w:rPr>
          <w:rFonts w:eastAsia="Calibri"/>
          <w:lang w:eastAsia="en-US"/>
        </w:rPr>
        <w:t>Приложение № 2</w:t>
      </w:r>
    </w:p>
    <w:p w:rsidR="00CD0D25" w:rsidRPr="00CD0D25" w:rsidRDefault="00CD0D25" w:rsidP="00CD0D2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D0D25">
        <w:rPr>
          <w:rFonts w:eastAsia="Calibri"/>
          <w:lang w:eastAsia="en-US"/>
        </w:rPr>
        <w:t xml:space="preserve">                                                                                </w:t>
      </w:r>
    </w:p>
    <w:p w:rsidR="00CD0D25" w:rsidRPr="00CD0D25" w:rsidRDefault="00CD0D25" w:rsidP="00CD0D25">
      <w:pPr>
        <w:jc w:val="right"/>
      </w:pPr>
      <w:r w:rsidRPr="00CD0D25">
        <w:t>к Постановлению</w:t>
      </w:r>
    </w:p>
    <w:p w:rsidR="00CD0D25" w:rsidRPr="00CD0D25" w:rsidRDefault="00CD0D25" w:rsidP="00CD0D25">
      <w:pPr>
        <w:jc w:val="right"/>
      </w:pPr>
      <w:r w:rsidRPr="00CD0D25">
        <w:t xml:space="preserve"> Местной Администрации </w:t>
      </w:r>
    </w:p>
    <w:p w:rsidR="00CD0D25" w:rsidRPr="00CD0D25" w:rsidRDefault="00CD0D25" w:rsidP="00CD0D25">
      <w:pPr>
        <w:jc w:val="right"/>
      </w:pPr>
      <w:r w:rsidRPr="00CD0D25">
        <w:t xml:space="preserve">муниципального образования    </w:t>
      </w:r>
    </w:p>
    <w:p w:rsidR="00CD0D25" w:rsidRPr="00CD0D25" w:rsidRDefault="00CD0D25" w:rsidP="00CD0D25">
      <w:pPr>
        <w:jc w:val="right"/>
      </w:pPr>
      <w:r w:rsidRPr="00CD0D25">
        <w:t>посёлок Тярлево</w:t>
      </w:r>
    </w:p>
    <w:p w:rsidR="00CD0D25" w:rsidRPr="00CD0D25" w:rsidRDefault="00CD0D25" w:rsidP="00CD0D25">
      <w:pPr>
        <w:ind w:left="4248" w:firstLine="708"/>
        <w:jc w:val="both"/>
        <w:rPr>
          <w:bCs/>
          <w:color w:val="000000"/>
        </w:rPr>
      </w:pPr>
      <w:r w:rsidRPr="00CD0D25">
        <w:t xml:space="preserve">                                </w:t>
      </w:r>
      <w:r w:rsidR="00380A79">
        <w:t xml:space="preserve">              от 03.02.2016 № 5</w:t>
      </w:r>
      <w:r w:rsidRPr="00CD0D25">
        <w:t xml:space="preserve">                                                                                      </w:t>
      </w:r>
    </w:p>
    <w:p w:rsidR="00CD0D25" w:rsidRDefault="00CD0D25" w:rsidP="00CD0D25">
      <w:pPr>
        <w:ind w:left="4248" w:firstLine="708"/>
        <w:jc w:val="right"/>
        <w:rPr>
          <w:sz w:val="22"/>
          <w:szCs w:val="22"/>
        </w:rPr>
      </w:pPr>
    </w:p>
    <w:p w:rsidR="00CD0D25" w:rsidRDefault="00CD0D25" w:rsidP="00CD0D25">
      <w:pPr>
        <w:jc w:val="center"/>
        <w:rPr>
          <w:sz w:val="22"/>
          <w:szCs w:val="22"/>
        </w:rPr>
      </w:pPr>
    </w:p>
    <w:p w:rsidR="00CD0D25" w:rsidRDefault="00CD0D25" w:rsidP="00CD0D25">
      <w:pPr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CD0D25" w:rsidRDefault="00CD0D25" w:rsidP="00CD0D25">
      <w:pPr>
        <w:jc w:val="center"/>
        <w:rPr>
          <w:sz w:val="22"/>
          <w:szCs w:val="22"/>
        </w:rPr>
      </w:pPr>
    </w:p>
    <w:p w:rsidR="00CD0D25" w:rsidRDefault="00CD0D25" w:rsidP="00CD0D25">
      <w:pPr>
        <w:pStyle w:val="ConsPlusNonformat"/>
        <w:tabs>
          <w:tab w:val="right" w:leader="underscore" w:pos="992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Настоящим, во исполнение требований Федерального закона  от 27.07.2006 г. № 152-ФЗ                  «О персональных данных» я, _______________________________________,  __.__.____ года рождения, паспорт _______________ выдан ___________________________________ «__» ________ ____ г., адрес регистрации: ______________________________________________ _________ ________ _______, 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даю согласие Местной администрации муниципального образования посёлок Тярлево (место нахождения: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СПб., посёлок Тярлево, ул. Новая, д. 1)  (далее «Местная администрация»), на </w:t>
      </w:r>
      <w:r>
        <w:rPr>
          <w:rFonts w:ascii="Times New Roman" w:hAnsi="Times New Roman" w:cs="Times New Roman"/>
          <w:sz w:val="24"/>
          <w:szCs w:val="24"/>
        </w:rPr>
        <w:t>автоматизированную, а также без использования средств автоматизации обработку моих персональных данных, включающих фамилию, имя, отчество, пол, дату рождения, адрес места жительства, серию, номер, дату и место выдачи основного документа, удостоверяющего личность, должность, сведения о месте работы, адрес электронной почты, контактны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е) телефон(ы), страховой номер индивидуального лицевого счета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Пенсионном фонде России (СНИЛС), ИНН, счет в банке в целях осуществления действий, предусмотренных постановлением Местной администрации посёлок Тярлево  «Об утверждении Порядка предоставления субсидий из средств местного бюджета на временное трудоустройство несовершеннолетних в возрасте от 14 до 18 лет в свободное от учебы время на территории внутригородского муниципального образования Санкт-Петербурга посёлок Тярлево», в том числе включение моих фамилии, имени, отчества, сведений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месте работы, адреса электронной почты, СНИЛС в общедоступные источники персональных данных.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Предоставляю Местной администрации муниципального образования посёлок Тярлево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публикацию.</w:t>
      </w:r>
      <w:proofErr w:type="gramEnd"/>
    </w:p>
    <w:p w:rsidR="00CD0D25" w:rsidRDefault="00CD0D25" w:rsidP="00CD0D25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Настоящее согласие на обработку персональных данных может быть отозвано в порядке, установленном Федеральным </w:t>
      </w:r>
      <w:hyperlink r:id="rId8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27.07.06 № 152-ФЗ «О персональных данных».               </w:t>
      </w:r>
    </w:p>
    <w:p w:rsidR="00CD0D25" w:rsidRDefault="00CD0D25" w:rsidP="00CD0D25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</w:pPr>
    </w:p>
    <w:p w:rsidR="00CD0D25" w:rsidRDefault="00CD0D25" w:rsidP="00CD0D25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</w:pPr>
    </w:p>
    <w:p w:rsidR="00CD0D25" w:rsidRDefault="00CD0D25" w:rsidP="00CD0D25">
      <w:pPr>
        <w:widowControl w:val="0"/>
        <w:tabs>
          <w:tab w:val="right" w:leader="underscore" w:pos="9923"/>
        </w:tabs>
        <w:autoSpaceDE w:val="0"/>
        <w:autoSpaceDN w:val="0"/>
        <w:adjustRightInd w:val="0"/>
        <w:spacing w:line="276" w:lineRule="auto"/>
        <w:ind w:firstLine="709"/>
      </w:pPr>
      <w:r>
        <w:t>Контактны</w:t>
      </w:r>
      <w:proofErr w:type="gramStart"/>
      <w:r>
        <w:t>й(</w:t>
      </w:r>
      <w:proofErr w:type="gramEnd"/>
      <w:r>
        <w:t xml:space="preserve">е) телефон(ы) </w:t>
      </w:r>
      <w:r>
        <w:tab/>
      </w:r>
    </w:p>
    <w:p w:rsidR="00CD0D25" w:rsidRDefault="00CD0D25" w:rsidP="00CD0D25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</w:pPr>
    </w:p>
    <w:p w:rsidR="00CD0D25" w:rsidRDefault="00CD0D25" w:rsidP="00CD0D25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</w:pPr>
    </w:p>
    <w:tbl>
      <w:tblPr>
        <w:tblW w:w="9072" w:type="dxa"/>
        <w:tblInd w:w="675" w:type="dxa"/>
        <w:tblLook w:val="04A0" w:firstRow="1" w:lastRow="0" w:firstColumn="1" w:lastColumn="0" w:noHBand="0" w:noVBand="1"/>
      </w:tblPr>
      <w:tblGrid>
        <w:gridCol w:w="2552"/>
        <w:gridCol w:w="1984"/>
        <w:gridCol w:w="425"/>
        <w:gridCol w:w="4111"/>
      </w:tblGrid>
      <w:tr w:rsidR="00CD0D25" w:rsidTr="00380A79">
        <w:tc>
          <w:tcPr>
            <w:tcW w:w="2552" w:type="dxa"/>
            <w:vAlign w:val="bottom"/>
            <w:hideMark/>
          </w:tcPr>
          <w:p w:rsidR="00CD0D25" w:rsidRDefault="00CD0D25" w:rsidP="00380A7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line="276" w:lineRule="auto"/>
            </w:pPr>
            <w:r>
              <w:t>Подпись субъекта</w:t>
            </w:r>
          </w:p>
          <w:p w:rsidR="00CD0D25" w:rsidRDefault="00CD0D25" w:rsidP="00380A7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line="276" w:lineRule="auto"/>
            </w:pPr>
            <w:r>
              <w:t>персональных данных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D25" w:rsidRDefault="00CD0D25" w:rsidP="00380A7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vAlign w:val="bottom"/>
          </w:tcPr>
          <w:p w:rsidR="00CD0D25" w:rsidRDefault="00CD0D25" w:rsidP="00380A7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D25" w:rsidRDefault="00CD0D25" w:rsidP="00380A7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D0D25" w:rsidTr="00380A79">
        <w:tc>
          <w:tcPr>
            <w:tcW w:w="2552" w:type="dxa"/>
          </w:tcPr>
          <w:p w:rsidR="00CD0D25" w:rsidRDefault="00CD0D25" w:rsidP="00380A7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0D25" w:rsidRDefault="00CD0D25" w:rsidP="00380A7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</w:t>
            </w:r>
            <w:r>
              <w:rPr>
                <w:sz w:val="20"/>
              </w:rPr>
              <w:t>подпись</w:t>
            </w:r>
            <w:r>
              <w:rPr>
                <w:sz w:val="20"/>
                <w:lang w:val="en-US"/>
              </w:rPr>
              <w:t>)</w:t>
            </w:r>
          </w:p>
        </w:tc>
        <w:tc>
          <w:tcPr>
            <w:tcW w:w="425" w:type="dxa"/>
          </w:tcPr>
          <w:p w:rsidR="00CD0D25" w:rsidRDefault="00CD0D25" w:rsidP="00380A7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0D25" w:rsidRDefault="00CD0D25" w:rsidP="00380A7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(Ф.И.О.</w:t>
            </w:r>
            <w:r>
              <w:rPr>
                <w:sz w:val="22"/>
                <w:szCs w:val="22"/>
              </w:rPr>
              <w:t xml:space="preserve"> полностью</w:t>
            </w:r>
            <w:r>
              <w:rPr>
                <w:sz w:val="20"/>
              </w:rPr>
              <w:t>)</w:t>
            </w:r>
          </w:p>
        </w:tc>
      </w:tr>
    </w:tbl>
    <w:p w:rsidR="00CD0D25" w:rsidRDefault="00CD0D25" w:rsidP="00CD0D25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</w:pPr>
    </w:p>
    <w:p w:rsidR="00CD0D25" w:rsidRDefault="00CD0D25" w:rsidP="00CD0D25">
      <w:pPr>
        <w:widowControl w:val="0"/>
        <w:tabs>
          <w:tab w:val="center" w:pos="4111"/>
          <w:tab w:val="center" w:pos="7797"/>
        </w:tabs>
        <w:autoSpaceDE w:val="0"/>
        <w:autoSpaceDN w:val="0"/>
        <w:adjustRightInd w:val="0"/>
        <w:spacing w:line="276" w:lineRule="auto"/>
      </w:pPr>
    </w:p>
    <w:p w:rsidR="00CD0D25" w:rsidRPr="0096033A" w:rsidRDefault="00380A79" w:rsidP="00CD0D25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  <w:jc w:val="right"/>
        <w:sectPr w:rsidR="00CD0D25" w:rsidRPr="0096033A" w:rsidSect="00380A79">
          <w:pgSz w:w="11907" w:h="16840"/>
          <w:pgMar w:top="426" w:right="851" w:bottom="851" w:left="1134" w:header="720" w:footer="720" w:gutter="0"/>
          <w:cols w:space="720"/>
        </w:sectPr>
      </w:pPr>
      <w:r>
        <w:t>«____» ____________ 2016</w:t>
      </w:r>
      <w:r w:rsidR="00CD0D25">
        <w:t xml:space="preserve"> </w:t>
      </w:r>
    </w:p>
    <w:p w:rsidR="00CD0D25" w:rsidRPr="00CD0D25" w:rsidRDefault="00CD0D25" w:rsidP="00CD0D25">
      <w:pPr>
        <w:autoSpaceDE w:val="0"/>
        <w:autoSpaceDN w:val="0"/>
        <w:adjustRightInd w:val="0"/>
        <w:rPr>
          <w:rFonts w:eastAsia="Calibri"/>
          <w:lang w:eastAsia="en-US"/>
        </w:rPr>
      </w:pPr>
      <w:r>
        <w:lastRenderedPageBreak/>
        <w:t xml:space="preserve">                                                                                                                                       </w:t>
      </w:r>
      <w:r w:rsidRPr="00CD0D25">
        <w:rPr>
          <w:rFonts w:eastAsia="Calibri"/>
          <w:lang w:eastAsia="en-US"/>
        </w:rPr>
        <w:t>Приложение</w:t>
      </w:r>
      <w:r>
        <w:rPr>
          <w:rFonts w:eastAsia="Calibri"/>
          <w:lang w:eastAsia="en-US"/>
        </w:rPr>
        <w:t xml:space="preserve"> № 3</w:t>
      </w:r>
    </w:p>
    <w:p w:rsidR="00CD0D25" w:rsidRPr="00CD0D25" w:rsidRDefault="00CD0D25" w:rsidP="00CD0D2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D0D25">
        <w:rPr>
          <w:rFonts w:eastAsia="Calibri"/>
          <w:lang w:eastAsia="en-US"/>
        </w:rPr>
        <w:t xml:space="preserve">                                                                                </w:t>
      </w:r>
    </w:p>
    <w:p w:rsidR="00CD0D25" w:rsidRPr="00CD0D25" w:rsidRDefault="00CD0D25" w:rsidP="00CD0D25">
      <w:pPr>
        <w:jc w:val="right"/>
      </w:pPr>
      <w:r w:rsidRPr="00CD0D25">
        <w:t>к Постановлению</w:t>
      </w:r>
    </w:p>
    <w:p w:rsidR="00CD0D25" w:rsidRPr="00CD0D25" w:rsidRDefault="00CD0D25" w:rsidP="00CD0D25">
      <w:pPr>
        <w:jc w:val="right"/>
      </w:pPr>
      <w:r w:rsidRPr="00CD0D25">
        <w:t xml:space="preserve"> Местной Администрации </w:t>
      </w:r>
    </w:p>
    <w:p w:rsidR="00CD0D25" w:rsidRPr="00CD0D25" w:rsidRDefault="00CD0D25" w:rsidP="00CD0D25">
      <w:pPr>
        <w:jc w:val="right"/>
      </w:pPr>
      <w:r w:rsidRPr="00CD0D25">
        <w:t xml:space="preserve">муниципального образования    </w:t>
      </w:r>
    </w:p>
    <w:p w:rsidR="00CD0D25" w:rsidRPr="00CD0D25" w:rsidRDefault="00CD0D25" w:rsidP="00CD0D25">
      <w:pPr>
        <w:jc w:val="right"/>
      </w:pPr>
      <w:r w:rsidRPr="00CD0D25">
        <w:t>посёлок Тярлево</w:t>
      </w:r>
    </w:p>
    <w:p w:rsidR="00CD0D25" w:rsidRPr="00CD0D25" w:rsidRDefault="00CD0D25" w:rsidP="00CD0D25">
      <w:pPr>
        <w:ind w:left="4248" w:firstLine="708"/>
        <w:jc w:val="both"/>
        <w:rPr>
          <w:bCs/>
          <w:color w:val="000000"/>
        </w:rPr>
      </w:pPr>
      <w:r w:rsidRPr="00CD0D25">
        <w:t xml:space="preserve">                                </w:t>
      </w:r>
      <w:r w:rsidR="00380A79">
        <w:t xml:space="preserve">              от 03.02.2016 № 5</w:t>
      </w:r>
      <w:r w:rsidRPr="00CD0D25">
        <w:t xml:space="preserve">                                                                                      </w:t>
      </w:r>
    </w:p>
    <w:p w:rsidR="00CD0D25" w:rsidRPr="004C2B5B" w:rsidRDefault="00CD0D25" w:rsidP="00CD0D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0D25" w:rsidRPr="004C2B5B" w:rsidRDefault="00CD0D25" w:rsidP="00CD0D25">
      <w:pPr>
        <w:widowControl w:val="0"/>
        <w:autoSpaceDE w:val="0"/>
        <w:autoSpaceDN w:val="0"/>
        <w:adjustRightInd w:val="0"/>
        <w:jc w:val="center"/>
      </w:pPr>
    </w:p>
    <w:p w:rsidR="00CD0D25" w:rsidRDefault="00CD0D25" w:rsidP="00CD0D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48"/>
      <w:bookmarkEnd w:id="0"/>
    </w:p>
    <w:p w:rsidR="00CD0D25" w:rsidRPr="004C2B5B" w:rsidRDefault="00CD0D25" w:rsidP="00CD0D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2B5B">
        <w:rPr>
          <w:rFonts w:ascii="Times New Roman" w:hAnsi="Times New Roman" w:cs="Times New Roman"/>
          <w:sz w:val="24"/>
          <w:szCs w:val="24"/>
        </w:rPr>
        <w:t>СОСТАВ КОНКУРСНОЙ КОМИССИИ</w:t>
      </w:r>
    </w:p>
    <w:p w:rsidR="00CD0D25" w:rsidRPr="004C2B5B" w:rsidRDefault="00CD0D25" w:rsidP="00CD0D25">
      <w:pPr>
        <w:widowControl w:val="0"/>
        <w:autoSpaceDE w:val="0"/>
        <w:autoSpaceDN w:val="0"/>
        <w:adjustRightInd w:val="0"/>
        <w:jc w:val="center"/>
      </w:pPr>
    </w:p>
    <w:tbl>
      <w:tblPr>
        <w:tblW w:w="94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5"/>
        <w:gridCol w:w="3750"/>
        <w:gridCol w:w="4891"/>
      </w:tblGrid>
      <w:tr w:rsidR="00CD0D25" w:rsidRPr="004C2B5B" w:rsidTr="00380A79">
        <w:trPr>
          <w:trHeight w:val="360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4C2B5B" w:rsidRDefault="00CD0D25" w:rsidP="00380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B5B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4C2B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C2B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2B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4C2B5B" w:rsidRDefault="00CD0D25" w:rsidP="00380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5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CD0D25" w:rsidRPr="004C2B5B" w:rsidRDefault="00CD0D25" w:rsidP="00380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5B">
              <w:rPr>
                <w:rFonts w:ascii="Times New Roman" w:hAnsi="Times New Roman" w:cs="Times New Roman"/>
                <w:sz w:val="24"/>
                <w:szCs w:val="24"/>
              </w:rPr>
              <w:t>в комиссии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4C2B5B" w:rsidRDefault="00CD0D25" w:rsidP="00380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5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2B5B">
              <w:rPr>
                <w:rFonts w:ascii="Times New Roman" w:hAnsi="Times New Roman" w:cs="Times New Roman"/>
                <w:sz w:val="24"/>
                <w:szCs w:val="24"/>
              </w:rPr>
              <w:t>естной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поселок Тярлево</w:t>
            </w:r>
          </w:p>
        </w:tc>
      </w:tr>
      <w:tr w:rsidR="00CD0D25" w:rsidRPr="004C2B5B" w:rsidTr="00380A79">
        <w:trPr>
          <w:trHeight w:val="360"/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4C2B5B" w:rsidRDefault="00CD0D25" w:rsidP="00380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B5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4C2B5B" w:rsidRDefault="00CD0D25" w:rsidP="00380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B5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       </w:t>
            </w:r>
          </w:p>
        </w:tc>
        <w:tc>
          <w:tcPr>
            <w:tcW w:w="4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Default="00CD0D25" w:rsidP="00380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B5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2B5B">
              <w:rPr>
                <w:rFonts w:ascii="Times New Roman" w:hAnsi="Times New Roman" w:cs="Times New Roman"/>
                <w:sz w:val="24"/>
                <w:szCs w:val="24"/>
              </w:rPr>
              <w:t>естной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D0D25" w:rsidRPr="004C2B5B" w:rsidRDefault="00CD0D25" w:rsidP="00380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 Александр Иванович</w:t>
            </w:r>
          </w:p>
        </w:tc>
      </w:tr>
      <w:tr w:rsidR="00CD0D25" w:rsidRPr="004C2B5B" w:rsidTr="00380A79">
        <w:trPr>
          <w:trHeight w:val="360"/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4C2B5B" w:rsidRDefault="00CD0D25" w:rsidP="00380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B5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4C2B5B" w:rsidRDefault="00CD0D25" w:rsidP="00380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B5B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           </w:t>
            </w:r>
          </w:p>
        </w:tc>
        <w:tc>
          <w:tcPr>
            <w:tcW w:w="4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Default="00CD0D25" w:rsidP="00380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1 категории </w:t>
            </w:r>
          </w:p>
          <w:p w:rsidR="00CD0D25" w:rsidRPr="004C2B5B" w:rsidRDefault="00CD0D25" w:rsidP="00380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  <w:p w:rsidR="00CD0D25" w:rsidRPr="004C2B5B" w:rsidRDefault="00CD0D25" w:rsidP="00380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25" w:rsidRPr="004C2B5B" w:rsidTr="00380A79">
        <w:trPr>
          <w:trHeight w:val="540"/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4C2B5B" w:rsidRDefault="00CD0D25" w:rsidP="00380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B5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4C2B5B" w:rsidRDefault="00CD0D25" w:rsidP="00380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B5B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     </w:t>
            </w:r>
          </w:p>
        </w:tc>
        <w:tc>
          <w:tcPr>
            <w:tcW w:w="4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Default="00CD0D25" w:rsidP="00380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CD0D25" w:rsidRDefault="00CD0D25" w:rsidP="00380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Лариса Олеговна</w:t>
            </w:r>
          </w:p>
          <w:p w:rsidR="00CD0D25" w:rsidRDefault="00CD0D25" w:rsidP="00380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25" w:rsidRDefault="00CD0D25" w:rsidP="00380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CD0D25" w:rsidRDefault="00CD0D25" w:rsidP="00380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Лутченко Елена Александровна</w:t>
            </w:r>
          </w:p>
          <w:p w:rsidR="00CD0D25" w:rsidRDefault="00CD0D25" w:rsidP="00380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25" w:rsidRDefault="00CD0D25" w:rsidP="00380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финансово-экономического отдела</w:t>
            </w:r>
          </w:p>
          <w:p w:rsidR="00CD0D25" w:rsidRPr="004C2B5B" w:rsidRDefault="00CD0D25" w:rsidP="00380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Марцулевич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Иосифовна</w:t>
            </w:r>
          </w:p>
        </w:tc>
      </w:tr>
    </w:tbl>
    <w:p w:rsidR="00CD0D25" w:rsidRPr="004C2B5B" w:rsidRDefault="00CD0D25" w:rsidP="00CD0D25">
      <w:pPr>
        <w:pStyle w:val="Default"/>
        <w:jc w:val="center"/>
        <w:rPr>
          <w:b/>
          <w:bCs/>
        </w:rPr>
      </w:pPr>
    </w:p>
    <w:p w:rsidR="00CD0D25" w:rsidRPr="004C2B5B" w:rsidRDefault="00CD0D25" w:rsidP="00CD0D25"/>
    <w:p w:rsidR="00CD0D25" w:rsidRDefault="00CD0D25" w:rsidP="00CD0D25"/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541BE3" w:rsidRDefault="00541BE3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</w:t>
      </w:r>
      <w:r>
        <w:rPr>
          <w:rFonts w:eastAsia="Calibri"/>
          <w:sz w:val="20"/>
          <w:szCs w:val="20"/>
          <w:lang w:eastAsia="en-US"/>
        </w:rPr>
        <w:t>Приложение № 1</w:t>
      </w:r>
    </w:p>
    <w:p w:rsidR="00857486" w:rsidRDefault="00380A79" w:rsidP="0085748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к Порядку предоставления в 2016</w:t>
      </w:r>
      <w:r w:rsidR="00857486">
        <w:rPr>
          <w:sz w:val="20"/>
          <w:szCs w:val="20"/>
        </w:rPr>
        <w:t xml:space="preserve"> году</w:t>
      </w:r>
    </w:p>
    <w:p w:rsidR="00857486" w:rsidRDefault="00857486" w:rsidP="0085748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субсидий из средств местного бюджета </w:t>
      </w:r>
      <w:proofErr w:type="gramStart"/>
      <w:r>
        <w:rPr>
          <w:sz w:val="20"/>
          <w:szCs w:val="20"/>
        </w:rPr>
        <w:t>на</w:t>
      </w:r>
      <w:proofErr w:type="gramEnd"/>
    </w:p>
    <w:p w:rsidR="00857486" w:rsidRDefault="00857486" w:rsidP="0085748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временное трудоустройство несовершеннолетних</w:t>
      </w:r>
    </w:p>
    <w:p w:rsidR="00857486" w:rsidRDefault="00857486" w:rsidP="0085748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в возрасте от 14 до 18 лет в свободное от учебы время</w:t>
      </w:r>
    </w:p>
    <w:p w:rsidR="00857486" w:rsidRDefault="00857486" w:rsidP="0085748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территории </w:t>
      </w:r>
      <w:proofErr w:type="gramStart"/>
      <w:r>
        <w:rPr>
          <w:sz w:val="20"/>
          <w:szCs w:val="20"/>
        </w:rPr>
        <w:t>внутригородского</w:t>
      </w:r>
      <w:proofErr w:type="gramEnd"/>
      <w:r>
        <w:rPr>
          <w:sz w:val="20"/>
          <w:szCs w:val="20"/>
        </w:rPr>
        <w:t xml:space="preserve"> муниципального</w:t>
      </w:r>
    </w:p>
    <w:p w:rsidR="00857486" w:rsidRDefault="00857486" w:rsidP="00857486">
      <w:pPr>
        <w:ind w:left="4248" w:firstLine="708"/>
        <w:jc w:val="both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>образования Санкт-Петербурга посёлок Тярлево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В Местную администрацию посёлка Тярлево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от_______________________________________________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(ФИО)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(наименование должности руководителя юридического лица)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</w:t>
      </w:r>
      <w:proofErr w:type="gramStart"/>
      <w:r>
        <w:rPr>
          <w:rFonts w:eastAsia="Calibri"/>
          <w:sz w:val="20"/>
          <w:szCs w:val="20"/>
          <w:lang w:eastAsia="en-US"/>
        </w:rPr>
        <w:t xml:space="preserve">(полное наименование юридического лица, </w:t>
      </w:r>
      <w:proofErr w:type="gramEnd"/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</w:t>
      </w:r>
      <w:proofErr w:type="gramStart"/>
      <w:r>
        <w:rPr>
          <w:rFonts w:eastAsia="Calibri"/>
          <w:sz w:val="20"/>
          <w:szCs w:val="20"/>
          <w:lang w:eastAsia="en-US"/>
        </w:rPr>
        <w:t>ОГРН, ИНН, КПП, банковские реквизиты)</w:t>
      </w:r>
      <w:proofErr w:type="gramEnd"/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__________________________________________________________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(телефон, факс, электронная почта, юридический и почтовый адреса)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_________________________________________________________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(ФИО руководителя юридического лица)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ЗАЯВКА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lang w:eastAsia="en-US"/>
        </w:rPr>
        <w:t xml:space="preserve">на участие в конкурсном </w:t>
      </w:r>
      <w:r w:rsidR="00380A79">
        <w:rPr>
          <w:rFonts w:eastAsia="Calibri"/>
          <w:b/>
          <w:lang w:eastAsia="en-US"/>
        </w:rPr>
        <w:t>отборе на право получения в 2016</w:t>
      </w:r>
      <w:r>
        <w:rPr>
          <w:rFonts w:eastAsia="Calibri"/>
          <w:b/>
          <w:lang w:eastAsia="en-US"/>
        </w:rPr>
        <w:t xml:space="preserve"> году субсидии из средств местного бюджета на временное трудоустройство </w:t>
      </w:r>
      <w:r>
        <w:rPr>
          <w:rFonts w:eastAsia="Calibri"/>
          <w:b/>
          <w:bCs/>
          <w:lang w:eastAsia="en-US"/>
        </w:rPr>
        <w:t>несовершеннолетних в возрасте от 14 до 18 лет в свободное от учебы время на территории внутригородского муниципального образования Санкт-Петербурга посёлок Тярлево</w:t>
      </w:r>
    </w:p>
    <w:p w:rsidR="00857486" w:rsidRDefault="00857486" w:rsidP="00857486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Настоящим прошу допустить меня к участию в конкурсном отборе на право получения в 2015 году субсидий из средств местного бюджета на временное трудоустройство </w:t>
      </w:r>
      <w:r>
        <w:rPr>
          <w:rFonts w:eastAsia="Calibri"/>
          <w:bCs/>
          <w:lang w:eastAsia="en-US"/>
        </w:rPr>
        <w:t>несовершеннолетних в возрасте от 14 до 18 лет в свободное от учебы время на территории внутригородского муниципального образования Санкт-Петербурга посёлок Тярлево</w:t>
      </w:r>
      <w:r>
        <w:rPr>
          <w:rFonts w:eastAsia="Calibri"/>
          <w:lang w:eastAsia="en-US"/>
        </w:rPr>
        <w:t>.</w:t>
      </w:r>
    </w:p>
    <w:p w:rsidR="00857486" w:rsidRDefault="00857486" w:rsidP="00857486">
      <w:pPr>
        <w:spacing w:after="200" w:line="276" w:lineRule="auto"/>
        <w:ind w:right="-1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57486" w:rsidRDefault="00857486" w:rsidP="00857486">
      <w:pPr>
        <w:keepNext/>
        <w:spacing w:after="60" w:line="276" w:lineRule="auto"/>
        <w:jc w:val="center"/>
        <w:outlineLvl w:val="1"/>
        <w:rPr>
          <w:rFonts w:eastAsia="Calibri"/>
          <w:bCs/>
          <w:iCs/>
          <w:lang w:eastAsia="en-US"/>
        </w:rPr>
      </w:pPr>
      <w:r>
        <w:rPr>
          <w:rFonts w:eastAsia="Calibri"/>
          <w:bCs/>
          <w:iCs/>
          <w:lang w:eastAsia="en-US"/>
        </w:rPr>
        <w:t>Потребность в работниках для временных работ:</w:t>
      </w:r>
    </w:p>
    <w:tbl>
      <w:tblPr>
        <w:tblW w:w="99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2140"/>
        <w:gridCol w:w="856"/>
        <w:gridCol w:w="934"/>
        <w:gridCol w:w="1636"/>
        <w:gridCol w:w="856"/>
        <w:gridCol w:w="790"/>
        <w:gridCol w:w="923"/>
        <w:gridCol w:w="1427"/>
      </w:tblGrid>
      <w:tr w:rsidR="00857486" w:rsidTr="00541BE3">
        <w:trPr>
          <w:trHeight w:val="107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/ 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Основные характеристики работ (виды работ, условия, адрес проведения, продолжительность рабочей недели и т.д.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Дата предполагаемого начала работ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Дата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предполагаемого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окон-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чания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работ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профессии</w:t>
            </w:r>
          </w:p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(специальности)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Зара-ботная</w:t>
            </w:r>
            <w:proofErr w:type="spellEnd"/>
            <w:proofErr w:type="gramEnd"/>
          </w:p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плата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на</w:t>
            </w:r>
            <w:proofErr w:type="gramEnd"/>
          </w:p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чел.</w:t>
            </w:r>
          </w:p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Коли-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чество</w:t>
            </w:r>
            <w:proofErr w:type="spellEnd"/>
            <w:proofErr w:type="gramEnd"/>
          </w:p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ра-бочих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мест</w:t>
            </w:r>
          </w:p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(ед.)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Период  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прове-дения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работ (мес.)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Расчетное количество работников</w:t>
            </w:r>
          </w:p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(чел.)</w:t>
            </w:r>
          </w:p>
        </w:tc>
      </w:tr>
      <w:tr w:rsidR="00857486" w:rsidTr="00541BE3">
        <w:trPr>
          <w:trHeight w:val="26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57486" w:rsidTr="00541BE3">
        <w:trPr>
          <w:trHeight w:val="2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57486" w:rsidTr="00541BE3">
        <w:trPr>
          <w:trHeight w:val="2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486" w:rsidRDefault="00857486" w:rsidP="00541BE3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7486" w:rsidRDefault="00857486" w:rsidP="00541BE3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486" w:rsidRDefault="00857486" w:rsidP="00541BE3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486" w:rsidRDefault="00857486" w:rsidP="00541BE3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486" w:rsidRDefault="00857486" w:rsidP="00541BE3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486" w:rsidRDefault="00857486" w:rsidP="00541BE3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486" w:rsidRDefault="00857486" w:rsidP="00541BE3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57486" w:rsidRDefault="00857486" w:rsidP="0085748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</w:p>
    <w:p w:rsidR="00857486" w:rsidRDefault="00857486" w:rsidP="00857486">
      <w:pPr>
        <w:spacing w:line="276" w:lineRule="auto"/>
        <w:ind w:firstLine="708"/>
        <w:jc w:val="both"/>
        <w:rPr>
          <w:rFonts w:eastAsia="Calibri"/>
          <w:sz w:val="20"/>
          <w:szCs w:val="20"/>
          <w:lang w:eastAsia="en-US"/>
        </w:rPr>
      </w:pPr>
      <w:proofErr w:type="gramStart"/>
      <w:r>
        <w:rPr>
          <w:rFonts w:eastAsia="Calibri"/>
          <w:lang w:eastAsia="en-US"/>
        </w:rPr>
        <w:lastRenderedPageBreak/>
        <w:t xml:space="preserve">С порядком представления субсидии на временное трудоустройство </w:t>
      </w:r>
      <w:r>
        <w:rPr>
          <w:rFonts w:eastAsia="Calibri"/>
          <w:bCs/>
          <w:lang w:eastAsia="en-US"/>
        </w:rPr>
        <w:t xml:space="preserve">несовершеннолетних  в возрасте от 14 до 18 лет в свободное от учебы время на территории внутригородского муниципального образования Санкт-Петербурга посёлок Тярлево </w:t>
      </w:r>
      <w:r>
        <w:rPr>
          <w:rFonts w:eastAsia="Calibri"/>
          <w:lang w:eastAsia="en-US"/>
        </w:rPr>
        <w:t>ознакомлен, после заключения договора с Местной администрацией  муниципального образования посёлок Тярлево согласен заключить договор</w:t>
      </w:r>
      <w:r>
        <w:t xml:space="preserve"> с </w:t>
      </w:r>
      <w:r>
        <w:rPr>
          <w:bCs/>
        </w:rPr>
        <w:t xml:space="preserve">Санкт-Петербургским государственным автономным учреждением «Центр занятости населения Санкт-Петербурга» (СПб  ГАУ ЦЗН)  </w:t>
      </w:r>
      <w:r>
        <w:t>о взаимодействии при</w:t>
      </w:r>
      <w:r>
        <w:rPr>
          <w:rStyle w:val="a4"/>
          <w:b w:val="0"/>
        </w:rPr>
        <w:t xml:space="preserve"> организации временного трудоустройства</w:t>
      </w:r>
      <w:proofErr w:type="gramEnd"/>
      <w:r>
        <w:rPr>
          <w:rFonts w:eastAsia="Calibri"/>
          <w:lang w:eastAsia="en-US"/>
        </w:rPr>
        <w:t xml:space="preserve"> и представлять требуемую информацию. Все расходы  по организации  временных работ,  до окончания работ, по договору заключенному с Местной администрацией</w:t>
      </w:r>
      <w:r w:rsidRPr="00044D4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муниципального образования посёлок Тярлево   производятся за счет</w:t>
      </w:r>
      <w:r>
        <w:rPr>
          <w:rFonts w:eastAsia="Calibri"/>
          <w:sz w:val="20"/>
          <w:szCs w:val="20"/>
          <w:lang w:eastAsia="en-US"/>
        </w:rPr>
        <w:t xml:space="preserve">  ___________________________________________________________________________________________________</w:t>
      </w:r>
    </w:p>
    <w:p w:rsidR="00857486" w:rsidRDefault="00857486" w:rsidP="00857486">
      <w:pPr>
        <w:spacing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</w:t>
      </w:r>
    </w:p>
    <w:p w:rsidR="00857486" w:rsidRDefault="00857486" w:rsidP="00857486">
      <w:pPr>
        <w:spacing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</w:t>
      </w:r>
      <w:r>
        <w:rPr>
          <w:rFonts w:eastAsia="Calibri"/>
          <w:sz w:val="20"/>
          <w:szCs w:val="20"/>
          <w:lang w:eastAsia="en-US"/>
        </w:rPr>
        <w:t>(полное наименование юридического лица, индивидуального предпринимателя, ОГРН, ИНН)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Приложения: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1. _______________________________________________________________________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2. _______________________________________________________________________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3. _______________________________________________________________________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4. _______________________________________________________________________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5. _______________________________________________________________________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6. _______________________________________________________________________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7. _______________________________________________________________________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8. _______________________________________________________________________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7A5601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«___»_____________2016</w:t>
      </w:r>
      <w:r w:rsidR="00857486">
        <w:rPr>
          <w:rFonts w:eastAsia="Calibri"/>
          <w:lang w:eastAsia="en-US"/>
        </w:rPr>
        <w:t xml:space="preserve"> года 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(подпись руководителя)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М.П.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                               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Приложение № 2 </w:t>
      </w:r>
    </w:p>
    <w:p w:rsidR="00857486" w:rsidRDefault="007A5601" w:rsidP="0085748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к Порядку предоставления в 2016</w:t>
      </w:r>
      <w:r w:rsidR="00857486">
        <w:rPr>
          <w:sz w:val="20"/>
          <w:szCs w:val="20"/>
        </w:rPr>
        <w:t xml:space="preserve"> году</w:t>
      </w:r>
    </w:p>
    <w:p w:rsidR="00857486" w:rsidRDefault="00857486" w:rsidP="0085748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субсидий из средств местного бюджета </w:t>
      </w:r>
      <w:proofErr w:type="gramStart"/>
      <w:r>
        <w:rPr>
          <w:sz w:val="20"/>
          <w:szCs w:val="20"/>
        </w:rPr>
        <w:t>на</w:t>
      </w:r>
      <w:proofErr w:type="gramEnd"/>
    </w:p>
    <w:p w:rsidR="00857486" w:rsidRDefault="00857486" w:rsidP="0085748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временное трудоустройство несовершеннолетних</w:t>
      </w:r>
    </w:p>
    <w:p w:rsidR="00857486" w:rsidRDefault="00857486" w:rsidP="0085748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в возрасте от 14 до 18 лет в свободное от учебы время</w:t>
      </w:r>
    </w:p>
    <w:p w:rsidR="00857486" w:rsidRDefault="00857486" w:rsidP="0085748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территории </w:t>
      </w:r>
      <w:proofErr w:type="gramStart"/>
      <w:r>
        <w:rPr>
          <w:sz w:val="20"/>
          <w:szCs w:val="20"/>
        </w:rPr>
        <w:t>внутригородского</w:t>
      </w:r>
      <w:proofErr w:type="gramEnd"/>
      <w:r>
        <w:rPr>
          <w:sz w:val="20"/>
          <w:szCs w:val="20"/>
        </w:rPr>
        <w:t xml:space="preserve"> муниципального</w:t>
      </w:r>
    </w:p>
    <w:p w:rsidR="00857486" w:rsidRDefault="00857486" w:rsidP="00857486">
      <w:pPr>
        <w:ind w:left="4248" w:firstLine="708"/>
        <w:jc w:val="both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>образования Санкт-Петербурга посёлок Тярлево</w:t>
      </w:r>
    </w:p>
    <w:p w:rsidR="00857486" w:rsidRDefault="00857486" w:rsidP="00857486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ПРОЕКТ ДОГОВОРА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о предоставлении субсидии для организации </w:t>
      </w:r>
      <w:r>
        <w:rPr>
          <w:rFonts w:eastAsia="Calibri"/>
          <w:b/>
          <w:lang w:eastAsia="en-US"/>
        </w:rPr>
        <w:t>и финансирования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bCs/>
          <w:lang w:eastAsia="en-US"/>
        </w:rPr>
        <w:t>временного трудоустройства несовершеннолетних  в возрасте от 14 до 18 лет в свободное от учебы время на территории внутригородского муниципального образования Санкт-Петербурга посёлок Тярлево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Санкт-Петербург                                                                              </w:t>
      </w:r>
      <w:r w:rsidR="007A5601">
        <w:rPr>
          <w:rFonts w:eastAsia="Calibri"/>
          <w:lang w:eastAsia="en-US"/>
        </w:rPr>
        <w:t xml:space="preserve">        «___» _____________ 2016</w:t>
      </w:r>
      <w:r>
        <w:rPr>
          <w:rFonts w:eastAsia="Calibri"/>
          <w:lang w:eastAsia="en-US"/>
        </w:rPr>
        <w:t xml:space="preserve"> г.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Местная администрация</w:t>
      </w:r>
      <w:r w:rsidRPr="00F458F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муниципальн</w:t>
      </w:r>
      <w:r w:rsidR="007A5601">
        <w:rPr>
          <w:rFonts w:eastAsia="Calibri"/>
          <w:lang w:eastAsia="en-US"/>
        </w:rPr>
        <w:t>ого образования посёлок Тярлево</w:t>
      </w:r>
      <w:bookmarkStart w:id="1" w:name="_GoBack"/>
      <w:bookmarkEnd w:id="1"/>
      <w:r>
        <w:rPr>
          <w:rFonts w:eastAsia="Calibri"/>
          <w:lang w:eastAsia="en-US"/>
        </w:rPr>
        <w:t xml:space="preserve">, именуемая в дальнейшем </w:t>
      </w:r>
      <w:r>
        <w:rPr>
          <w:rFonts w:eastAsia="Calibri"/>
          <w:b/>
          <w:bCs/>
          <w:lang w:eastAsia="en-US"/>
        </w:rPr>
        <w:t xml:space="preserve">«Местная администрация» </w:t>
      </w:r>
      <w:r>
        <w:rPr>
          <w:rFonts w:eastAsia="Calibri"/>
          <w:lang w:eastAsia="en-US"/>
        </w:rPr>
        <w:t>в лице Главы Местной администрации А.И. Долгова, действующего на основании Устава внутригородского муниципального образования Санкт-</w:t>
      </w:r>
      <w:proofErr w:type="spellStart"/>
      <w:r>
        <w:rPr>
          <w:rFonts w:eastAsia="Calibri"/>
          <w:lang w:eastAsia="en-US"/>
        </w:rPr>
        <w:t>Петербургапосёлок</w:t>
      </w:r>
      <w:proofErr w:type="spellEnd"/>
      <w:r>
        <w:rPr>
          <w:rFonts w:eastAsia="Calibri"/>
          <w:lang w:eastAsia="en-US"/>
        </w:rPr>
        <w:t xml:space="preserve"> Тярлево, с одной стороны,_________________________________________________________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(Ф.И.</w:t>
      </w:r>
      <w:proofErr w:type="gramStart"/>
      <w:r>
        <w:rPr>
          <w:rFonts w:eastAsia="Calibri"/>
          <w:sz w:val="20"/>
          <w:szCs w:val="20"/>
          <w:lang w:eastAsia="en-US"/>
        </w:rPr>
        <w:t>О</w:t>
      </w:r>
      <w:proofErr w:type="gramEnd"/>
      <w:r>
        <w:rPr>
          <w:rFonts w:eastAsia="Calibri"/>
          <w:sz w:val="20"/>
          <w:szCs w:val="20"/>
          <w:lang w:eastAsia="en-US"/>
        </w:rPr>
        <w:t xml:space="preserve"> индивидуального предпринимателя, наименование юридического лица)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лице ____________________________________________________________________________,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t xml:space="preserve">                                  (</w:t>
      </w:r>
      <w:r>
        <w:rPr>
          <w:rFonts w:eastAsia="Calibri"/>
          <w:sz w:val="20"/>
          <w:szCs w:val="20"/>
          <w:lang w:eastAsia="en-US"/>
        </w:rPr>
        <w:t>для юридических лиц - должность и Ф.И.О руководителя юридического лица)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действующего</w:t>
      </w:r>
      <w:proofErr w:type="gramEnd"/>
      <w:r>
        <w:rPr>
          <w:rFonts w:eastAsia="Calibri"/>
          <w:lang w:eastAsia="en-US"/>
        </w:rPr>
        <w:t xml:space="preserve"> на основании _________________________________________________________,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именуемый</w:t>
      </w:r>
      <w:proofErr w:type="gramStart"/>
      <w:r>
        <w:rPr>
          <w:rFonts w:eastAsia="Calibri"/>
          <w:lang w:eastAsia="en-US"/>
        </w:rPr>
        <w:t xml:space="preserve"> (-</w:t>
      </w:r>
      <w:proofErr w:type="spellStart"/>
      <w:proofErr w:type="gramEnd"/>
      <w:r>
        <w:rPr>
          <w:rFonts w:eastAsia="Calibri"/>
          <w:lang w:eastAsia="en-US"/>
        </w:rPr>
        <w:t>ое</w:t>
      </w:r>
      <w:proofErr w:type="spellEnd"/>
      <w:r>
        <w:rPr>
          <w:rFonts w:eastAsia="Calibri"/>
          <w:lang w:eastAsia="en-US"/>
        </w:rPr>
        <w:t>) в дальнейшем «</w:t>
      </w:r>
      <w:r>
        <w:rPr>
          <w:rFonts w:eastAsia="Calibri"/>
          <w:b/>
          <w:bCs/>
          <w:lang w:eastAsia="en-US"/>
        </w:rPr>
        <w:t>Получатель субсидии»</w:t>
      </w:r>
      <w:r>
        <w:rPr>
          <w:rFonts w:eastAsia="Calibri"/>
          <w:lang w:eastAsia="en-US"/>
        </w:rPr>
        <w:t xml:space="preserve">, с другой стороны, в дальнейшем вместе именуемые </w:t>
      </w:r>
      <w:r>
        <w:rPr>
          <w:rFonts w:eastAsia="Calibri"/>
          <w:b/>
          <w:bCs/>
          <w:lang w:eastAsia="en-US"/>
        </w:rPr>
        <w:t>«Стороны»</w:t>
      </w:r>
      <w:r>
        <w:rPr>
          <w:rFonts w:eastAsia="Calibri"/>
          <w:lang w:eastAsia="en-US"/>
        </w:rPr>
        <w:t>, заключили настоящий договор о нижеследующем: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1. Предмет договора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1.1. </w:t>
      </w:r>
      <w:proofErr w:type="gramStart"/>
      <w:r>
        <w:rPr>
          <w:rFonts w:eastAsia="Calibri"/>
          <w:lang w:eastAsia="en-US"/>
        </w:rPr>
        <w:t>Настоящий договор заключен для совместной деятельности сторон по предоставлению услуги об участии  в организации и финансировании временного трудоустройства несовершеннолетних  в возрасте от 14 до 18 лет в свободное от учебы</w:t>
      </w:r>
      <w:r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lang w:eastAsia="en-US"/>
        </w:rPr>
        <w:t>время</w:t>
      </w:r>
      <w:r>
        <w:rPr>
          <w:rFonts w:eastAsia="Calibri"/>
          <w:bCs/>
          <w:lang w:eastAsia="en-US"/>
        </w:rPr>
        <w:t xml:space="preserve"> на территории внутригородского муниципального образования Санкт-Петербурга посёлок Тярлево </w:t>
      </w:r>
      <w:r>
        <w:rPr>
          <w:rFonts w:eastAsia="Calibri"/>
          <w:lang w:eastAsia="en-US"/>
        </w:rPr>
        <w:t>на условиях, определяемых настоящим договором и сметой предельных расходов (Приложение        № 1 к договору).</w:t>
      </w:r>
      <w:proofErr w:type="gramEnd"/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1.2. Настоящим договором установлен следующий перечень профессий, планируемых </w:t>
      </w:r>
      <w:proofErr w:type="gramStart"/>
      <w:r>
        <w:rPr>
          <w:rFonts w:eastAsia="Calibri"/>
          <w:lang w:eastAsia="en-US"/>
        </w:rPr>
        <w:t>для</w:t>
      </w:r>
      <w:proofErr w:type="gramEnd"/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проведения временных работ: 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1.3. </w:t>
      </w:r>
      <w:proofErr w:type="gramStart"/>
      <w:r>
        <w:rPr>
          <w:rFonts w:eastAsia="Calibri"/>
          <w:lang w:eastAsia="en-US"/>
        </w:rPr>
        <w:t xml:space="preserve">Участие в организации и финансировании временного трудоустройства несовершеннолетних  в возрасте от 14 до 18 лет в свободное от учебы время осуществляются в соответствии с Законом РФ от 19.04.1991 года № 1032-1«О занятости населения в Российской Федерации», </w:t>
      </w:r>
      <w:proofErr w:type="spellStart"/>
      <w:r>
        <w:rPr>
          <w:rFonts w:eastAsia="Calibri"/>
          <w:lang w:eastAsia="en-US"/>
        </w:rPr>
        <w:t>п.п</w:t>
      </w:r>
      <w:proofErr w:type="spellEnd"/>
      <w:r>
        <w:rPr>
          <w:rFonts w:eastAsia="Calibri"/>
          <w:lang w:eastAsia="en-US"/>
        </w:rPr>
        <w:t>. 30 п.1 ст. 10 Закона Санкт-Петербурга от 23.09.2009 года № 420-79 «Об организации местного самоуправления в Санкт-Петербурге», ст. 4 Устава внутригородского муниципального</w:t>
      </w:r>
      <w:proofErr w:type="gramEnd"/>
      <w:r>
        <w:rPr>
          <w:rFonts w:eastAsia="Calibri"/>
          <w:lang w:eastAsia="en-US"/>
        </w:rPr>
        <w:t xml:space="preserve"> образования Санкт-Петербурга посёлок Тярлево.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>2. Права и обязанности Сторон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2.1. Получатель субсидии обязуется: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2.1.1. определять конкретные объекты (участки), объемы временных работ, количество создаваемых временных рабочих мест, численность участников, сроки начала и окончания работ;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2.1.2. своевременно, не менее чем за 5 дней до начала проведения временных работ, представлять в Местную администрацию информацию об условиях работы и оплате труда, характере и режиме работы, требованиях, предъявляемых к работникам;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2.1.3. на основании заключенного с Местной администрацией договора, заключить договор с Санкт-Петербургским государственным автономным учреждением «Центр занятости населения Санкт-Петербурга» (далее по тексту – СПб ГАУ ЦЗН) о взаимодействии при организации временного трудоустройства несовершеннолетних  в возрасте от 14 до 18 лет в свободное от учебы время;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2.1.4. создать ___рабочих мест для временного трудоустройства несовершеннолетних граждан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граждан </w:t>
      </w:r>
      <w:r w:rsidR="007A5601">
        <w:rPr>
          <w:rFonts w:eastAsia="Calibri"/>
          <w:lang w:eastAsia="en-US"/>
        </w:rPr>
        <w:t>на срок с «___» ___________ 2016 г. по «___» ___________ 2016</w:t>
      </w:r>
      <w:r>
        <w:rPr>
          <w:rFonts w:eastAsia="Calibri"/>
          <w:lang w:eastAsia="en-US"/>
        </w:rPr>
        <w:t xml:space="preserve"> г.;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2.1.5. принять на работу ____ челове</w:t>
      </w:r>
      <w:proofErr w:type="gramStart"/>
      <w:r>
        <w:rPr>
          <w:rFonts w:eastAsia="Calibri"/>
          <w:lang w:eastAsia="en-US"/>
        </w:rPr>
        <w:t>к(</w:t>
      </w:r>
      <w:proofErr w:type="gramEnd"/>
      <w:r>
        <w:rPr>
          <w:rFonts w:eastAsia="Calibri"/>
          <w:lang w:eastAsia="en-US"/>
        </w:rPr>
        <w:t>а) из числа несовершеннолетних  по направлению СПб ГАУ ЦЗН;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2.1.6. в 5-дневный срок информировать Местную администрацию и СПб ГАУ ЦЗН: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о приеме несовершеннолетних на временные работы с указанием номера, даты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приказа и места работы в отрывной части рекомендательного письма СПб ГАУ ЦЗН;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об увольнении несовершеннолетних, принятых по направлению СПБ ГАУ ЦЗН с приложением копии приказа или выписки приказа об увольнении.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2.1.7. заключить с несовершеннолетними, направленными СПб ГАУ ЦЗН, срочные трудовые договоры на их участие во временных работах. Срочный трудовой </w:t>
      </w:r>
      <w:proofErr w:type="gramStart"/>
      <w:r>
        <w:rPr>
          <w:rFonts w:eastAsia="Calibri"/>
          <w:lang w:eastAsia="en-US"/>
        </w:rPr>
        <w:t>договор</w:t>
      </w:r>
      <w:proofErr w:type="gramEnd"/>
      <w:r>
        <w:rPr>
          <w:rFonts w:eastAsia="Calibri"/>
          <w:lang w:eastAsia="en-US"/>
        </w:rPr>
        <w:t xml:space="preserve"> может быть расторгнут досрочно (в том числе в связи с устройством на постоянную работу).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Соблюдать в отношении несовершеннолетних, направленных СПб ГАУ ЦЗН на временные работы, распространяющиеся на них нормы законодательства о труде и социальном страховании;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2.1.8. самостоятельно и за свой счет обеспечивать соблюдение режима, правил техники безопасности, требований по обеспечению условий охраны труда, предусмотренных действующим законодательством;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2.1.9. назначить ответственного руководителя по организации временной занятости несовершеннолетних;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2.1.10. обеспечивать несовершеннолетних необходимым инвентарем, спецодеждой и материалами;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2.1.11. производить оплату труда несовершеннолетних в соответствии с нормами федерального законодательства о труде для данной категории граждан. В соответствии со статьей 271 Трудового Кодекса Российской Федерации «Получатель субсидии» может за счет собственных сре</w:t>
      </w:r>
      <w:proofErr w:type="gramStart"/>
      <w:r>
        <w:rPr>
          <w:rFonts w:eastAsia="Calibri"/>
          <w:lang w:eastAsia="en-US"/>
        </w:rPr>
        <w:t>дств пр</w:t>
      </w:r>
      <w:proofErr w:type="gramEnd"/>
      <w:r>
        <w:rPr>
          <w:rFonts w:eastAsia="Calibri"/>
          <w:lang w:eastAsia="en-US"/>
        </w:rPr>
        <w:t>оизводить несовершеннолетним гражданам доплаты до уровня оплаты труда работников соответствующих категорий при полной продолжительности ежедневной работы;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2.1.12. ежемесячно, не позднее десяти рабочих дней по истечении отчетного месяца, предоставлять в Местную администрацию </w:t>
      </w:r>
      <w:r w:rsidR="00504B4A">
        <w:rPr>
          <w:rFonts w:eastAsia="Calibri"/>
          <w:lang w:eastAsia="en-US"/>
        </w:rPr>
        <w:t xml:space="preserve"> посёлок Тярлево </w:t>
      </w:r>
      <w:r>
        <w:rPr>
          <w:rFonts w:eastAsia="Calibri"/>
          <w:lang w:eastAsia="en-US"/>
        </w:rPr>
        <w:t>заявку-отчет на перечисление субсидий за отчетный месяц, с приложением следующих документов, заверенных подписью и печатью Получателя субсидии: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копия приказа получателя субсидии о приеме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несовершеннолетних  в возрасте от 14 до 18 лет на работу;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копия срочного трудового договора с несовершеннолетними  в возрасте от 14 до 18 лет;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список несовершеннолетних  занятых (участвующих) на временных работах;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акт о сдаче-приемке работ по договору;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д) табель учета использования рабочего времени за отчетный месяц;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е) бухгалтерская справка по договору и копии платежных ведомостей (платежных поручений) на выплату заработной платы;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ж)</w:t>
      </w:r>
      <w:r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lang w:eastAsia="en-US"/>
        </w:rPr>
        <w:t>копия ведомости начисленных страховых взносов;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t>з) прочие документы по запросу Местной администрации посёлок Тярлево</w:t>
      </w:r>
      <w:r>
        <w:rPr>
          <w:rFonts w:eastAsia="Calibri"/>
          <w:color w:val="FF0000"/>
          <w:lang w:eastAsia="en-US"/>
        </w:rPr>
        <w:t>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2.1.13. обеспечивать возможность осуществления контроля со стороны Местной администрации за выполнением условий настоящего договора по использованию средств субсидии, по требованию Местной администрации представлять документы, подтверждающие виды работ, выполнение условий и объемов работ;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2.1.14. выполнять иные обязанности в соответствии с действующим законодательством и постановлением Местной администрации, регулирующим порядок предоставления субсидии из средств местного бюджета на </w:t>
      </w:r>
      <w:r>
        <w:rPr>
          <w:rFonts w:eastAsia="Calibri"/>
          <w:bCs/>
          <w:lang w:eastAsia="en-US"/>
        </w:rPr>
        <w:t>временное трудоустройство несовершеннолетних  в возрасте от 14 до 18 лет в свободное от учебы время на территории внутригородского муниципального образования Санкт-Петербурга посёлок Тярлево</w:t>
      </w:r>
      <w:r>
        <w:rPr>
          <w:rFonts w:eastAsia="Calibri"/>
          <w:lang w:eastAsia="en-US"/>
        </w:rPr>
        <w:t>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2.2. Местная администрация обязуется: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2.2.1. информировать через муниципальные средства массовой информации об организации работ для несовершеннолетних  в возрасте от 14 до 18 лет в свободное от учебы время;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2.2.2. осуществлять перечисление денежных средств целевым назначением за счет средств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местного бюджета на расчетный счет Получателя субсидии на основании документов, представленных Получателем субсидии в соответствии с п. 2.1.11. настоящего договора.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3. Финансирование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3.1. Финансирование временных работ для несовершеннолетних производится: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за счет средств бюджета внутригородского муниципального образования Санкт-Петербурга посёлок Тярлево в сумме _____ рублей _____ копеек;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за счет средств Получателя субсидии в сумме _____ рублей _____ копеек.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4. </w:t>
      </w:r>
      <w:proofErr w:type="gramStart"/>
      <w:r>
        <w:rPr>
          <w:rFonts w:eastAsia="Calibri"/>
          <w:b/>
          <w:bCs/>
          <w:lang w:eastAsia="en-US"/>
        </w:rPr>
        <w:t>Контроль за</w:t>
      </w:r>
      <w:proofErr w:type="gramEnd"/>
      <w:r>
        <w:rPr>
          <w:rFonts w:eastAsia="Calibri"/>
          <w:b/>
          <w:bCs/>
          <w:lang w:eastAsia="en-US"/>
        </w:rPr>
        <w:t xml:space="preserve"> целевым использованием средств субсидии и ответственность получателя субсидии. Условия и порядок возврата субсидии 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4.1. Местная администрация муниципального образования посёлок Тярлево имеет право в течение срока действия договора запрашивать у получателя субсидии документы, расчеты, пояснения в письменной форме, подтверждающие целевое использование средств субсидии, и соответствие расходов, осуществляемых за счет средств местного бюджета, требованиям действующего законодательства.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4.2. При выявлении случаев нарушений получателем субсидии условий предоставления субсидии и (или) нецелевого использования субсидии получателем субсидии, Местная администрация  посёлок Тярлево  составляет акт о нарушении условий предоставления субсидий (далее - Акт), в котором указываются выявленные нарушения и сроки их устранения, и (или) обосновывается временное прекращение предоставления субсидии до устранения выявленных нарушений.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4.3. </w:t>
      </w:r>
      <w:proofErr w:type="gramStart"/>
      <w:r>
        <w:rPr>
          <w:rFonts w:eastAsia="Calibri"/>
          <w:lang w:eastAsia="en-US"/>
        </w:rPr>
        <w:t>На основании Акта Местная администрация муниципального образования посёлок Тярлево принимает решение о возврате в местный бюджет субсидии, которое оформляется Постановлением Местной администрации муниципального образования посёлок Тярлево и направляется вместе с требованием о возврате субсидии в местный бюджет, содержащим сумму, сроки, код бюджетной классификации Российской Федерации, по которому должен быть осуществлен возврат субсидии, получателю субсидии в течение пяти рабочих дней со</w:t>
      </w:r>
      <w:proofErr w:type="gramEnd"/>
      <w:r>
        <w:rPr>
          <w:rFonts w:eastAsia="Calibri"/>
          <w:lang w:eastAsia="en-US"/>
        </w:rPr>
        <w:t xml:space="preserve"> дня вступления в силу данного Постановления Местной администрации муниципального образования посёлок Тярлево.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4.4. В случае выявления в результате проверки уполномоченными органами нарушений получателем субсидии условий предоставления субсидии, субсидия подлежит возврату в местный бюджет в сумме, указанной в Акте проверки. Местная администрация муниципального образования посёлок Тярлево  направляет получателю субсидии уведомление </w:t>
      </w:r>
      <w:r>
        <w:rPr>
          <w:rFonts w:eastAsia="Calibri"/>
          <w:lang w:eastAsia="en-US"/>
        </w:rPr>
        <w:lastRenderedPageBreak/>
        <w:t xml:space="preserve">о возврате субсидии, подготовленное согласно Акту проверки. Срок, реквизиты и иные условия возврата субсидий указываются в уведомлении о возврате субсидии.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4.5. Местная администрация муниципального образования посёлок Тярлево  осуществляет контроль возврата денежных средств получателем субсидий в местный бюджет.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4.6. В случае не перечисления получателем субсидии денежных средств в местный бюджет в сумме и в срок, указанные в требовании и (или) уведомлении о возврате субсидии, возврат субсидии в местный бюджет осуществляется в судебном порядке.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5. Заключительные положения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4.1. Настоящий договор заключен сроком ___________________ и вступает в силу с момента его подписания.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4.2. При нарушении Получателем субсидии условий настоящего договора Местная администрация вправе инициировать расторжение договора в одностороннем порядке.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4.3. Действие договора может быть также прекращено досрочно по инициативе Местной администрация в случае признания факта несостоятельности (банкротства) организации в соответствии с действующим законодательством.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 результатам исполнения договора составляется акт об окончании действия договора.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4.4. Условия настоящего договора могут быть изменены только по соглашению Сторон </w:t>
      </w:r>
      <w:proofErr w:type="gramStart"/>
      <w:r>
        <w:rPr>
          <w:rFonts w:eastAsia="Calibri"/>
          <w:lang w:eastAsia="en-US"/>
        </w:rPr>
        <w:t>в</w:t>
      </w:r>
      <w:proofErr w:type="gramEnd"/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письменной форме.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4.5. Спорные вопросы и взаимные претензии, связанные с исполнением настоящего договора, разрешаются в соответствии с действующим законодательством.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4.6. Настоящий договор составлен в двух экземплярах (по одному для каждой из сторон), имеющих одинаковую юридическую силу.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6. Юридические адреса и реквизиты Сторон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857486" w:rsidTr="00541BE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Местная администрация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Получатель субсидии</w:t>
            </w:r>
          </w:p>
        </w:tc>
      </w:tr>
      <w:tr w:rsidR="00857486" w:rsidTr="00541BE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Местная администрация </w:t>
            </w:r>
            <w:r w:rsidRPr="008D069C">
              <w:rPr>
                <w:rFonts w:eastAsia="Calibri"/>
                <w:b/>
                <w:lang w:eastAsia="en-US"/>
              </w:rPr>
              <w:t>муниципального образования посёлок Тярлево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857486" w:rsidRDefault="00857486" w:rsidP="00541BE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857486" w:rsidRDefault="00857486" w:rsidP="00541BE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 А.И. Долгов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>Приложение №1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к договор</w:t>
      </w:r>
      <w:r w:rsidR="007A5601">
        <w:rPr>
          <w:rFonts w:eastAsia="Calibri"/>
          <w:sz w:val="20"/>
          <w:szCs w:val="20"/>
          <w:lang w:eastAsia="en-US"/>
        </w:rPr>
        <w:t>у №____ от «___» __________ 2016</w:t>
      </w:r>
      <w:r>
        <w:rPr>
          <w:rFonts w:eastAsia="Calibri"/>
          <w:sz w:val="20"/>
          <w:szCs w:val="20"/>
          <w:lang w:eastAsia="en-US"/>
        </w:rPr>
        <w:t xml:space="preserve"> г.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СМЕТА ПРЕДЕЛЬНЫХ РАСХОДОВ</w:t>
      </w:r>
    </w:p>
    <w:p w:rsidR="00857486" w:rsidRDefault="00857486" w:rsidP="00857486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393"/>
        <w:gridCol w:w="2393"/>
        <w:gridCol w:w="2393"/>
      </w:tblGrid>
      <w:tr w:rsidR="00857486" w:rsidTr="00541B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ascii="Times New Roman,Bold" w:eastAsia="Calibri" w:hAnsi="Times New Roman,Bold" w:cs="Times New Roman,Bold"/>
                <w:b/>
                <w:bCs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ascii="Times New Roman,Bold" w:eastAsia="Calibri" w:hAnsi="Times New Roman,Bold" w:cs="Times New Roman,Bold"/>
                <w:b/>
                <w:bCs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затрат 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ascii="Times New Roman,Bold" w:eastAsia="Calibri" w:hAnsi="Times New Roman,Bold" w:cs="Times New Roman,Bold"/>
                <w:b/>
                <w:bCs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Стоимость одного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рабочего места в месяц,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руб.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ascii="Times New Roman,Bold" w:eastAsia="Calibri" w:hAnsi="Times New Roman,Bold" w:cs="Times New Roman,Bold"/>
                <w:b/>
                <w:bCs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ascii="Times New Roman,Bold" w:eastAsia="Calibri" w:hAnsi="Times New Roman,Bold" w:cs="Times New Roman,Bold"/>
                <w:b/>
                <w:bCs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Сумма (руб.)</w:t>
            </w:r>
          </w:p>
        </w:tc>
      </w:tr>
      <w:tr w:rsidR="00857486" w:rsidTr="00541B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Фонд оплаты труда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7486" w:rsidTr="00541B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Начисления на ФОТ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(в соответствии</w:t>
            </w:r>
            <w:proofErr w:type="gramEnd"/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с законодательством)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7486" w:rsidTr="00541B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Выплата компенсаций </w:t>
            </w:r>
            <w:proofErr w:type="gramStart"/>
            <w:r>
              <w:rPr>
                <w:rFonts w:eastAsia="Calibri"/>
                <w:lang w:eastAsia="en-US"/>
              </w:rPr>
              <w:t>за</w:t>
            </w:r>
            <w:proofErr w:type="gramEnd"/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неиспользованный отпуск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(в соответствии</w:t>
            </w:r>
            <w:proofErr w:type="gramEnd"/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с законодательством)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7486" w:rsidTr="00541B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57486" w:rsidRDefault="00857486" w:rsidP="00857486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ПОДПИСИ СТОРОН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Глава Местной администрации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Получатель субсидии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посёлок Тярлево</w:t>
      </w:r>
      <w:r>
        <w:rPr>
          <w:rFonts w:eastAsia="Calibri"/>
          <w:lang w:eastAsia="en-US"/>
        </w:rPr>
        <w:tab/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_______________ А.И. Долгов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_____________ФИО  Руководителя</w:t>
      </w:r>
      <w:r>
        <w:rPr>
          <w:rFonts w:eastAsia="Calibri"/>
          <w:lang w:eastAsia="en-US"/>
        </w:rPr>
        <w:tab/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МП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proofErr w:type="spellStart"/>
      <w:proofErr w:type="gramStart"/>
      <w:r>
        <w:rPr>
          <w:rFonts w:eastAsia="Calibri"/>
          <w:lang w:eastAsia="en-US"/>
        </w:rPr>
        <w:t>МП</w:t>
      </w:r>
      <w:proofErr w:type="spellEnd"/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>Приложение № 2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к договор</w:t>
      </w:r>
      <w:r w:rsidR="007A5601">
        <w:rPr>
          <w:rFonts w:eastAsia="Calibri"/>
          <w:sz w:val="20"/>
          <w:szCs w:val="20"/>
          <w:lang w:eastAsia="en-US"/>
        </w:rPr>
        <w:t>у №____ от «___» __________ 2016</w:t>
      </w:r>
      <w:r>
        <w:rPr>
          <w:rFonts w:eastAsia="Calibri"/>
          <w:sz w:val="20"/>
          <w:szCs w:val="20"/>
          <w:lang w:eastAsia="en-US"/>
        </w:rPr>
        <w:t xml:space="preserve"> г.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Главе Местной администрации </w:t>
      </w:r>
      <w:proofErr w:type="gramStart"/>
      <w:r>
        <w:rPr>
          <w:rFonts w:eastAsia="Calibri"/>
          <w:lang w:eastAsia="en-US"/>
        </w:rPr>
        <w:t>муниципального</w:t>
      </w:r>
      <w:proofErr w:type="gramEnd"/>
      <w:r>
        <w:rPr>
          <w:rFonts w:eastAsia="Calibri"/>
          <w:lang w:eastAsia="en-US"/>
        </w:rPr>
        <w:t xml:space="preserve">   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образования посёлок Тярлево 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Долгову А.И.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от________________________________________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(наименование должности руководителя юридического лица)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(наименование юридического лица)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</w:t>
      </w:r>
      <w:proofErr w:type="gramStart"/>
      <w:r>
        <w:rPr>
          <w:rFonts w:eastAsia="Calibri"/>
          <w:sz w:val="20"/>
          <w:szCs w:val="20"/>
          <w:lang w:eastAsia="en-US"/>
        </w:rPr>
        <w:t xml:space="preserve">(ФИО индивидуального предпринимателя либо </w:t>
      </w:r>
      <w:proofErr w:type="gramEnd"/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руководителя юридического лица)</w:t>
      </w:r>
    </w:p>
    <w:p w:rsidR="00857486" w:rsidRDefault="00857486" w:rsidP="00857486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ЗАЯВКА-ОТЧЕТ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на предоставление в 2</w:t>
      </w:r>
      <w:r w:rsidR="007A5601">
        <w:rPr>
          <w:rFonts w:eastAsia="Calibri"/>
          <w:b/>
          <w:bCs/>
          <w:lang w:eastAsia="en-US"/>
        </w:rPr>
        <w:t>016</w:t>
      </w:r>
      <w:r>
        <w:rPr>
          <w:rFonts w:eastAsia="Calibri"/>
          <w:b/>
          <w:bCs/>
          <w:lang w:eastAsia="en-US"/>
        </w:rPr>
        <w:t xml:space="preserve"> году субсидии для организации и финансирования временного трудоустройства несовершеннолетних  в возрасте от 14 до 18 лет в свободное от учебы время на территории внутригородского муниципального образования Санкт-Петербурга посёлок Тярлево  за _________</w:t>
      </w:r>
      <w:r w:rsidR="007A5601">
        <w:rPr>
          <w:rFonts w:eastAsia="Calibri"/>
          <w:b/>
          <w:bCs/>
          <w:lang w:eastAsia="en-US"/>
        </w:rPr>
        <w:t>_ месяц 2016</w:t>
      </w:r>
      <w:r>
        <w:rPr>
          <w:rFonts w:eastAsia="Calibri"/>
          <w:b/>
          <w:bCs/>
          <w:lang w:eastAsia="en-US"/>
        </w:rPr>
        <w:t xml:space="preserve"> года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Настоящим прошу перечислить _____________________________________________________                    (Ф.И.О. индивидуального предпринимателя,</w:t>
      </w:r>
      <w:proofErr w:type="gramEnd"/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название юридического лица, ОГРН, ИНН) субсидию на организацию временного трудоустройства несовершеннолетних  в возрасте от 14 до 18 лет в свободное от учебы время на территории внутригородского муниципального образования Санкт-Петербурга посёлок</w:t>
      </w:r>
      <w:r w:rsidR="007A5601">
        <w:rPr>
          <w:rFonts w:eastAsia="Calibri"/>
          <w:lang w:eastAsia="en-US"/>
        </w:rPr>
        <w:t xml:space="preserve"> Тярлево за _________ месяц 2016</w:t>
      </w:r>
      <w:r>
        <w:rPr>
          <w:rFonts w:eastAsia="Calibri"/>
          <w:lang w:eastAsia="en-US"/>
        </w:rPr>
        <w:t xml:space="preserve"> года, </w:t>
      </w:r>
      <w:proofErr w:type="gramStart"/>
      <w:r>
        <w:rPr>
          <w:rFonts w:eastAsia="Calibri"/>
          <w:lang w:eastAsia="en-US"/>
        </w:rPr>
        <w:t>согласно</w:t>
      </w:r>
      <w:proofErr w:type="gramEnd"/>
      <w:r>
        <w:rPr>
          <w:rFonts w:eastAsia="Calibri"/>
          <w:lang w:eastAsia="en-US"/>
        </w:rPr>
        <w:t xml:space="preserve"> приведенного расчета: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1293"/>
        <w:gridCol w:w="1419"/>
        <w:gridCol w:w="1289"/>
        <w:gridCol w:w="1824"/>
        <w:gridCol w:w="1319"/>
      </w:tblGrid>
      <w:tr w:rsidR="00857486" w:rsidTr="00541BE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ФИО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гражданина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отработанных дней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 соответствии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табелем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Заработная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плата с учетом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начислений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(30,2%)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(руб.)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Компенсация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неиспользованный отпуск (руб.)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финансовых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затрат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(руб.)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57486" w:rsidTr="00541BE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857486" w:rsidTr="00541BE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57486" w:rsidTr="00541BE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57486" w:rsidTr="00541BE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Итог за ___________ месяц: _______________________________________ (прописью) рублей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Получатель субсидии: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(ФИО и подпись физического лица либо руководителя юридического лица)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7A5601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«____»______________2016</w:t>
      </w:r>
      <w:r w:rsidR="00857486">
        <w:rPr>
          <w:rFonts w:eastAsia="Calibri"/>
          <w:lang w:eastAsia="en-US"/>
        </w:rPr>
        <w:t xml:space="preserve"> год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МП юридического лица</w:t>
      </w: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Приложение № 3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к договор</w:t>
      </w:r>
      <w:r w:rsidR="007A5601">
        <w:rPr>
          <w:rFonts w:eastAsia="Calibri"/>
          <w:sz w:val="20"/>
          <w:szCs w:val="20"/>
          <w:lang w:eastAsia="en-US"/>
        </w:rPr>
        <w:t>у №____ от «___» __________ 2016</w:t>
      </w:r>
      <w:r>
        <w:rPr>
          <w:rFonts w:eastAsia="Calibri"/>
          <w:sz w:val="20"/>
          <w:szCs w:val="20"/>
          <w:lang w:eastAsia="en-US"/>
        </w:rPr>
        <w:t xml:space="preserve"> г.</w:t>
      </w: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АКТ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сдачи-приемки работ по договору о предоставлении субсидии для организации </w:t>
      </w:r>
      <w:r>
        <w:rPr>
          <w:rFonts w:eastAsia="Calibri"/>
          <w:b/>
          <w:lang w:eastAsia="en-US"/>
        </w:rPr>
        <w:t>и финансирования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bCs/>
          <w:lang w:eastAsia="en-US"/>
        </w:rPr>
        <w:t>временного трудоустройства несовершеннолетних  в возрасте от 14 до 18 лет в свободное от учебы время на территории внутригородского муниципального образования Санкт-Петербурга посёлок Тярлево</w:t>
      </w:r>
    </w:p>
    <w:p w:rsidR="00857486" w:rsidRDefault="007A5601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№____ от «____» _________ 2016</w:t>
      </w:r>
      <w:r w:rsidR="00857486">
        <w:rPr>
          <w:rFonts w:eastAsia="Calibri"/>
          <w:b/>
          <w:bCs/>
          <w:lang w:eastAsia="en-US"/>
        </w:rPr>
        <w:t xml:space="preserve"> г.</w:t>
      </w:r>
    </w:p>
    <w:p w:rsidR="00857486" w:rsidRDefault="007A5601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за ______________________ 2016</w:t>
      </w:r>
      <w:r w:rsidR="00857486">
        <w:rPr>
          <w:rFonts w:eastAsia="Calibri"/>
          <w:b/>
          <w:bCs/>
          <w:lang w:eastAsia="en-US"/>
        </w:rPr>
        <w:t xml:space="preserve"> г.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(отчетный месяц)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Санкт-Петербург                                                                         </w:t>
      </w:r>
      <w:r w:rsidR="007A5601">
        <w:rPr>
          <w:rFonts w:eastAsia="Calibri"/>
          <w:lang w:eastAsia="en-US"/>
        </w:rPr>
        <w:t xml:space="preserve">      «___» _______________ 2016</w:t>
      </w:r>
      <w:r>
        <w:rPr>
          <w:rFonts w:eastAsia="Calibri"/>
          <w:lang w:eastAsia="en-US"/>
        </w:rPr>
        <w:t xml:space="preserve"> год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Мы нижеподписавшиеся, Местная администрация муниципального образования посёлок Тярлево, именуемая в дальнейшем </w:t>
      </w:r>
      <w:r>
        <w:rPr>
          <w:rFonts w:eastAsia="Calibri"/>
          <w:b/>
          <w:bCs/>
          <w:lang w:eastAsia="en-US"/>
        </w:rPr>
        <w:t>«</w:t>
      </w:r>
      <w:r>
        <w:rPr>
          <w:rFonts w:eastAsia="Calibri"/>
          <w:bCs/>
          <w:lang w:eastAsia="en-US"/>
        </w:rPr>
        <w:t>Местная администрация</w:t>
      </w:r>
      <w:r>
        <w:rPr>
          <w:rFonts w:eastAsia="Calibri"/>
          <w:b/>
          <w:bCs/>
          <w:lang w:eastAsia="en-US"/>
        </w:rPr>
        <w:t>»</w:t>
      </w:r>
      <w:r>
        <w:rPr>
          <w:rFonts w:ascii="Times New Roman,Bold" w:eastAsia="Calibri" w:hAnsi="Times New Roman,Bold" w:cs="Times New Roman,Bold"/>
          <w:b/>
          <w:bCs/>
          <w:lang w:eastAsia="en-US"/>
        </w:rPr>
        <w:t xml:space="preserve">, </w:t>
      </w:r>
      <w:r>
        <w:rPr>
          <w:rFonts w:eastAsia="Calibri"/>
          <w:lang w:eastAsia="en-US"/>
        </w:rPr>
        <w:t>в лице Главы Местной администрации Долгова Александра Ивановича, действующего на основании Устава внутригородского муниципального образования Санкт-Петербурга посёлок Тярлево</w:t>
      </w:r>
      <w:proofErr w:type="gramStart"/>
      <w:r>
        <w:rPr>
          <w:rFonts w:eastAsia="Calibri"/>
          <w:lang w:eastAsia="en-US"/>
        </w:rPr>
        <w:t xml:space="preserve"> ,</w:t>
      </w:r>
      <w:proofErr w:type="gramEnd"/>
      <w:r>
        <w:rPr>
          <w:rFonts w:eastAsia="Calibri"/>
          <w:lang w:eastAsia="en-US"/>
        </w:rPr>
        <w:t xml:space="preserve"> с одной стороны и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(ФИО индивидуального предпринимателя, наименование юридического лица ИНН/КПП)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в лице _____________________________________________________________________________,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(для юридических лиц - должность и Ф.И.О руководителя юридического лица)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действующего</w:t>
      </w:r>
      <w:proofErr w:type="gramEnd"/>
      <w:r>
        <w:rPr>
          <w:rFonts w:eastAsia="Calibri"/>
          <w:lang w:eastAsia="en-US"/>
        </w:rPr>
        <w:t xml:space="preserve"> на основании ____________________________________________________,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именуемый (-</w:t>
      </w:r>
      <w:proofErr w:type="spellStart"/>
      <w:r>
        <w:rPr>
          <w:rFonts w:eastAsia="Calibri"/>
          <w:lang w:eastAsia="en-US"/>
        </w:rPr>
        <w:t>ое</w:t>
      </w:r>
      <w:proofErr w:type="spellEnd"/>
      <w:r>
        <w:rPr>
          <w:rFonts w:eastAsia="Calibri"/>
          <w:lang w:eastAsia="en-US"/>
        </w:rPr>
        <w:t xml:space="preserve">) в дальнейшем </w:t>
      </w:r>
      <w:r>
        <w:rPr>
          <w:rFonts w:eastAsia="Calibri"/>
          <w:bCs/>
          <w:lang w:eastAsia="en-US"/>
        </w:rPr>
        <w:t>«Получатель субсидии»,</w:t>
      </w:r>
      <w:r>
        <w:rPr>
          <w:rFonts w:ascii="Times New Roman,Bold" w:eastAsia="Calibri" w:hAnsi="Times New Roman,Bold" w:cs="Times New Roman,Bold"/>
          <w:b/>
          <w:bCs/>
          <w:lang w:eastAsia="en-US"/>
        </w:rPr>
        <w:t xml:space="preserve"> </w:t>
      </w:r>
      <w:r>
        <w:rPr>
          <w:rFonts w:eastAsia="Calibri"/>
          <w:lang w:eastAsia="en-US"/>
        </w:rPr>
        <w:t xml:space="preserve">с другой стороны, вместе именуемые в дальнейшем как </w:t>
      </w:r>
      <w:r>
        <w:rPr>
          <w:rFonts w:eastAsia="Calibri"/>
          <w:bCs/>
          <w:lang w:eastAsia="en-US"/>
        </w:rPr>
        <w:t>«Стороны»</w:t>
      </w:r>
      <w:r>
        <w:rPr>
          <w:rFonts w:ascii="Times New Roman,Bold" w:eastAsia="Calibri" w:hAnsi="Times New Roman,Bold" w:cs="Times New Roman,Bold"/>
          <w:b/>
          <w:bCs/>
          <w:lang w:eastAsia="en-US"/>
        </w:rPr>
        <w:t xml:space="preserve"> </w:t>
      </w:r>
      <w:r>
        <w:rPr>
          <w:rFonts w:eastAsia="Calibri"/>
          <w:lang w:eastAsia="en-US"/>
        </w:rPr>
        <w:t xml:space="preserve">составили настоящий акт на предмет выполнения работ к договору </w:t>
      </w:r>
      <w:r>
        <w:rPr>
          <w:rFonts w:eastAsia="Calibri"/>
          <w:bCs/>
          <w:lang w:eastAsia="en-US"/>
        </w:rPr>
        <w:t>об</w:t>
      </w:r>
      <w:r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 xml:space="preserve">организации </w:t>
      </w:r>
      <w:r>
        <w:rPr>
          <w:rFonts w:eastAsia="Calibri"/>
          <w:lang w:eastAsia="en-US"/>
        </w:rPr>
        <w:t>и финансировании</w:t>
      </w:r>
      <w:r>
        <w:rPr>
          <w:rFonts w:eastAsia="Calibri"/>
          <w:bCs/>
          <w:lang w:eastAsia="en-US"/>
        </w:rPr>
        <w:t xml:space="preserve"> временного трудоустройства несовершеннолетних  в возрасте от 14 до 18 лет в свободное от учебы время на территории внутригородского муниципального образования Санкт-Петербурга посёлок Тярлево </w:t>
      </w:r>
      <w:r>
        <w:rPr>
          <w:rFonts w:eastAsia="Calibri"/>
          <w:lang w:eastAsia="en-US"/>
        </w:rPr>
        <w:t>о нижеследующем:</w:t>
      </w:r>
      <w:proofErr w:type="gramEnd"/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Трудоустроено Получателем субсидии в отчетном месяце ______ человек.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Сумма субсидии по бухгалтерской справке за отчетный месяц ___________ руб.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Сумма субсидии к оплате по настоящему акту ________________________ руб.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сумма (прописью): ______________________________________________________ .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4. Взаимных претензий по выполнению договорных обязательств не имеем.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Настоящий акт составлен в 2 (двух) экземплярах, один из которых находится в </w:t>
      </w:r>
      <w:proofErr w:type="gramStart"/>
      <w:r>
        <w:rPr>
          <w:rFonts w:eastAsia="Calibri"/>
          <w:lang w:eastAsia="en-US"/>
        </w:rPr>
        <w:t>Местной</w:t>
      </w:r>
      <w:proofErr w:type="gramEnd"/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администрации, второй у Получателя субсидии.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ПОДПИСИ СТОРОН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Глава Местной администрации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Получатель субсидии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посёлок Тярлево</w:t>
      </w:r>
      <w:r>
        <w:rPr>
          <w:rFonts w:eastAsia="Calibri"/>
          <w:lang w:eastAsia="en-US"/>
        </w:rPr>
        <w:tab/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__________________ А.И. Долгов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_____________ФИО  Руководителя</w:t>
      </w:r>
      <w:r>
        <w:rPr>
          <w:rFonts w:eastAsia="Calibri"/>
          <w:lang w:eastAsia="en-US"/>
        </w:rPr>
        <w:tab/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МП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</w:t>
      </w:r>
      <w:proofErr w:type="spellStart"/>
      <w:proofErr w:type="gramStart"/>
      <w:r>
        <w:rPr>
          <w:rFonts w:eastAsia="Calibri"/>
          <w:lang w:eastAsia="en-US"/>
        </w:rPr>
        <w:t>МП</w:t>
      </w:r>
      <w:proofErr w:type="spellEnd"/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Приложение № 4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к договору №____ от «___» ________</w:t>
      </w:r>
      <w:r w:rsidR="007A5601">
        <w:rPr>
          <w:rFonts w:eastAsia="Calibri"/>
          <w:sz w:val="20"/>
          <w:szCs w:val="20"/>
          <w:lang w:eastAsia="en-US"/>
        </w:rPr>
        <w:t>__ 2016</w:t>
      </w:r>
      <w:r>
        <w:rPr>
          <w:rFonts w:eastAsia="Calibri"/>
          <w:sz w:val="20"/>
          <w:szCs w:val="20"/>
          <w:lang w:eastAsia="en-US"/>
        </w:rPr>
        <w:t xml:space="preserve"> г.</w:t>
      </w:r>
    </w:p>
    <w:p w:rsidR="00857486" w:rsidRDefault="00857486" w:rsidP="00857486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Бухгалтерская справ</w:t>
      </w:r>
      <w:r w:rsidR="007A5601">
        <w:rPr>
          <w:rFonts w:eastAsia="Calibri"/>
          <w:b/>
          <w:bCs/>
          <w:lang w:eastAsia="en-US"/>
        </w:rPr>
        <w:t>ка № ____ за _________месяц 2016</w:t>
      </w:r>
      <w:r>
        <w:rPr>
          <w:rFonts w:eastAsia="Calibri"/>
          <w:b/>
          <w:bCs/>
          <w:lang w:eastAsia="en-US"/>
        </w:rPr>
        <w:t xml:space="preserve"> года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о фактическом количестве участников временных работ и сумме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возмещаемых затрат по догов</w:t>
      </w:r>
      <w:r w:rsidR="007A5601">
        <w:rPr>
          <w:rFonts w:eastAsia="Calibri"/>
          <w:b/>
          <w:bCs/>
          <w:lang w:eastAsia="en-US"/>
        </w:rPr>
        <w:t>ору № ____ от «___» _______ 2016</w:t>
      </w:r>
      <w:r>
        <w:rPr>
          <w:rFonts w:eastAsia="Calibri"/>
          <w:b/>
          <w:bCs/>
          <w:lang w:eastAsia="en-US"/>
        </w:rPr>
        <w:t xml:space="preserve"> года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1679"/>
        <w:gridCol w:w="1167"/>
        <w:gridCol w:w="1128"/>
        <w:gridCol w:w="1330"/>
        <w:gridCol w:w="1217"/>
        <w:gridCol w:w="1192"/>
        <w:gridCol w:w="1398"/>
      </w:tblGrid>
      <w:tr w:rsidR="00857486" w:rsidTr="00541BE3">
        <w:trPr>
          <w:trHeight w:val="159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Ф.И.О.участника</w:t>
            </w:r>
            <w:proofErr w:type="spellEnd"/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(полностью)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Регистра-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ционный</w:t>
            </w:r>
            <w:proofErr w:type="spellEnd"/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номер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участника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proofErr w:type="gramEnd"/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СПб ГКУ ЦЗН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Оплачи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ваемый</w:t>
            </w:r>
            <w:proofErr w:type="spellEnd"/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период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участия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_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_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календарных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дней участия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дн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рабочих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дней участия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дн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Фактич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величина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заработной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платы (руб.)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Сумма возмещаемых затрат (руб.)</w:t>
            </w:r>
          </w:p>
        </w:tc>
      </w:tr>
      <w:tr w:rsidR="00857486" w:rsidTr="00541BE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857486" w:rsidTr="00541BE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ИТОГО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Расчет субсидии за отчетный месяц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245"/>
        <w:gridCol w:w="3119"/>
      </w:tblGrid>
      <w:tr w:rsidR="00857486" w:rsidTr="00541B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сумма фактической заработной платы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57486" w:rsidTr="00541B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сумма страховых взносов в государственные внебюджетные фонды (_____% от стр.1)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57486" w:rsidTr="00541B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сумма возмещаемых затрат по фактической заработной плате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57486" w:rsidTr="00541B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сумма возмещаемых затрат по страховым взносам в государственные внебюджетные фонды (______% от стр.3)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57486" w:rsidTr="00541B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сумма возмещаемых затрат (субсидии) по бухгалтерской справке (стр. 3 + стр.4)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Сумма субсидии по бухгалтерской справке за отчетный месяц _____________ руб. ____ коп.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(сумма прописью)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Получатель субсидии: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(ФИО и подпись физического лица либо руководителя юридического лица)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7A5601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«____»______________ 2016</w:t>
      </w:r>
      <w:r w:rsidR="00857486">
        <w:rPr>
          <w:rFonts w:eastAsia="Calibri"/>
          <w:lang w:eastAsia="en-US"/>
        </w:rPr>
        <w:t xml:space="preserve"> год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МП юридического лица</w:t>
      </w:r>
    </w:p>
    <w:p w:rsidR="00857486" w:rsidRDefault="00857486" w:rsidP="00857486">
      <w:pPr>
        <w:jc w:val="both"/>
      </w:pPr>
    </w:p>
    <w:p w:rsidR="00857486" w:rsidRDefault="00857486" w:rsidP="00857486"/>
    <w:p w:rsidR="00857486" w:rsidRDefault="00857486" w:rsidP="00857486"/>
    <w:p w:rsidR="00857486" w:rsidRDefault="00857486" w:rsidP="00857486"/>
    <w:p w:rsidR="00857486" w:rsidRDefault="00857486" w:rsidP="00857486"/>
    <w:p w:rsidR="00857486" w:rsidRDefault="00857486" w:rsidP="00857486"/>
    <w:p w:rsidR="00857486" w:rsidRDefault="00857486" w:rsidP="00857486"/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sectPr w:rsidR="00857486" w:rsidSect="00CD0D25">
      <w:pgSz w:w="11907" w:h="16840"/>
      <w:pgMar w:top="899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5A09"/>
    <w:multiLevelType w:val="hybridMultilevel"/>
    <w:tmpl w:val="AF1A2E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A1"/>
    <w:rsid w:val="00173AA1"/>
    <w:rsid w:val="001B73D2"/>
    <w:rsid w:val="00380A79"/>
    <w:rsid w:val="00504B4A"/>
    <w:rsid w:val="00541BE3"/>
    <w:rsid w:val="007A5601"/>
    <w:rsid w:val="00857486"/>
    <w:rsid w:val="00CC2945"/>
    <w:rsid w:val="00CD0D25"/>
    <w:rsid w:val="00D307EF"/>
    <w:rsid w:val="00E0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7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7486"/>
    <w:rPr>
      <w:color w:val="0000FF"/>
      <w:u w:val="single"/>
    </w:rPr>
  </w:style>
  <w:style w:type="character" w:styleId="a4">
    <w:name w:val="Strong"/>
    <w:basedOn w:val="a0"/>
    <w:qFormat/>
    <w:rsid w:val="00857486"/>
    <w:rPr>
      <w:b/>
      <w:bCs/>
    </w:rPr>
  </w:style>
  <w:style w:type="paragraph" w:customStyle="1" w:styleId="ConsPlusNormal">
    <w:name w:val="ConsPlusNormal"/>
    <w:rsid w:val="00D30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07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307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ody Text"/>
    <w:basedOn w:val="a"/>
    <w:link w:val="a6"/>
    <w:rsid w:val="00D307EF"/>
    <w:rPr>
      <w:rFonts w:ascii="Arial Narrow" w:hAnsi="Arial Narrow" w:cs="Arial Narrow"/>
      <w:sz w:val="28"/>
      <w:szCs w:val="28"/>
    </w:rPr>
  </w:style>
  <w:style w:type="character" w:customStyle="1" w:styleId="a6">
    <w:name w:val="Основной текст Знак"/>
    <w:basedOn w:val="a0"/>
    <w:link w:val="a5"/>
    <w:rsid w:val="00D307EF"/>
    <w:rPr>
      <w:rFonts w:ascii="Arial Narrow" w:eastAsia="Times New Roman" w:hAnsi="Arial Narrow" w:cs="Arial Narrow"/>
      <w:sz w:val="28"/>
      <w:szCs w:val="28"/>
      <w:lang w:eastAsia="ru-RU"/>
    </w:rPr>
  </w:style>
  <w:style w:type="paragraph" w:customStyle="1" w:styleId="Default">
    <w:name w:val="Default"/>
    <w:rsid w:val="00D307E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CC2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7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7486"/>
    <w:rPr>
      <w:color w:val="0000FF"/>
      <w:u w:val="single"/>
    </w:rPr>
  </w:style>
  <w:style w:type="character" w:styleId="a4">
    <w:name w:val="Strong"/>
    <w:basedOn w:val="a0"/>
    <w:qFormat/>
    <w:rsid w:val="00857486"/>
    <w:rPr>
      <w:b/>
      <w:bCs/>
    </w:rPr>
  </w:style>
  <w:style w:type="paragraph" w:customStyle="1" w:styleId="ConsPlusNormal">
    <w:name w:val="ConsPlusNormal"/>
    <w:rsid w:val="00D30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07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307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ody Text"/>
    <w:basedOn w:val="a"/>
    <w:link w:val="a6"/>
    <w:rsid w:val="00D307EF"/>
    <w:rPr>
      <w:rFonts w:ascii="Arial Narrow" w:hAnsi="Arial Narrow" w:cs="Arial Narrow"/>
      <w:sz w:val="28"/>
      <w:szCs w:val="28"/>
    </w:rPr>
  </w:style>
  <w:style w:type="character" w:customStyle="1" w:styleId="a6">
    <w:name w:val="Основной текст Знак"/>
    <w:basedOn w:val="a0"/>
    <w:link w:val="a5"/>
    <w:rsid w:val="00D307EF"/>
    <w:rPr>
      <w:rFonts w:ascii="Arial Narrow" w:eastAsia="Times New Roman" w:hAnsi="Arial Narrow" w:cs="Arial Narrow"/>
      <w:sz w:val="28"/>
      <w:szCs w:val="28"/>
      <w:lang w:eastAsia="ru-RU"/>
    </w:rPr>
  </w:style>
  <w:style w:type="paragraph" w:customStyle="1" w:styleId="Default">
    <w:name w:val="Default"/>
    <w:rsid w:val="00D307E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CC2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826E52F40C39549C3691BDFDFBDA6E7D377583413B6CE587BC7399El4W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E784~1\AppData\Local\Temp\&#1055;&#1086;&#1089;&#1090;&#1072;&#1085;&#1086;&#1074;&#1083;&#1077;&#1085;&#1080;&#1077;%20&#1052;&#1040;%20&#1086;&#1073;%20&#1091;&#1090;&#1074;&#1077;&#1088;&#1078;&#1076;&#1077;&#1085;&#1080;&#1080;%20&#1087;&#1086;&#1083;&#1086;&#1078;&#1077;&#1085;&#1080;&#1103;%20&#1086;%20&#1087;&#1086;&#1088;&#1103;&#1076;&#1082;&#1077;%20&#1087;&#1088;&#1077;&#1076;&#1086;&#1089;&#1090;&#1072;&#1074;&#1083;&#1077;&#1085;&#1080;&#1103;%20&#1089;&#1091;&#1073;&#1089;&#1080;&#1076;&#1080;&#1081;%20&#1080;&#1079;%20&#1089;&#1088;&#1077;&#1076;&#1089;&#1090;&#1074;%20&#1084;&#1077;&#1089;&#1090;&#1085;&#1086;&#1075;&#1086;%20&#1073;&#1102;&#1076;&#1078;&#1077;&#1090;&#1072;%20&#1085;&#1072;%20&#1074;&#1088;&#1077;&#1084;%20&#1090;&#1088;&#1091;&#1076;&#1086;&#1091;&#1089;&#1090;&#1088;&#1086;&#1081;&#1089;&#1090;&#1074;&#1086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8157</Words>
  <Characters>46501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cp:lastPrinted>2016-02-03T07:49:00Z</cp:lastPrinted>
  <dcterms:created xsi:type="dcterms:W3CDTF">2015-06-08T08:25:00Z</dcterms:created>
  <dcterms:modified xsi:type="dcterms:W3CDTF">2016-02-03T07:53:00Z</dcterms:modified>
</cp:coreProperties>
</file>