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7E" w:rsidRDefault="005D5C7E" w:rsidP="005D5C7E">
      <w:pPr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МЕСТНАЯ АДМИНИСТРАЦИЯ</w:t>
      </w:r>
    </w:p>
    <w:p w:rsidR="005D5C7E" w:rsidRDefault="005D5C7E" w:rsidP="005D5C7E">
      <w:pPr>
        <w:jc w:val="center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 w:val="28"/>
          <w:szCs w:val="28"/>
          <w:u w:val="single"/>
        </w:rPr>
        <w:t>МУНИЦИПАЛЬНОГО ОБРАЗОВАНИЯПОСЕЛОК ТЯРЛЕВО</w:t>
      </w:r>
    </w:p>
    <w:p w:rsidR="005D5C7E" w:rsidRDefault="005D5C7E" w:rsidP="005D5C7E">
      <w:pPr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5D5C7E" w:rsidRDefault="005D5C7E" w:rsidP="005D5C7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ПОСТАНОВЛЕНИЕ </w:t>
      </w:r>
    </w:p>
    <w:p w:rsidR="005D5C7E" w:rsidRPr="00C028D3" w:rsidRDefault="005D5C7E" w:rsidP="005D5C7E">
      <w:pPr>
        <w:jc w:val="both"/>
      </w:pPr>
      <w:r>
        <w:t>от 01</w:t>
      </w:r>
      <w:r w:rsidRPr="00C028D3">
        <w:t>. 0</w:t>
      </w:r>
      <w:r>
        <w:t>7.2016 год        № 25</w:t>
      </w:r>
      <w:r w:rsidRPr="00C028D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C7E" w:rsidRPr="00C028D3" w:rsidRDefault="005D5C7E" w:rsidP="005D5C7E">
      <w:pPr>
        <w:jc w:val="both"/>
        <w:rPr>
          <w:b/>
        </w:rPr>
      </w:pPr>
      <w:r w:rsidRPr="00C028D3">
        <w:rPr>
          <w:b/>
        </w:rPr>
        <w:t>«о внесении изменений в Постановление</w:t>
      </w:r>
    </w:p>
    <w:p w:rsidR="005D5C7E" w:rsidRPr="005D5C7E" w:rsidRDefault="005D5C7E" w:rsidP="005D5C7E">
      <w:pPr>
        <w:jc w:val="both"/>
        <w:rPr>
          <w:b/>
        </w:rPr>
      </w:pPr>
      <w:r>
        <w:rPr>
          <w:b/>
        </w:rPr>
        <w:t xml:space="preserve">Местной </w:t>
      </w:r>
      <w:r>
        <w:rPr>
          <w:b/>
        </w:rPr>
        <w:t>Администрации от 31.01. 2013 № 6</w:t>
      </w:r>
      <w:r w:rsidRPr="00C028D3">
        <w:rPr>
          <w:b/>
        </w:rPr>
        <w:t xml:space="preserve">» </w:t>
      </w:r>
    </w:p>
    <w:p w:rsidR="005D5C7E" w:rsidRPr="00C028D3" w:rsidRDefault="005D5C7E" w:rsidP="005D5C7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C028D3">
        <w:t>В соответствии с приведением нормативно-правовых актов Местной Администрации муниципального образования посёлок Тярлево в соответствие с Методикой проведения антикоррупционной экспертизы нормативно правовых актов и проектов нормативных правовых актов, утверждённой постановлением Правительства РФ от 26.02.2010№  96</w:t>
      </w:r>
    </w:p>
    <w:p w:rsidR="005D5C7E" w:rsidRPr="00C028D3" w:rsidRDefault="005D5C7E" w:rsidP="005D5C7E">
      <w:pPr>
        <w:widowControl w:val="0"/>
        <w:autoSpaceDE w:val="0"/>
        <w:autoSpaceDN w:val="0"/>
        <w:adjustRightInd w:val="0"/>
        <w:ind w:firstLine="851"/>
        <w:jc w:val="both"/>
      </w:pPr>
    </w:p>
    <w:p w:rsidR="005D5C7E" w:rsidRPr="005D5C7E" w:rsidRDefault="005D5C7E" w:rsidP="005D5C7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C028D3">
        <w:rPr>
          <w:b/>
        </w:rPr>
        <w:t xml:space="preserve">ПОСТАНОВЛЯЮ: </w:t>
      </w:r>
    </w:p>
    <w:p w:rsidR="005D5C7E" w:rsidRPr="00CD3867" w:rsidRDefault="005D5C7E" w:rsidP="005D5C7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 </w:t>
      </w:r>
      <w:proofErr w:type="gramStart"/>
      <w:r w:rsidRPr="00C028D3">
        <w:t>В Приложении 1 к Постановлению Местной Администрации пос</w:t>
      </w:r>
      <w:r>
        <w:t>ёлок Тярлево от 31. 01. 2013</w:t>
      </w:r>
      <w:r>
        <w:t xml:space="preserve"> № 6</w:t>
      </w:r>
      <w:r w:rsidRPr="00C028D3">
        <w:t xml:space="preserve"> </w:t>
      </w:r>
      <w:r>
        <w:t>«об утверждении административного регламента по предоставлению Местной Администрацией</w:t>
      </w:r>
      <w:r>
        <w:t xml:space="preserve"> муниципального образования</w:t>
      </w:r>
      <w:r>
        <w:t xml:space="preserve"> 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</w:t>
      </w:r>
      <w:proofErr w:type="gramEnd"/>
      <w:r>
        <w:t xml:space="preserve"> </w:t>
      </w:r>
      <w:proofErr w:type="gramStart"/>
      <w:r>
        <w:t>на воспитание в приёмные семьи, в Санкт-Петербурге, государственной  услуги по  выдаче</w:t>
      </w:r>
      <w:r>
        <w:t xml:space="preserve"> разрешения органом опеки и попечительства</w:t>
      </w:r>
      <w:r>
        <w:t xml:space="preserve"> на</w:t>
      </w:r>
      <w:r>
        <w:t xml:space="preserve">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 w:rsidRPr="00C028D3">
        <w:t>»</w:t>
      </w:r>
      <w:r>
        <w:t>,</w:t>
      </w:r>
      <w:r w:rsidRPr="00C028D3">
        <w:t xml:space="preserve">  п. 4.5 изложить в </w:t>
      </w:r>
      <w:r w:rsidRPr="00CD3867">
        <w:t xml:space="preserve">следующей редакции: </w:t>
      </w:r>
      <w:proofErr w:type="gramEnd"/>
    </w:p>
    <w:p w:rsidR="005D5C7E" w:rsidRPr="00CD3867" w:rsidRDefault="005D5C7E" w:rsidP="005D5C7E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CD3867">
        <w:t>В рам</w:t>
      </w:r>
      <w:r>
        <w:t>ках предоставления государственной</w:t>
      </w:r>
      <w:r w:rsidRPr="00CD3867">
        <w:t xml:space="preserve"> услуги осуществляются плановые </w:t>
      </w:r>
      <w:r w:rsidRPr="00CD3867">
        <w:br/>
        <w:t>и внеплановые проверки полноты и качес</w:t>
      </w:r>
      <w:r>
        <w:t>тва предоставления государственной</w:t>
      </w:r>
      <w:r w:rsidRPr="00CD3867">
        <w:t xml:space="preserve"> услуги.</w:t>
      </w:r>
    </w:p>
    <w:p w:rsidR="005D5C7E" w:rsidRPr="00C028D3" w:rsidRDefault="005D5C7E" w:rsidP="005D5C7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28D3">
        <w:rPr>
          <w:rFonts w:eastAsia="Calibri"/>
          <w:lang w:eastAsia="en-US"/>
        </w:rPr>
        <w:t>Глава Местной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5D5C7E" w:rsidRPr="00C028D3" w:rsidRDefault="005D5C7E" w:rsidP="005D5C7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28D3">
        <w:rPr>
          <w:rFonts w:eastAsia="Calibri"/>
          <w:lang w:eastAsia="en-US"/>
        </w:rPr>
        <w:t>По результатам проверки в течение трёх рабочих дней с момента  её начала  Глава Местной Администрации выносит одно из следующих решений:</w:t>
      </w:r>
    </w:p>
    <w:p w:rsidR="005D5C7E" w:rsidRPr="00C028D3" w:rsidRDefault="005D5C7E" w:rsidP="005D5C7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28D3">
        <w:rPr>
          <w:rFonts w:eastAsia="Calibri"/>
          <w:lang w:eastAsia="en-US"/>
        </w:rPr>
        <w:t>- признать, что решение, принятое муниципальным служащим является законным и обоснованным.</w:t>
      </w:r>
    </w:p>
    <w:p w:rsidR="005D5C7E" w:rsidRPr="00C028D3" w:rsidRDefault="005D5C7E" w:rsidP="005D5C7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28D3">
        <w:rPr>
          <w:rFonts w:eastAsia="Calibri"/>
          <w:lang w:eastAsia="en-US"/>
        </w:rPr>
        <w:t xml:space="preserve">- признать, что решение, принятое муниципальным служащим противоречит действующему законодательству Российской Федерации и нормативно правовым актам Местной Администрации. </w:t>
      </w:r>
    </w:p>
    <w:p w:rsidR="005D5C7E" w:rsidRPr="00C028D3" w:rsidRDefault="005D5C7E" w:rsidP="005D5C7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28D3">
        <w:rPr>
          <w:rFonts w:eastAsia="Calibri"/>
          <w:lang w:eastAsia="en-US"/>
        </w:rPr>
        <w:t>В случае признания неправомерности  в действиях муниципального служащего, служащий несёт персональную ответственность, предусмотренную действующим законодательством Российской Федерации.</w:t>
      </w:r>
    </w:p>
    <w:p w:rsidR="005D5C7E" w:rsidRPr="00C028D3" w:rsidRDefault="005D5C7E" w:rsidP="005D5C7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28D3">
        <w:rPr>
          <w:rFonts w:eastAsia="Calibri"/>
          <w:lang w:eastAsia="en-US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5D5C7E" w:rsidRPr="00C028D3" w:rsidRDefault="005D5C7E" w:rsidP="005D5C7E">
      <w:pPr>
        <w:ind w:firstLine="708"/>
        <w:jc w:val="both"/>
      </w:pPr>
      <w:r w:rsidRPr="00C028D3">
        <w:rPr>
          <w:bCs/>
          <w:lang w:eastAsia="ar-SA"/>
        </w:rPr>
        <w:t xml:space="preserve">2. </w:t>
      </w:r>
      <w:r w:rsidRPr="00C028D3">
        <w:t>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C028D3">
        <w:t>Тярлевский</w:t>
      </w:r>
      <w:proofErr w:type="spellEnd"/>
      <w:r w:rsidRPr="00C028D3">
        <w:t xml:space="preserve"> Вестник» и подлежит обнародованию на сайте муниципального образования: </w:t>
      </w:r>
      <w:hyperlink r:id="rId5" w:history="1">
        <w:r w:rsidRPr="00C028D3">
          <w:rPr>
            <w:rStyle w:val="a3"/>
            <w:rFonts w:asciiTheme="minorHAnsi" w:eastAsiaTheme="minorHAnsi" w:hAnsiTheme="minorHAnsi" w:cstheme="minorBidi"/>
            <w:lang w:val="en-US" w:eastAsia="ar-SA"/>
          </w:rPr>
          <w:t>http</w:t>
        </w:r>
        <w:r w:rsidRPr="00C028D3">
          <w:rPr>
            <w:rStyle w:val="a3"/>
            <w:rFonts w:asciiTheme="minorHAnsi" w:eastAsiaTheme="minorHAnsi" w:hAnsiTheme="minorHAnsi" w:cstheme="minorBidi"/>
            <w:lang w:eastAsia="ar-SA"/>
          </w:rPr>
          <w:t>://</w:t>
        </w:r>
        <w:r w:rsidRPr="00C028D3">
          <w:rPr>
            <w:rStyle w:val="a3"/>
            <w:rFonts w:asciiTheme="minorHAnsi" w:eastAsiaTheme="minorHAnsi" w:hAnsiTheme="minorHAnsi" w:cstheme="minorBidi"/>
            <w:lang w:val="en-US" w:eastAsia="ar-SA"/>
          </w:rPr>
          <w:t>www</w:t>
        </w:r>
        <w:r w:rsidRPr="00C028D3">
          <w:rPr>
            <w:rStyle w:val="a3"/>
            <w:rFonts w:asciiTheme="minorHAnsi" w:eastAsiaTheme="minorHAnsi" w:hAnsiTheme="minorHAnsi" w:cstheme="minorBidi"/>
            <w:lang w:eastAsia="ar-SA"/>
          </w:rPr>
          <w:t>.</w:t>
        </w:r>
        <w:proofErr w:type="spellStart"/>
        <w:r w:rsidRPr="00C028D3">
          <w:rPr>
            <w:rStyle w:val="a3"/>
            <w:rFonts w:asciiTheme="minorHAnsi" w:eastAsiaTheme="minorHAnsi" w:hAnsiTheme="minorHAnsi" w:cstheme="minorBidi"/>
            <w:lang w:val="en-US" w:eastAsia="ar-SA"/>
          </w:rPr>
          <w:t>mo</w:t>
        </w:r>
        <w:proofErr w:type="spellEnd"/>
        <w:r w:rsidRPr="00C028D3">
          <w:rPr>
            <w:rStyle w:val="a3"/>
            <w:rFonts w:asciiTheme="minorHAnsi" w:eastAsiaTheme="minorHAnsi" w:hAnsiTheme="minorHAnsi" w:cstheme="minorBidi"/>
            <w:lang w:eastAsia="ar-SA"/>
          </w:rPr>
          <w:t>-</w:t>
        </w:r>
        <w:proofErr w:type="spellStart"/>
        <w:r w:rsidRPr="00C028D3">
          <w:rPr>
            <w:rStyle w:val="a3"/>
            <w:rFonts w:asciiTheme="minorHAnsi" w:eastAsiaTheme="minorHAnsi" w:hAnsiTheme="minorHAnsi" w:cstheme="minorBidi"/>
            <w:lang w:val="en-US" w:eastAsia="ar-SA"/>
          </w:rPr>
          <w:t>tyarlevo</w:t>
        </w:r>
        <w:proofErr w:type="spellEnd"/>
        <w:r w:rsidRPr="00C028D3">
          <w:rPr>
            <w:rStyle w:val="a3"/>
            <w:rFonts w:asciiTheme="minorHAnsi" w:eastAsiaTheme="minorHAnsi" w:hAnsiTheme="minorHAnsi" w:cstheme="minorBidi"/>
            <w:lang w:eastAsia="ar-SA"/>
          </w:rPr>
          <w:t>.</w:t>
        </w:r>
        <w:proofErr w:type="spellStart"/>
        <w:r w:rsidRPr="00C028D3">
          <w:rPr>
            <w:rStyle w:val="a3"/>
            <w:rFonts w:asciiTheme="minorHAnsi" w:eastAsiaTheme="minorHAnsi" w:hAnsiTheme="minorHAnsi" w:cstheme="minorBidi"/>
            <w:lang w:val="en-US" w:eastAsia="ar-SA"/>
          </w:rPr>
          <w:t>ru</w:t>
        </w:r>
        <w:proofErr w:type="spellEnd"/>
      </w:hyperlink>
      <w:r w:rsidRPr="00C028D3">
        <w:rPr>
          <w:rFonts w:asciiTheme="minorHAnsi" w:eastAsiaTheme="minorHAnsi" w:hAnsiTheme="minorHAnsi" w:cstheme="minorBidi"/>
          <w:lang w:eastAsia="ar-SA"/>
        </w:rPr>
        <w:t>.</w:t>
      </w:r>
    </w:p>
    <w:p w:rsidR="005D5C7E" w:rsidRPr="00C028D3" w:rsidRDefault="005D5C7E" w:rsidP="005D5C7E">
      <w:pPr>
        <w:suppressAutoHyphens/>
        <w:autoSpaceDE w:val="0"/>
        <w:ind w:firstLine="851"/>
        <w:jc w:val="both"/>
        <w:rPr>
          <w:bCs/>
          <w:lang w:eastAsia="ar-SA"/>
        </w:rPr>
      </w:pPr>
      <w:r w:rsidRPr="00C028D3">
        <w:rPr>
          <w:bCs/>
          <w:lang w:eastAsia="ar-SA"/>
        </w:rPr>
        <w:t xml:space="preserve">3. </w:t>
      </w:r>
      <w:proofErr w:type="gramStart"/>
      <w:r w:rsidRPr="00C028D3">
        <w:rPr>
          <w:bCs/>
          <w:lang w:eastAsia="ar-SA"/>
        </w:rPr>
        <w:t>Контроль за</w:t>
      </w:r>
      <w:proofErr w:type="gramEnd"/>
      <w:r w:rsidRPr="00C028D3">
        <w:rPr>
          <w:bCs/>
          <w:lang w:eastAsia="ar-SA"/>
        </w:rPr>
        <w:t xml:space="preserve"> выполнением настоящего постановления оставляю за собой.</w:t>
      </w:r>
    </w:p>
    <w:p w:rsidR="005D5C7E" w:rsidRPr="00C028D3" w:rsidRDefault="005D5C7E" w:rsidP="005D5C7E"/>
    <w:p w:rsidR="00BA70C8" w:rsidRDefault="005D5C7E">
      <w:r w:rsidRPr="00C028D3">
        <w:t>Глава Местной администрации</w:t>
      </w:r>
      <w:r w:rsidRPr="00C028D3">
        <w:tab/>
      </w:r>
      <w:r w:rsidRPr="00C028D3">
        <w:tab/>
      </w:r>
      <w:r w:rsidRPr="00C028D3">
        <w:tab/>
        <w:t xml:space="preserve">                                                   А.И. Долгов</w:t>
      </w:r>
      <w:bookmarkStart w:id="0" w:name="_GoBack"/>
      <w:bookmarkEnd w:id="0"/>
    </w:p>
    <w:sectPr w:rsidR="00BA70C8" w:rsidSect="00E038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10"/>
    <w:rsid w:val="00217D10"/>
    <w:rsid w:val="005D5C7E"/>
    <w:rsid w:val="008E7BF4"/>
    <w:rsid w:val="00B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tyarl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2016-06-29T12:37:00Z</cp:lastPrinted>
  <dcterms:created xsi:type="dcterms:W3CDTF">2016-06-29T12:28:00Z</dcterms:created>
  <dcterms:modified xsi:type="dcterms:W3CDTF">2016-06-29T12:38:00Z</dcterms:modified>
</cp:coreProperties>
</file>