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29" w:rsidRDefault="00935429" w:rsidP="009354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МЕСТНАЯ АДМИНИСТРАЦИЯ </w:t>
      </w:r>
    </w:p>
    <w:p w:rsidR="00935429" w:rsidRDefault="00935429" w:rsidP="00935429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МУНИЦПАЛЬНОГО ОБРАЗОВАНИЯ ПОСЁЛОК ТЯРЛЕВО</w:t>
      </w:r>
    </w:p>
    <w:p w:rsidR="00935429" w:rsidRDefault="00935429" w:rsidP="00935429">
      <w:pPr>
        <w:jc w:val="center"/>
        <w:rPr>
          <w:b/>
          <w:sz w:val="28"/>
          <w:szCs w:val="28"/>
        </w:rPr>
      </w:pPr>
    </w:p>
    <w:p w:rsidR="00935429" w:rsidRDefault="00935429" w:rsidP="009354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35429" w:rsidRDefault="00935429" w:rsidP="00935429">
      <w:pPr>
        <w:jc w:val="both"/>
        <w:rPr>
          <w:b/>
          <w:sz w:val="24"/>
        </w:rPr>
      </w:pPr>
    </w:p>
    <w:p w:rsidR="00935429" w:rsidRDefault="008A0CDD" w:rsidP="00935429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bookmarkStart w:id="0" w:name="_GoBack"/>
      <w:bookmarkEnd w:id="0"/>
      <w:r w:rsidR="00935429">
        <w:rPr>
          <w:b/>
          <w:sz w:val="28"/>
          <w:szCs w:val="28"/>
        </w:rPr>
        <w:t xml:space="preserve">.08.2020 г.                                                                        </w:t>
      </w:r>
      <w:r>
        <w:rPr>
          <w:b/>
          <w:sz w:val="28"/>
          <w:szCs w:val="28"/>
        </w:rPr>
        <w:t xml:space="preserve">                            № 32</w:t>
      </w:r>
    </w:p>
    <w:p w:rsidR="00935429" w:rsidRDefault="00935429" w:rsidP="00935429">
      <w:pPr>
        <w:ind w:left="-142" w:firstLine="142"/>
        <w:jc w:val="both"/>
        <w:rPr>
          <w:b/>
          <w:sz w:val="28"/>
          <w:szCs w:val="28"/>
        </w:rPr>
      </w:pPr>
    </w:p>
    <w:p w:rsidR="00935429" w:rsidRDefault="00935429" w:rsidP="009354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внесении  изменений </w:t>
      </w:r>
      <w:proofErr w:type="gramStart"/>
      <w:r>
        <w:rPr>
          <w:b/>
          <w:sz w:val="24"/>
          <w:szCs w:val="24"/>
        </w:rPr>
        <w:t>в</w:t>
      </w:r>
      <w:proofErr w:type="gramEnd"/>
    </w:p>
    <w:p w:rsidR="00935429" w:rsidRDefault="00935429" w:rsidP="0093542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 местной администрации от  29.05.2018  №  12»</w:t>
      </w:r>
    </w:p>
    <w:p w:rsidR="00935429" w:rsidRDefault="00935429" w:rsidP="00935429">
      <w:pPr>
        <w:ind w:firstLine="142"/>
        <w:jc w:val="both"/>
        <w:rPr>
          <w:b/>
          <w:sz w:val="28"/>
          <w:szCs w:val="28"/>
        </w:rPr>
      </w:pPr>
    </w:p>
    <w:p w:rsidR="00935429" w:rsidRDefault="00935429" w:rsidP="0093542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силу действия  </w:t>
      </w:r>
      <w:r>
        <w:rPr>
          <w:rFonts w:eastAsia="Calibri"/>
          <w:sz w:val="28"/>
          <w:szCs w:val="28"/>
          <w:lang w:eastAsia="en-US"/>
        </w:rPr>
        <w:t>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коррупции», Указа Президента Российской Федерации от 22.12.2015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иными лицами о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интересов, и о внесении изменений в некоторые акты Президента Российской Федерации»,</w:t>
      </w:r>
    </w:p>
    <w:p w:rsidR="00935429" w:rsidRDefault="00935429" w:rsidP="00935429">
      <w:pPr>
        <w:jc w:val="both"/>
        <w:rPr>
          <w:b/>
          <w:sz w:val="32"/>
          <w:szCs w:val="32"/>
        </w:rPr>
      </w:pPr>
    </w:p>
    <w:p w:rsidR="00935429" w:rsidRDefault="00935429" w:rsidP="0093542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Постановляю:</w:t>
      </w:r>
    </w:p>
    <w:p w:rsidR="00935429" w:rsidRDefault="00935429" w:rsidP="00935429">
      <w:pPr>
        <w:jc w:val="both"/>
        <w:rPr>
          <w:b/>
          <w:sz w:val="28"/>
          <w:szCs w:val="28"/>
        </w:rPr>
      </w:pPr>
    </w:p>
    <w:p w:rsidR="00935429" w:rsidRDefault="00935429" w:rsidP="0093542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>
        <w:rPr>
          <w:rFonts w:eastAsia="Calibri"/>
          <w:sz w:val="28"/>
          <w:szCs w:val="28"/>
        </w:rPr>
        <w:t xml:space="preserve">Приложение № 1 к Постановлению Местной Администрации от29.05.2018 № 12 «Об отмене Постановления от 21.03.2016 № 9 «Об утверждении Порядка сообщения муниципальными служащими Местной администрации муниципального образования поселок Тярлево о возникновении личной заинтересованности при исполнении </w:t>
      </w:r>
      <w:proofErr w:type="gramStart"/>
      <w:r>
        <w:rPr>
          <w:rFonts w:eastAsia="Calibri"/>
          <w:sz w:val="28"/>
          <w:szCs w:val="28"/>
        </w:rPr>
        <w:t>должностных</w:t>
      </w:r>
      <w:proofErr w:type="gramEnd"/>
      <w:r>
        <w:rPr>
          <w:rFonts w:eastAsia="Calibri"/>
          <w:sz w:val="28"/>
          <w:szCs w:val="28"/>
        </w:rPr>
        <w:t xml:space="preserve"> </w:t>
      </w:r>
    </w:p>
    <w:p w:rsidR="00935429" w:rsidRDefault="00935429" w:rsidP="00935429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обязанностей, </w:t>
      </w:r>
      <w:proofErr w:type="gramStart"/>
      <w:r>
        <w:rPr>
          <w:rFonts w:eastAsia="Calibri"/>
          <w:sz w:val="28"/>
          <w:szCs w:val="28"/>
        </w:rPr>
        <w:t>которая</w:t>
      </w:r>
      <w:proofErr w:type="gramEnd"/>
      <w:r>
        <w:rPr>
          <w:rFonts w:eastAsia="Calibri"/>
          <w:sz w:val="28"/>
          <w:szCs w:val="28"/>
        </w:rPr>
        <w:t xml:space="preserve"> приводит или может привести к конфликту интересов» и </w:t>
      </w:r>
      <w:r>
        <w:rPr>
          <w:rFonts w:eastAsia="Calibri"/>
          <w:sz w:val="28"/>
          <w:szCs w:val="28"/>
        </w:rPr>
        <w:tab/>
        <w:t xml:space="preserve">утверждении нового Порядка  сообщения муниципальными служащими Местной  администрации муниципального образования поселок </w:t>
      </w:r>
    </w:p>
    <w:p w:rsidR="00935429" w:rsidRDefault="00935429" w:rsidP="0093542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Тярлево о возникновении личной заинтересованности  при исполнении должностных обязанностей, которая  приводит или может привести к конфликту интересов»</w:t>
      </w:r>
      <w:r>
        <w:rPr>
          <w:rFonts w:eastAsia="Calibri"/>
          <w:sz w:val="28"/>
          <w:szCs w:val="28"/>
          <w:lang w:eastAsia="en-US"/>
        </w:rPr>
        <w:t xml:space="preserve">, а именно: </w:t>
      </w:r>
    </w:p>
    <w:p w:rsidR="00935429" w:rsidRDefault="00935429" w:rsidP="0093542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абз</w:t>
      </w:r>
      <w:proofErr w:type="spellEnd"/>
      <w:r>
        <w:rPr>
          <w:rFonts w:eastAsia="Calibri"/>
          <w:sz w:val="28"/>
          <w:szCs w:val="28"/>
          <w:lang w:eastAsia="en-US"/>
        </w:rPr>
        <w:t>. 1 п. 9. Порядка изложить в следующей редакции:</w:t>
      </w:r>
    </w:p>
    <w:p w:rsidR="00935429" w:rsidRDefault="00935429" w:rsidP="0093542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«Уведомление подается муниципальным служащим специалисту местной администрации ответственному за профилактику </w:t>
      </w:r>
      <w:proofErr w:type="gramStart"/>
      <w:r>
        <w:rPr>
          <w:rFonts w:eastAsia="Calibri"/>
          <w:sz w:val="28"/>
          <w:szCs w:val="28"/>
          <w:lang w:eastAsia="en-US"/>
        </w:rPr>
        <w:t>коррупционных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правонарушений, либо направляется почтовым отправлением (в том числе заказным) в адрес главы местной администрации (работодателя) и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 в течение трёх рабочих дней, по форме согласно Приложению № 2 к настоящему Порядку».</w:t>
      </w:r>
    </w:p>
    <w:p w:rsidR="00935429" w:rsidRDefault="00935429" w:rsidP="0093542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 п. 12 Порядка слова «может направлять» заменить словами «направляет».</w:t>
      </w:r>
    </w:p>
    <w:p w:rsidR="00935429" w:rsidRDefault="00935429" w:rsidP="0093542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п. 13 Порядка изложить в следующей редакции: «Уведомления, заключения и другие материалы представляются председателю комиссии в течение 45 дней со дня поступления уведомлений. Указанный срок может быть продлен, но не более чем на 30 дней».</w:t>
      </w:r>
    </w:p>
    <w:p w:rsidR="00935429" w:rsidRDefault="00935429" w:rsidP="00935429">
      <w:pPr>
        <w:pStyle w:val="a4"/>
        <w:numPr>
          <w:ilvl w:val="0"/>
          <w:numId w:val="1"/>
        </w:numPr>
        <w:spacing w:after="200" w:line="276" w:lineRule="auto"/>
        <w:ind w:left="0" w:firstLine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>
          <w:rPr>
            <w:rStyle w:val="a3"/>
            <w:rFonts w:eastAsiaTheme="minorHAnsi"/>
            <w:sz w:val="28"/>
            <w:szCs w:val="28"/>
            <w:lang w:val="en-US" w:eastAsia="ar-SA"/>
          </w:rPr>
          <w:t>http</w:t>
        </w:r>
        <w:r>
          <w:rPr>
            <w:rStyle w:val="a3"/>
            <w:rFonts w:eastAsiaTheme="minorHAnsi"/>
            <w:sz w:val="28"/>
            <w:szCs w:val="28"/>
            <w:lang w:eastAsia="ar-SA"/>
          </w:rPr>
          <w:t>://</w:t>
        </w:r>
        <w:r>
          <w:rPr>
            <w:rStyle w:val="a3"/>
            <w:rFonts w:eastAsiaTheme="minorHAnsi"/>
            <w:sz w:val="28"/>
            <w:szCs w:val="28"/>
            <w:lang w:val="en-US" w:eastAsia="ar-SA"/>
          </w:rPr>
          <w:t>www</w:t>
        </w:r>
        <w:r>
          <w:rPr>
            <w:rStyle w:val="a3"/>
            <w:rFonts w:eastAsiaTheme="minorHAnsi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mo</w:t>
        </w:r>
        <w:proofErr w:type="spellEnd"/>
        <w:r>
          <w:rPr>
            <w:rStyle w:val="a3"/>
            <w:rFonts w:eastAsiaTheme="minorHAnsi"/>
            <w:sz w:val="28"/>
            <w:szCs w:val="28"/>
            <w:lang w:eastAsia="ar-SA"/>
          </w:rPr>
          <w:t>-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tyarlevo</w:t>
        </w:r>
        <w:proofErr w:type="spellEnd"/>
        <w:r>
          <w:rPr>
            <w:rStyle w:val="a3"/>
            <w:rFonts w:eastAsiaTheme="minorHAnsi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eastAsiaTheme="minorHAnsi"/>
          <w:sz w:val="28"/>
          <w:szCs w:val="28"/>
          <w:lang w:eastAsia="ar-SA"/>
        </w:rPr>
        <w:t>.</w:t>
      </w:r>
    </w:p>
    <w:p w:rsidR="00935429" w:rsidRDefault="00935429" w:rsidP="00935429">
      <w:pPr>
        <w:pStyle w:val="a4"/>
        <w:numPr>
          <w:ilvl w:val="0"/>
          <w:numId w:val="1"/>
        </w:numPr>
        <w:spacing w:after="200" w:line="276" w:lineRule="auto"/>
        <w:ind w:left="0" w:firstLine="5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официального опубликования.    </w:t>
      </w:r>
    </w:p>
    <w:p w:rsidR="00935429" w:rsidRDefault="00935429" w:rsidP="0093542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местной администрации                                          Е.А. Лутченко</w:t>
      </w:r>
    </w:p>
    <w:p w:rsidR="00685125" w:rsidRDefault="00685125"/>
    <w:sectPr w:rsidR="0068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15B54"/>
    <w:multiLevelType w:val="hybridMultilevel"/>
    <w:tmpl w:val="341A2BEA"/>
    <w:lvl w:ilvl="0" w:tplc="16BA376A">
      <w:start w:val="2"/>
      <w:numFmt w:val="decimal"/>
      <w:lvlText w:val="%1."/>
      <w:lvlJc w:val="left"/>
      <w:pPr>
        <w:ind w:left="421" w:hanging="360"/>
      </w:pPr>
    </w:lvl>
    <w:lvl w:ilvl="1" w:tplc="04190019">
      <w:start w:val="1"/>
      <w:numFmt w:val="lowerLetter"/>
      <w:lvlText w:val="%2."/>
      <w:lvlJc w:val="left"/>
      <w:pPr>
        <w:ind w:left="1141" w:hanging="360"/>
      </w:pPr>
    </w:lvl>
    <w:lvl w:ilvl="2" w:tplc="0419001B">
      <w:start w:val="1"/>
      <w:numFmt w:val="lowerRoman"/>
      <w:lvlText w:val="%3."/>
      <w:lvlJc w:val="right"/>
      <w:pPr>
        <w:ind w:left="1861" w:hanging="180"/>
      </w:pPr>
    </w:lvl>
    <w:lvl w:ilvl="3" w:tplc="0419000F">
      <w:start w:val="1"/>
      <w:numFmt w:val="decimal"/>
      <w:lvlText w:val="%4."/>
      <w:lvlJc w:val="left"/>
      <w:pPr>
        <w:ind w:left="2581" w:hanging="360"/>
      </w:pPr>
    </w:lvl>
    <w:lvl w:ilvl="4" w:tplc="04190019">
      <w:start w:val="1"/>
      <w:numFmt w:val="lowerLetter"/>
      <w:lvlText w:val="%5."/>
      <w:lvlJc w:val="left"/>
      <w:pPr>
        <w:ind w:left="3301" w:hanging="360"/>
      </w:pPr>
    </w:lvl>
    <w:lvl w:ilvl="5" w:tplc="0419001B">
      <w:start w:val="1"/>
      <w:numFmt w:val="lowerRoman"/>
      <w:lvlText w:val="%6."/>
      <w:lvlJc w:val="right"/>
      <w:pPr>
        <w:ind w:left="4021" w:hanging="180"/>
      </w:pPr>
    </w:lvl>
    <w:lvl w:ilvl="6" w:tplc="0419000F">
      <w:start w:val="1"/>
      <w:numFmt w:val="decimal"/>
      <w:lvlText w:val="%7."/>
      <w:lvlJc w:val="left"/>
      <w:pPr>
        <w:ind w:left="4741" w:hanging="360"/>
      </w:pPr>
    </w:lvl>
    <w:lvl w:ilvl="7" w:tplc="04190019">
      <w:start w:val="1"/>
      <w:numFmt w:val="lowerLetter"/>
      <w:lvlText w:val="%8."/>
      <w:lvlJc w:val="left"/>
      <w:pPr>
        <w:ind w:left="5461" w:hanging="360"/>
      </w:pPr>
    </w:lvl>
    <w:lvl w:ilvl="8" w:tplc="0419001B">
      <w:start w:val="1"/>
      <w:numFmt w:val="lowerRoman"/>
      <w:lvlText w:val="%9."/>
      <w:lvlJc w:val="right"/>
      <w:pPr>
        <w:ind w:left="618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8A"/>
    <w:rsid w:val="00685125"/>
    <w:rsid w:val="008A0CDD"/>
    <w:rsid w:val="00935429"/>
    <w:rsid w:val="00AB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4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5429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0C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C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4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5429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A0C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C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2020-08-26T14:43:00Z</cp:lastPrinted>
  <dcterms:created xsi:type="dcterms:W3CDTF">2020-08-26T11:10:00Z</dcterms:created>
  <dcterms:modified xsi:type="dcterms:W3CDTF">2020-08-26T14:44:00Z</dcterms:modified>
</cp:coreProperties>
</file>