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1C" w:rsidRDefault="00184B1C" w:rsidP="00184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</w:t>
      </w:r>
    </w:p>
    <w:p w:rsidR="00184B1C" w:rsidRDefault="00184B1C" w:rsidP="00184B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МУНИЦПАЛЬНОГО ОБРАЗОВАНИЯ ПОСЁЛОК ТЯРЛЕВО</w:t>
      </w:r>
    </w:p>
    <w:p w:rsidR="00184B1C" w:rsidRDefault="00184B1C" w:rsidP="00184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B1C" w:rsidRDefault="00184B1C" w:rsidP="00184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84B1C" w:rsidRDefault="00184B1C" w:rsidP="00184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84B1C" w:rsidRDefault="00184B1C" w:rsidP="0018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 24.07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.2019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29</w:t>
      </w:r>
    </w:p>
    <w:p w:rsidR="00184B1C" w:rsidRDefault="00184B1C" w:rsidP="0018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4B1C" w:rsidRDefault="00184B1C" w:rsidP="0018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 утверждении Положения </w:t>
      </w:r>
    </w:p>
    <w:p w:rsidR="00184B1C" w:rsidRDefault="00184B1C" w:rsidP="0018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 осуществлении экологического просвещения, </w:t>
      </w:r>
    </w:p>
    <w:p w:rsidR="00184B1C" w:rsidRDefault="00184B1C" w:rsidP="0018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 также организации экологического воспитания и</w:t>
      </w:r>
    </w:p>
    <w:p w:rsidR="00184B1C" w:rsidRDefault="00184B1C" w:rsidP="0018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формирования экологической культуры </w:t>
      </w:r>
    </w:p>
    <w:p w:rsidR="00184B1C" w:rsidRDefault="00184B1C" w:rsidP="0018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в области обращения с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твердыми</w:t>
      </w:r>
      <w:proofErr w:type="gramEnd"/>
    </w:p>
    <w:p w:rsidR="00184B1C" w:rsidRDefault="00184B1C" w:rsidP="0018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коммунальными отходами на территории </w:t>
      </w:r>
    </w:p>
    <w:p w:rsidR="00184B1C" w:rsidRDefault="00184B1C" w:rsidP="0018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посёлок Тярлево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</w:p>
    <w:p w:rsidR="00184B1C" w:rsidRDefault="00184B1C" w:rsidP="00184B1C">
      <w:pPr>
        <w:tabs>
          <w:tab w:val="left" w:pos="281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4B1C" w:rsidRDefault="00184B1C" w:rsidP="00184B1C">
      <w:pPr>
        <w:pStyle w:val="a4"/>
        <w:rPr>
          <w:color w:val="000000"/>
        </w:rPr>
      </w:pPr>
      <w:r>
        <w:rPr>
          <w:color w:val="000000"/>
        </w:rPr>
        <w:t xml:space="preserve">В соответствии со ст. 74 Федерального закона от 10.01.2002 г. № 7-ФЗ «Об охране окружающей среды», ст. 9 Закона Санкт-Петербурга от 29.06.2016 г. № 455-88 «Экологический кодекс Санкт-Петербурга», подп. 44 п.1 ст. 10 Закона Санкт-Петербурга от 23.09.2009 г. № 420-79 «Об организации местного самоуправления в Санкт-Петербурге», Уставом внутригородского муниципального образования поселок Тярлево, </w:t>
      </w:r>
    </w:p>
    <w:p w:rsidR="00184B1C" w:rsidRDefault="00184B1C" w:rsidP="00184B1C">
      <w:pPr>
        <w:tabs>
          <w:tab w:val="left" w:pos="2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1C" w:rsidRDefault="00184B1C" w:rsidP="00184B1C">
      <w:pPr>
        <w:tabs>
          <w:tab w:val="left" w:pos="281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4B1C" w:rsidRDefault="00184B1C" w:rsidP="00184B1C">
      <w:pPr>
        <w:tabs>
          <w:tab w:val="left" w:pos="2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ПОСТАНОВЛЯЮ:</w:t>
      </w:r>
    </w:p>
    <w:p w:rsidR="00184B1C" w:rsidRDefault="00184B1C" w:rsidP="00184B1C">
      <w:pPr>
        <w:tabs>
          <w:tab w:val="left" w:pos="2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B1C" w:rsidRDefault="00184B1C" w:rsidP="00184B1C">
      <w:pPr>
        <w:pStyle w:val="a4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Утвердить  Положение 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поселок Тярлево» (приложение</w:t>
      </w:r>
      <w:r>
        <w:rPr>
          <w:color w:val="000000"/>
        </w:rPr>
        <w:t xml:space="preserve"> 1</w:t>
      </w:r>
      <w:bookmarkStart w:id="0" w:name="_GoBack"/>
      <w:bookmarkEnd w:id="0"/>
      <w:r>
        <w:rPr>
          <w:color w:val="000000"/>
        </w:rPr>
        <w:t xml:space="preserve">). </w:t>
      </w:r>
    </w:p>
    <w:p w:rsidR="00184B1C" w:rsidRDefault="00184B1C" w:rsidP="00184B1C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mo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tyarlevo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84B1C" w:rsidRDefault="00184B1C" w:rsidP="00184B1C">
      <w:pPr>
        <w:pStyle w:val="a4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Настоящее Постановление вступает в силу со дня его официального опубликования. </w:t>
      </w:r>
    </w:p>
    <w:p w:rsidR="00184B1C" w:rsidRDefault="00184B1C" w:rsidP="00184B1C">
      <w:pPr>
        <w:pStyle w:val="a4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 </w:t>
      </w:r>
    </w:p>
    <w:p w:rsidR="00184B1C" w:rsidRDefault="00184B1C" w:rsidP="00184B1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B1C" w:rsidRDefault="00184B1C" w:rsidP="00184B1C">
      <w:pPr>
        <w:tabs>
          <w:tab w:val="left" w:pos="281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B1C" w:rsidRDefault="00184B1C" w:rsidP="00184B1C">
      <w:pPr>
        <w:tabs>
          <w:tab w:val="left" w:pos="2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                                                                        А.И. Долгов</w:t>
      </w:r>
    </w:p>
    <w:p w:rsidR="00184B1C" w:rsidRDefault="00184B1C" w:rsidP="00184B1C">
      <w:pPr>
        <w:pStyle w:val="a4"/>
        <w:rPr>
          <w:color w:val="000000"/>
        </w:rPr>
      </w:pPr>
    </w:p>
    <w:p w:rsidR="00184B1C" w:rsidRDefault="00184B1C" w:rsidP="00184B1C">
      <w:pPr>
        <w:pStyle w:val="a4"/>
        <w:rPr>
          <w:color w:val="000000"/>
        </w:rPr>
      </w:pPr>
    </w:p>
    <w:p w:rsidR="00184B1C" w:rsidRDefault="00184B1C" w:rsidP="00184B1C">
      <w:pPr>
        <w:pStyle w:val="a4"/>
        <w:rPr>
          <w:color w:val="000000"/>
        </w:rPr>
      </w:pPr>
    </w:p>
    <w:p w:rsidR="00184B1C" w:rsidRDefault="00184B1C" w:rsidP="00184B1C">
      <w:pPr>
        <w:pStyle w:val="a4"/>
        <w:rPr>
          <w:color w:val="000000"/>
        </w:rPr>
      </w:pPr>
    </w:p>
    <w:p w:rsidR="00184B1C" w:rsidRDefault="00184B1C" w:rsidP="00184B1C">
      <w:pPr>
        <w:pStyle w:val="a4"/>
        <w:rPr>
          <w:color w:val="000000"/>
        </w:rPr>
      </w:pPr>
    </w:p>
    <w:p w:rsidR="00184B1C" w:rsidRDefault="00184B1C" w:rsidP="00184B1C">
      <w:pPr>
        <w:pStyle w:val="a4"/>
        <w:rPr>
          <w:color w:val="000000"/>
        </w:rPr>
      </w:pPr>
    </w:p>
    <w:p w:rsidR="00184B1C" w:rsidRDefault="00184B1C" w:rsidP="00184B1C">
      <w:pPr>
        <w:pStyle w:val="a4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1 к Постановлению </w:t>
      </w:r>
    </w:p>
    <w:p w:rsidR="00184B1C" w:rsidRDefault="00184B1C" w:rsidP="00184B1C">
      <w:pPr>
        <w:pStyle w:val="a4"/>
        <w:jc w:val="right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>т 24.07.2019 г. №29</w:t>
      </w:r>
    </w:p>
    <w:p w:rsidR="00184B1C" w:rsidRDefault="00184B1C" w:rsidP="00184B1C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184B1C" w:rsidRDefault="00184B1C" w:rsidP="00184B1C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поселок  Тярлево»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Настоящее Положение 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пос. Тярлево» (далее – Положение) в соответствии со ст. 72 Конституции Российской Федерации, ст. 74 Федерального закона от 10.01.2002 г. № 7-ФЗ «Об охране окружающей среды», ст. 9 Закона Санкт-Петербурга от 29.06.2016 г. № 455-88 «Экологический кодекс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Санкт-Петербурга», подп. 44 п.1 ст. 10 Закона Санкт-Петербурга от 23.09.2009 г. № 420-79 «Об организации местного самоуправления в Санкт-Петербурге», Уставом муниципального образования посёлок Тярлево определяет правовые и организационные основы осуществления мероприятий по экологическому просвещению,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посёлок Тярлево (далее по тексту – мероприятия). </w:t>
      </w:r>
      <w:proofErr w:type="gramEnd"/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I. ОБЩИЕ ПОЛОЖЕНИЯ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Реализация вопроса местного значения «осуществление мероприятий по экологическому просвещению, а также организации экологического воспитания и формирования экологической культуры в области обращения с твердыми коммунальными отходами» на территории муниципального образования посёлок Тярлево находится в ведении местной администрации муниципального образования посёлок Тярлево (далее – местная администрация).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При осуществлении мероприятий по экологическому просвещению,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посёлок Тярлево местная администрация руководствуется ст. 72 Конституции Российской Федерации, ст. 74 Федерального закона от 10.01.2002 г. № 7-ФЗ «Об охране окружающей среды», ст. 9 Закона Санкт-Петербурга от 29.06.2016 г. № 455-88 «Экологический кодекс Санкт-Петербурга», подп</w:t>
      </w:r>
      <w:proofErr w:type="gramEnd"/>
      <w:r>
        <w:rPr>
          <w:color w:val="000000"/>
        </w:rPr>
        <w:t xml:space="preserve">. 44 п.1 ст. 10 Закона Санкт-Петербурга от 23.09.2009 г. № 420-79 «Об организации местного самоуправления в Санкт-Петербурге», Уставом муниципального образования пос. Тярлево, решениями муниципального Совета и настоящим Положением.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Финансирование мероприятий по экологическому просвещению, а также организации экологического воспитания и формирования экологической культуры в области обращения с твердыми коммунальными отходами производится за счет средств бюджета муниципального образования посёлок Тярлево на соответствующий год.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II. ОСНОВНЫЕ ЦЕЛИ И ЗАДАЧИ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Основные цели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1.1. Формирование экологической культуры в обществе;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1.2. Воспитание у жителей муниципального образования посёлок Тярлево бережного отношения к природе, окружающей среде;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1.3. Формирование у жителей муниципального образования поселок Тярлево необходимости рационально использовать природные ресурсы;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1.4. Формирование у жителей муниципального образования посёлок Тярлево экологической культуры в области обращения с твердыми коммунальными отходами, необходимости осуществления раздельного сбора мусора и отходов.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Основные задачи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2.1. Участие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отходами;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2.2. Информирование жителей муниципального образования о законодательстве в области охраны окружающей среды и о законодательстве в области экологической безопасности, в том числе о предусмотренной действующим административным, уголовным законодательством ответственности за совершение правонарушений и преступлений в данной области;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2.3. Разъяснение необходимости строгого выполнения требований законодательства в области охраны окружающей среды и законодательства в области экологической безопасности, соблюдения экологической культуры в области обращения с твердыми коммунальными отходами;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III. РЕАЛИЗАЦИЯ МЕРОПРИЯТИЙ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 Местная администрация при осуществлении мероприятий в пределах своей компетенции: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получает информацию от органов государственной власти о планах городских, районных мероприятий по вопросам, связанным с экологическим просвещением, а также организацией экологического воспитания и формированием экологической культуры в области обращения с твердыми коммунальными отходами;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готовит предложения в совместные планы мероприятий;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участвует в реализации совместных планов мероприятий на территории муниципального образования посёлок Тярлево (далее - совместные планы мероприятий);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ежегодно разрабатывает, утверждает и реализует в установленном порядке ведомственную целевую программу мероприятий;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IV. ФОРМИРОВАНИЕ ВЕДОМСТВЕННОЙ ЦЕЛЕВОЙ ПРОГРАММЫ И ПЛАНА МЕРОПРИЯТИЙ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Местная администрация формирует перечень мероприятий, </w:t>
      </w:r>
      <w:proofErr w:type="gramStart"/>
      <w:r>
        <w:rPr>
          <w:color w:val="000000"/>
        </w:rPr>
        <w:t>ко</w:t>
      </w:r>
      <w:proofErr w:type="gramEnd"/>
      <w:r>
        <w:rPr>
          <w:color w:val="000000"/>
        </w:rPr>
        <w:t xml:space="preserve"> включению в ведомственную целевую программу, совместные и текущие планы мероприятий, с учетом потребностей населения, исходя из финансовых возможностей муниципального образования.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Ведомственная целевая программа формируется не позднее 1 декабря текущего года на следующий календарный год.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 Утверждение ведомственной целевой программы осуществляется главой местной администрации в установленном порядке.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V. РЕАЛИЗАЦИЯ ПРОГРАММЫ И ПЛАНА МЕРОПРИЯТИЙ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Решение указанных в статье 2 раздела II задач осуществляется путем проведения мероприятий в соответствии с ведомственной целевой программой.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При отсутствии или недостаточности финансирования мероприятия могут осуществляться местной администрацией путем реализации совместных планов мероприятий районного и городского уровня и исполнения текущих планов, носящих </w:t>
      </w:r>
      <w:r>
        <w:rPr>
          <w:color w:val="000000"/>
        </w:rPr>
        <w:lastRenderedPageBreak/>
        <w:t xml:space="preserve">организационный и общий профилактический характер, не требующих выделения финансовых средств.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Перечень мероприятий и мероприятий совместных и текущих планов может включать в себя: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3.1. Взаимодействие с органами исполнительной власти Санкт-Петербурга и с иными органами местного самоуправления, учреждениями образования, культуры, а также общественными объединениями;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3.2Размещение на уличных стендах информации для населения муниципального образования по экологической тематике, а также тематике обращения с твердыми коммунальными отходами;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3.3. Выпуск тематической полиграфической продукции;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3.4. Размещение в средствах массовой информации, на официальном сайте материалов по экологическому просвещению, а также экологическому воспитанию и формированию экологической культуры в области обращения с твердыми коммунальными отходами;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3.5. Приобретение учебно-наглядных пособий, информационных, агитационных материалов, видеофильмов по экологическому просвещению, экологическому воспитанию и формирования экологической культуры в области обращения с твердыми коммунальными отходами и распространение их среди детей и молодежи, жителей муниципального образования;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3.6. Организация и проведение занятий с жителями муниципального образования по формированию экологической культуры в области обращения с твердыми коммунальными отходами;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3.7. Проведение мероприятий по экологическому просвещению, а также организация экологического воспитания и формирования экологической культуры в области обращения с твердыми коммунальными отходами; </w:t>
      </w:r>
    </w:p>
    <w:p w:rsidR="00184B1C" w:rsidRDefault="00184B1C" w:rsidP="00184B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При реализации мероприятий ведомственной целевой программы местной администрацией на договорной основе могут привлекаться специализированные организации. </w:t>
      </w:r>
    </w:p>
    <w:p w:rsidR="00184B1C" w:rsidRDefault="00184B1C" w:rsidP="00184B1C">
      <w:pPr>
        <w:spacing w:after="0" w:line="240" w:lineRule="auto"/>
        <w:jc w:val="both"/>
      </w:pPr>
    </w:p>
    <w:p w:rsidR="004865B2" w:rsidRDefault="004865B2"/>
    <w:sectPr w:rsidR="0048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4529"/>
    <w:multiLevelType w:val="hybridMultilevel"/>
    <w:tmpl w:val="0FBC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DD"/>
    <w:rsid w:val="00184B1C"/>
    <w:rsid w:val="004865B2"/>
    <w:rsid w:val="007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4B1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8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4B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4B1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8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4B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2019-07-24T07:18:00Z</cp:lastPrinted>
  <dcterms:created xsi:type="dcterms:W3CDTF">2019-07-24T07:16:00Z</dcterms:created>
  <dcterms:modified xsi:type="dcterms:W3CDTF">2019-07-24T07:26:00Z</dcterms:modified>
</cp:coreProperties>
</file>