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F4" w:rsidRDefault="00DE67F4" w:rsidP="00DE67F4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DE67F4" w:rsidRDefault="00DE67F4" w:rsidP="00DE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ВНУТРИГОРОДСКОГО МУНИЦИПАЛЬНОГО ОБРАЗОВАНИЯ САНКТ-ПЕТЕРБУРГА ПОСЕЛОК ТЯРЛЕВО</w:t>
      </w:r>
    </w:p>
    <w:p w:rsidR="00DE67F4" w:rsidRDefault="00DE67F4" w:rsidP="00DE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7F4" w:rsidRDefault="00DE67F4" w:rsidP="00DE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24.07. 2019 года                                                                                                               № 28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9"/>
        <w:gridCol w:w="4482"/>
      </w:tblGrid>
      <w:tr w:rsidR="00DE67F4" w:rsidTr="00DE67F4">
        <w:tc>
          <w:tcPr>
            <w:tcW w:w="5211" w:type="dxa"/>
            <w:hideMark/>
          </w:tcPr>
          <w:p w:rsidR="00DE67F4" w:rsidRDefault="0058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bookmarkStart w:id="0" w:name="_GoBack"/>
            <w:bookmarkEnd w:id="0"/>
            <w:r w:rsidR="00DE67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 принятии Положения «об </w:t>
            </w:r>
            <w:r w:rsidR="00DE67F4">
              <w:rPr>
                <w:rFonts w:ascii="Times New Roman" w:eastAsia="Calibri" w:hAnsi="Times New Roman" w:cs="Times New Roman"/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участии в реализации мероприятий по охране здоровья граждан от воздействия окружающего табачного дыма и последствий потребления табака на территории </w:t>
            </w:r>
            <w:r w:rsidR="00DE67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внутригородского муниципального образования Санкт-Петербурга посёлок Тярлево»</w:t>
            </w:r>
            <w:r w:rsidR="00DE6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2" w:type="dxa"/>
          </w:tcPr>
          <w:p w:rsidR="00DE67F4" w:rsidRDefault="00DE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Тярлево, Муниципальный Совет 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7F4" w:rsidRDefault="00DE67F4" w:rsidP="00DE67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Положение «Об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посёлок Тярлево» (приложение 1).</w:t>
      </w:r>
    </w:p>
    <w:p w:rsidR="00DE67F4" w:rsidRDefault="00DE67F4" w:rsidP="00DE67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://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mo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tyarlevo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E67F4" w:rsidRDefault="00DE67F4" w:rsidP="00DE67F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DE67F4" w:rsidRDefault="00DE67F4" w:rsidP="00DE67F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</w:p>
    <w:p w:rsidR="00DE67F4" w:rsidRDefault="00DE67F4" w:rsidP="00DE67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7F4" w:rsidRDefault="00DE67F4" w:rsidP="00DE6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                            А.И. Долгов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</w:t>
      </w: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DE67F4" w:rsidRDefault="00DE67F4" w:rsidP="00DE67F4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DE67F4" w:rsidRDefault="00DE67F4" w:rsidP="00DE6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местной администрации</w:t>
      </w:r>
    </w:p>
    <w:p w:rsidR="00DE67F4" w:rsidRDefault="00DE67F4" w:rsidP="00DE6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посёлок Тярлево</w:t>
      </w:r>
    </w:p>
    <w:p w:rsidR="00DE67F4" w:rsidRDefault="00DE67F4" w:rsidP="00DE6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24.07. 2019 № 28</w:t>
      </w: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5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DE67F4" w:rsidRDefault="00DE67F4" w:rsidP="00DE6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посёлок Тярлево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E67F4" w:rsidRDefault="00DE67F4" w:rsidP="00DE6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 законом  от 23.02.2013  № 15-ФЗ  «Об  охране здоровья граждан от воздействия окружающего табачного дыма и последствий потребления табака», Законом Санкт-Петербурга от 23.09.2009  №  420-79  «Об  организации  местного  самоуправления  в  Санкт-Петербурге», Уставом  внутригородского  муниципального образования  Санкт-Петербурга  посёлок Тярлево (далее –  Устав муниципального  образования)  и  определяет  правовые  и  организационные  основы  реализации вопроса местного значения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реализации мероприятий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посёлок Тярлево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–  вопрос местного значения).</w:t>
      </w:r>
    </w:p>
    <w:p w:rsidR="00DE67F4" w:rsidRDefault="00DE67F4" w:rsidP="00DE6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hd w:val="clear" w:color="auto" w:fill="FFFFFF"/>
        <w:spacing w:after="225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Общие положения</w:t>
      </w:r>
    </w:p>
    <w:p w:rsidR="00DE67F4" w:rsidRDefault="00DE67F4" w:rsidP="00DE6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1.1.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Осуществление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вопроса местного значения - 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 (далее – вопрос местного значения)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находится в ведении местной администрации внутригородского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муниципального образования Санкт-Петербурга посёлок Тярлево (далее - Местная администрация).</w:t>
      </w:r>
    </w:p>
    <w:p w:rsidR="00DE67F4" w:rsidRDefault="00DE67F4" w:rsidP="00DE6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 xml:space="preserve">1.2.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Финансирование мероприятий по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решению вопроса местного значения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осуществляется местной администрацией за счет средств бюджета 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муниципального образования на соответствующий финансовый год.</w:t>
      </w:r>
    </w:p>
    <w:p w:rsidR="00DE67F4" w:rsidRDefault="00DE67F4" w:rsidP="00DE6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администрация несет ответственность за целевое и эффективное использование бюджетных средств и муниципального имущества при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организации и проведении </w:t>
      </w:r>
      <w:r>
        <w:rPr>
          <w:rFonts w:ascii="Times New Roman" w:eastAsia="Calibri" w:hAnsi="Times New Roman" w:cs="Times New Roman"/>
          <w:sz w:val="24"/>
          <w:szCs w:val="24"/>
        </w:rPr>
        <w:t>мероприятий.</w:t>
      </w:r>
    </w:p>
    <w:p w:rsidR="00DE67F4" w:rsidRDefault="00DE67F4" w:rsidP="00DE6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1.3. При осуществлении на территории муниципального образования посёлок Тярлево мероприятий  по решению вопроса местного значения органы местного самоуправления посёлок Тярлево взаимодействуют с органами исполнительной власти Санкт-Петербурга.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E67F4" w:rsidRDefault="00DE67F4" w:rsidP="00DE6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Участниками мероприятий являются: </w:t>
      </w:r>
    </w:p>
    <w:p w:rsidR="00DE67F4" w:rsidRDefault="00DE67F4" w:rsidP="00DE6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жители муниципального образования посёлок Тярлево; </w:t>
      </w:r>
    </w:p>
    <w:p w:rsidR="00DE67F4" w:rsidRDefault="00DE67F4" w:rsidP="00DE6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иные граждане, находящиеся на территории муниципального образования посёлок Тярлево;</w:t>
      </w:r>
    </w:p>
    <w:p w:rsidR="00DE67F4" w:rsidRDefault="00DE67F4" w:rsidP="00DE6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67F4" w:rsidRDefault="00DE67F4" w:rsidP="00DE67F4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</w:t>
      </w:r>
    </w:p>
    <w:p w:rsidR="00DE67F4" w:rsidRDefault="00DE67F4" w:rsidP="00DE67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 целями  реализации  вопроса  местного  значения  на  территории муниципального образования являются:</w:t>
      </w:r>
    </w:p>
    <w:p w:rsidR="00DE67F4" w:rsidRDefault="00DE67F4" w:rsidP="00DE67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населения негативного отношения к курению, а также пропаганда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здорового образа жизни, занятий спортом;</w:t>
      </w:r>
    </w:p>
    <w:p w:rsidR="00DE67F4" w:rsidRDefault="00DE67F4" w:rsidP="00DE67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-уменьшение потребления табака среди жителей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образования.</w:t>
      </w:r>
    </w:p>
    <w:p w:rsidR="00DE67F4" w:rsidRDefault="00DE67F4" w:rsidP="00DE67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DE67F4" w:rsidRDefault="00DE67F4" w:rsidP="00DE67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реализации мероприятий по охране здоровья граждан от воздействия окружающего табачного дыма и последствий потребления табака, проводимых </w:t>
      </w:r>
      <w:r>
        <w:rPr>
          <w:rFonts w:ascii="Times New Roman" w:eastAsia="Calibri" w:hAnsi="Times New Roman" w:cs="Times New Roman"/>
          <w:sz w:val="24"/>
          <w:szCs w:val="24"/>
        </w:rPr>
        <w:t>территориальными органами федеральных органов исполнительной власти, подразделениями администрации Пушкинского района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посёлок Тярлево;</w:t>
      </w:r>
    </w:p>
    <w:p w:rsidR="00DE67F4" w:rsidRDefault="00DE67F4" w:rsidP="00DE67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населения о реализуемых и (или) планируемых мероприятиях, направленных на предотвращение воздействия окружающего табачного дыма и сокращение потребления табака.</w:t>
      </w:r>
    </w:p>
    <w:p w:rsidR="00DE67F4" w:rsidRDefault="00DE67F4" w:rsidP="00DE67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E67F4" w:rsidRDefault="00DE67F4" w:rsidP="00DE67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B05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виды и формы деятельности </w:t>
      </w:r>
    </w:p>
    <w:p w:rsidR="00DE67F4" w:rsidRDefault="00DE67F4" w:rsidP="00DE67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видами и формами деятельности по решению вопроса местного значения являются: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профилактических лекций, семинаров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проведение и участие в организации и проведении спортивных и досуговых мероприятий, фестивалей, конкурсов и других акций, способствующих воспитанию здорового образа жизни;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разработка, изготовление, распространение среди населения информационных материалов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 вреде  потребления  табака  и  вредном  воздействии окружающего табачного дыма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пропаганда здорового образа жизни;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в средствах массовой информации,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 информационно-телекоммуникационной сети Интернет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информационных стендах материалов,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негативное отношение к курению;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3.7. участие в мероприятиях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здоровья граждан от воздействия окружающего табачного дыма и последствий  потребления  табака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иных формах, предусмотренных законами Санкт-Петербурга.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организации и проведения мероприятий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4.1. Местная администрация разрабатывает и утверждает программу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посёлок Тярлево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по тексту - программа) и обеспечивает ее исполнение.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содержат перечень мероприятий, определяет сроки их проведения, расходы на проведение и подлежит обнародованию.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4.2. Организация и проведение конкретного мероприятия  возможна исключительно при условии, что данное мероприятие содержится в программе, либо после внесения соответствующих изменений в программу.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4.3. Проведение мероприятий может осуществляться как силами местной администрации, так и силами сторонних организаций  путем заключения муниципальных контрактов, либо на основании соглашений о взаимодействии. 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4.4.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 итогам проведённого мероприятия  исполнителями в местную администрацию предоставляется отчётная документация о целевом использовании выделенных средств.       </w:t>
      </w:r>
    </w:p>
    <w:p w:rsidR="00DE67F4" w:rsidRDefault="00DE67F4" w:rsidP="00DE67F4">
      <w:pPr>
        <w:shd w:val="clear" w:color="auto" w:fill="FFFFFF"/>
        <w:tabs>
          <w:tab w:val="left" w:pos="6405"/>
        </w:tabs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1774" w:rsidRDefault="00091774"/>
    <w:sectPr w:rsidR="0009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4529"/>
    <w:multiLevelType w:val="hybridMultilevel"/>
    <w:tmpl w:val="59AA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11"/>
    <w:rsid w:val="00091774"/>
    <w:rsid w:val="00581C78"/>
    <w:rsid w:val="00994411"/>
    <w:rsid w:val="00D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67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6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2019-07-24T07:11:00Z</cp:lastPrinted>
  <dcterms:created xsi:type="dcterms:W3CDTF">2019-07-24T07:08:00Z</dcterms:created>
  <dcterms:modified xsi:type="dcterms:W3CDTF">2019-07-24T09:26:00Z</dcterms:modified>
</cp:coreProperties>
</file>