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00" w:rsidRDefault="00BA5700" w:rsidP="00BA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BA5700" w:rsidRDefault="00BA5700" w:rsidP="00BA57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BA5700" w:rsidRDefault="00BA5700" w:rsidP="00BA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700" w:rsidRDefault="00BA5700" w:rsidP="00BA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A5700" w:rsidRDefault="00BA5700" w:rsidP="00BA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5700" w:rsidRDefault="0050659B" w:rsidP="00BA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</w:t>
      </w:r>
      <w:r w:rsidR="00BA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A5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 w:rsidR="00BA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    __</w:t>
      </w:r>
      <w:r w:rsidR="00BA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A57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BA5700" w:rsidRDefault="00BA5700" w:rsidP="00BA57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700" w:rsidRDefault="00BA5700" w:rsidP="00BA57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700" w:rsidRDefault="00BA5700" w:rsidP="00BA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Положения «О содействии развитию малого бизнеса </w:t>
      </w:r>
    </w:p>
    <w:p w:rsidR="00BA5700" w:rsidRDefault="00BA5700" w:rsidP="00BA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внутригородского Муниципального образования Санкт-Петербурга </w:t>
      </w:r>
    </w:p>
    <w:p w:rsidR="00BA5700" w:rsidRDefault="00BA5700" w:rsidP="00BA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посёлок Тярлево»</w:t>
      </w:r>
    </w:p>
    <w:p w:rsidR="00BA5700" w:rsidRDefault="00BA5700" w:rsidP="00BA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5700" w:rsidRDefault="00BA5700" w:rsidP="00BA5700">
      <w:pPr>
        <w:tabs>
          <w:tab w:val="left" w:pos="570"/>
        </w:tabs>
        <w:spacing w:after="0" w:line="240" w:lineRule="auto"/>
        <w:ind w:left="57" w:hanging="57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п.п.23 п.1 статьи 10 Закона Санкт-Петербурга от 23.09.2009 года №420-79 «Об организации местного самоуправления в Санкт-Петербурге», Уставом внутригородского Муниципального образования Санкт-Петербурга посёлок Тярлево,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Местная Администрация Муниципального образования посёлок Тярлево</w:t>
      </w:r>
    </w:p>
    <w:p w:rsidR="00BA5700" w:rsidRDefault="00BA5700" w:rsidP="00BA5700">
      <w:pPr>
        <w:tabs>
          <w:tab w:val="left" w:pos="570"/>
        </w:tabs>
        <w:spacing w:after="0" w:line="240" w:lineRule="auto"/>
        <w:ind w:left="57" w:hanging="5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BA5700" w:rsidRDefault="00BA5700" w:rsidP="00BA5700">
      <w:pPr>
        <w:shd w:val="clear" w:color="auto" w:fill="FFFFFF"/>
        <w:tabs>
          <w:tab w:val="left" w:pos="0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ПОСТАНОВЛЯЮ: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BA5700" w:rsidRDefault="00BA5700" w:rsidP="00BA5700">
      <w:pPr>
        <w:widowControl w:val="0"/>
        <w:numPr>
          <w:ilvl w:val="0"/>
          <w:numId w:val="1"/>
        </w:numPr>
        <w:spacing w:after="0" w:line="240" w:lineRule="auto"/>
        <w:ind w:left="0" w:right="23"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Положение «О содействии развитию малого бизнеса на территории внутригородского Муниципального образования Санкт-Петербурга посёлок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согласно Приложению, к настоящему Постановлению.</w:t>
      </w:r>
    </w:p>
    <w:p w:rsidR="00BA5700" w:rsidRDefault="00BA5700" w:rsidP="00BA5700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  а также подлежит обнародованию на сайте муниципального образования: http://www.mo-tyarlevo.ru.</w:t>
      </w:r>
    </w:p>
    <w:p w:rsidR="00BA5700" w:rsidRDefault="00BA5700" w:rsidP="00BA5700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A5700" w:rsidRDefault="00BA5700" w:rsidP="00BA5700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00" w:rsidRDefault="00BA5700" w:rsidP="00BA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00" w:rsidRDefault="00BA5700" w:rsidP="00BA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00" w:rsidRDefault="00BA5700" w:rsidP="00BA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                               А.И. Долгов</w:t>
      </w:r>
    </w:p>
    <w:p w:rsidR="00BA5700" w:rsidRDefault="00BA5700" w:rsidP="00BA57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BA5700" w:rsidRDefault="00BA5700" w:rsidP="00BA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00">
          <w:pgSz w:w="11906" w:h="16838"/>
          <w:pgMar w:top="1134" w:right="567" w:bottom="1134" w:left="1134" w:header="709" w:footer="709" w:gutter="0"/>
          <w:cols w:space="720"/>
        </w:sectPr>
      </w:pP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Постановлению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Местной Администрации 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поселок Тярлево </w:t>
      </w:r>
    </w:p>
    <w:p w:rsidR="00BA5700" w:rsidRDefault="0050659B" w:rsidP="00BA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  ___</w:t>
      </w:r>
      <w:bookmarkStart w:id="0" w:name="_GoBack"/>
      <w:bookmarkEnd w:id="0"/>
      <w:r>
        <w:rPr>
          <w:rFonts w:ascii="Times New Roman" w:eastAsia="Calibri" w:hAnsi="Times New Roman" w:cs="Times New Roman"/>
        </w:rPr>
        <w:t>2018 года №__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содействии развитию малого бизнеса на территории внутригородского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Санкт-Петербурга посёлок Тярлево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5700" w:rsidRDefault="00BA5700" w:rsidP="00BA57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BA5700" w:rsidRDefault="00BA5700" w:rsidP="00BA570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Настоящее Положение разработано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Федеральным законом Российской Федерации от 24.07.2007 № 209-ФЗ «О развитии малого и среднего предпринимательства в Российской Федерации», Законом Санкт-Петербурга от 23 сентября 2009 года N 420-79 «Об организации местного самоуправления в Санкт-Петербурге», Законом Санкт-Петербурга от 02.04.2008 № 194-32 «О развитии малого и среднего предпринимательства в Санкт-Петербурге, Уставом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Санкт-Петербурга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Тярлево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реализации вопроса местного значения по содействию развитию малого бизнеса на территории внутригородского Муниципального образования Санкт-Петербурга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(далее - вопрос местного значения).</w:t>
      </w:r>
    </w:p>
    <w:p w:rsidR="00BA5700" w:rsidRDefault="00BA5700" w:rsidP="00BA570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Основные понятия и термины, используемые в настоящем Положении, применяются в значениях, определенных законодательство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 Санкт-Петербурга. </w:t>
      </w:r>
    </w:p>
    <w:p w:rsidR="00BA5700" w:rsidRDefault="00BA5700" w:rsidP="00BA57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A5700" w:rsidRDefault="00BA5700" w:rsidP="00BA570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Основные цели </w:t>
      </w:r>
    </w:p>
    <w:p w:rsidR="00BA5700" w:rsidRDefault="00BA5700" w:rsidP="00BA57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Деятельность Местной Администрации Муниципального образования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(далее – Местная Администрация) при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по вопросам местного значения, направлена на достижение следующих целей:</w:t>
      </w:r>
    </w:p>
    <w:p w:rsidR="00BA5700" w:rsidRDefault="00BA5700" w:rsidP="00BA5700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Содействие развитию субъектов малого предпринимательства в целях формирования конкурентной среды;</w:t>
      </w:r>
    </w:p>
    <w:p w:rsidR="00BA5700" w:rsidRDefault="00BA5700" w:rsidP="00BA5700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Содействие в обеспечении благоприятных условий для развития субъектов малого предпринимательства;</w:t>
      </w:r>
    </w:p>
    <w:p w:rsidR="00BA5700" w:rsidRDefault="00BA5700" w:rsidP="00BA5700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Оказание 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</w:r>
    </w:p>
    <w:p w:rsidR="00BA5700" w:rsidRDefault="00BA5700" w:rsidP="00BA5700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Содействие в увеличении количества субъектов малого предпринимательства.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BA5700" w:rsidRDefault="00BA5700" w:rsidP="00BA57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Формы организации работы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700" w:rsidRDefault="00BA5700" w:rsidP="00BA5700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Содействие развитию малого бизнеса на территории внутригородского Муниципального образования Санкт-Петербурга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(далее - Муниципальное образование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 включа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 в себя:</w:t>
      </w:r>
    </w:p>
    <w:p w:rsidR="00BA5700" w:rsidRDefault="00BA5700" w:rsidP="00BA5700">
      <w:pPr>
        <w:widowControl w:val="0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Формирование и осуществление программ (</w:t>
      </w:r>
      <w:r>
        <w:rPr>
          <w:rFonts w:ascii="Times New Roman" w:eastAsia="Courier New" w:hAnsi="Times New Roman" w:cs="Times New Roman"/>
          <w:sz w:val="24"/>
          <w:szCs w:val="24"/>
          <w:lang w:eastAsia="x-none"/>
        </w:rPr>
        <w:t>планов</w:t>
      </w:r>
      <w:r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) </w:t>
      </w:r>
      <w:r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br/>
        <w:t>с учетом национальных и местных социально-экономических, экологических, культурных и других особенностей;</w:t>
      </w:r>
    </w:p>
    <w:p w:rsidR="00BA5700" w:rsidRDefault="00BA5700" w:rsidP="00BA5700">
      <w:pPr>
        <w:widowControl w:val="0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Участие в координационных или совещательных органах в области развития малого предпринимательства;</w:t>
      </w:r>
    </w:p>
    <w:p w:rsidR="00BA5700" w:rsidRDefault="00BA5700" w:rsidP="00BA570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образования поселок Тярлево,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 том числе совместное проведение мероприятий, предусмотренных настоящим Положением;</w:t>
      </w:r>
    </w:p>
    <w:p w:rsidR="00BA5700" w:rsidRDefault="00BA5700" w:rsidP="00BA5700">
      <w:pPr>
        <w:widowControl w:val="0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информационной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входит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BA5700" w:rsidRDefault="00BA5700" w:rsidP="00BA5700">
      <w:pPr>
        <w:widowControl w:val="0"/>
        <w:tabs>
          <w:tab w:val="left" w:pos="993"/>
          <w:tab w:val="left" w:pos="1134"/>
        </w:tabs>
        <w:spacing w:after="0" w:line="240" w:lineRule="auto"/>
        <w:ind w:left="-142"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путем  размещения на официальном сайте Муниципального образования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 информационном печатном издании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естник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BA5700" w:rsidRDefault="00BA5700" w:rsidP="00BA5700">
      <w:pPr>
        <w:widowControl w:val="0"/>
        <w:tabs>
          <w:tab w:val="left" w:pos="993"/>
          <w:tab w:val="left" w:pos="1134"/>
        </w:tabs>
        <w:spacing w:after="0" w:line="240" w:lineRule="auto"/>
        <w:ind w:left="-142"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информации  о мерах, направленных на развитие и поддержку субъектов малого бизнеса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BA5700" w:rsidRDefault="00BA5700" w:rsidP="00BA5700">
      <w:pPr>
        <w:widowControl w:val="0"/>
        <w:tabs>
          <w:tab w:val="left" w:pos="993"/>
          <w:tab w:val="left" w:pos="1134"/>
        </w:tabs>
        <w:spacing w:after="0" w:line="240" w:lineRule="auto"/>
        <w:ind w:left="-142"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экономической, правовой, статистической, аналитической и иной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сфере малого и среднего предпринимательства, в том числе предоставляемой исполнительными органами государственной власти;</w:t>
      </w:r>
    </w:p>
    <w:p w:rsidR="00BA5700" w:rsidRDefault="00BA5700" w:rsidP="00BA5700">
      <w:pPr>
        <w:widowControl w:val="0"/>
        <w:tabs>
          <w:tab w:val="left" w:pos="993"/>
          <w:tab w:val="left" w:pos="1134"/>
        </w:tabs>
        <w:spacing w:after="0" w:line="240" w:lineRule="auto"/>
        <w:ind w:left="-142"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Проведение мероприятий в целях реализации вопроса местного значения  осуществляется в том числе силами сторонних организаций посредством заключения  соответствующих контрактов (договоров), в соответствии с действующим законодательством.</w:t>
      </w:r>
    </w:p>
    <w:p w:rsidR="00BA5700" w:rsidRDefault="00BA5700" w:rsidP="00BA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00" w:rsidRDefault="00BA5700" w:rsidP="00BA57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Финансовое обеспечение мероприятий по содействию развитию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малого бизнеса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700" w:rsidRDefault="00BA5700" w:rsidP="00BA57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Финансирование мероприятий, предусмотренных настоящим Положением, производится за счет средств местного бюджета внутригородского Муниципального образования Санкт-Петербурга поселок Тярлево на соответствующий финансовый год.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700" w:rsidRDefault="00BA5700" w:rsidP="00BA57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700" w:rsidRDefault="00BA5700" w:rsidP="00BA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Контроль за осуществлением настоящего Положения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br/>
        <w:t>в соответствии с действующим законодательство  и муниципальными правовыми актами.</w:t>
      </w:r>
      <w:proofErr w:type="gramEnd"/>
    </w:p>
    <w:p w:rsidR="00CF6D57" w:rsidRDefault="00CF6D57"/>
    <w:sectPr w:rsidR="00CF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B50"/>
    <w:multiLevelType w:val="multilevel"/>
    <w:tmpl w:val="9B4E93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C464B2"/>
    <w:multiLevelType w:val="hybridMultilevel"/>
    <w:tmpl w:val="43B6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3CB5"/>
    <w:multiLevelType w:val="multilevel"/>
    <w:tmpl w:val="3730A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CF"/>
    <w:rsid w:val="0050659B"/>
    <w:rsid w:val="00BA5700"/>
    <w:rsid w:val="00CF6D57"/>
    <w:rsid w:val="00E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2018-12-29T08:07:00Z</dcterms:created>
  <dcterms:modified xsi:type="dcterms:W3CDTF">2018-12-29T08:09:00Z</dcterms:modified>
</cp:coreProperties>
</file>