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B2" w:rsidRDefault="00FD1AB2" w:rsidP="00FD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FD1AB2" w:rsidRDefault="000F5F35" w:rsidP="00FD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B2">
        <w:rPr>
          <w:rFonts w:ascii="Times New Roman" w:hAnsi="Times New Roman" w:cs="Times New Roman"/>
          <w:b/>
          <w:sz w:val="28"/>
          <w:szCs w:val="28"/>
        </w:rPr>
        <w:t>Может ли ребенок 2-х лет в сопровождении родителей посетить концерт с пометкой «16+»</w:t>
      </w:r>
    </w:p>
    <w:p w:rsidR="000F5F35" w:rsidRPr="00FD1AB2" w:rsidRDefault="000F5F35" w:rsidP="00FD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 защите детей от информации, причиняющей вред их здоровью и развитию» установлена обязанность </w:t>
      </w:r>
      <w:r w:rsidR="004838F1">
        <w:rPr>
          <w:rFonts w:ascii="Times New Roman" w:hAnsi="Times New Roman" w:cs="Times New Roman"/>
          <w:sz w:val="28"/>
          <w:szCs w:val="28"/>
        </w:rPr>
        <w:t xml:space="preserve">распространителей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информационной продукции знаком или текстовым предупреждением, указывающими на  допустимый возраст.</w:t>
      </w:r>
    </w:p>
    <w:p w:rsidR="002C663C" w:rsidRDefault="002C663C" w:rsidP="00FD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детей, не достигших 6 лет рекомендована информационная продукция, содержащая информацию, не причиняющую вреда здоровью и развитию малолетних, в том числе содержащую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  <w:proofErr w:type="gramEnd"/>
    </w:p>
    <w:p w:rsidR="00F7617B" w:rsidRDefault="00F7617B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Виды запрещенной и ограниченной  для распространения среди детей информации определены ст. 5 названного закона. К ним, например, относится информация, побуждающая детей к самоубийству, оправдывающая противоправное поведение, содержащая нецензурную брань, отрицающая семейные ценности и т.п. </w:t>
      </w:r>
    </w:p>
    <w:p w:rsidR="002C663C" w:rsidRDefault="002C663C" w:rsidP="00FD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такой продукции без знака информационной продукции не допускается, за исключением, в том числе, демонстрируемой посредством зрелищных мероприятий.</w:t>
      </w:r>
    </w:p>
    <w:p w:rsidR="002C663C" w:rsidRDefault="002C663C" w:rsidP="00FD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этом случае демонстрация должна предваряться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2C663C" w:rsidRDefault="002C663C" w:rsidP="00FD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нарушение данных требований распространитель может быть привлечен к административной ответственности.</w:t>
      </w:r>
    </w:p>
    <w:p w:rsidR="002C663C" w:rsidRDefault="00F35BBA" w:rsidP="00FD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63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C663C" w:rsidSect="0087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A"/>
    <w:rsid w:val="00027F40"/>
    <w:rsid w:val="000E40F3"/>
    <w:rsid w:val="000F5F35"/>
    <w:rsid w:val="00292F6A"/>
    <w:rsid w:val="002C663C"/>
    <w:rsid w:val="002E32DF"/>
    <w:rsid w:val="004772C8"/>
    <w:rsid w:val="004838F1"/>
    <w:rsid w:val="00491576"/>
    <w:rsid w:val="007B1437"/>
    <w:rsid w:val="00871575"/>
    <w:rsid w:val="00A1063C"/>
    <w:rsid w:val="00DF6CCF"/>
    <w:rsid w:val="00F35BBA"/>
    <w:rsid w:val="00F7617B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Пользователь</cp:lastModifiedBy>
  <cp:revision>2</cp:revision>
  <cp:lastPrinted>2019-06-06T15:21:00Z</cp:lastPrinted>
  <dcterms:created xsi:type="dcterms:W3CDTF">2019-06-07T07:22:00Z</dcterms:created>
  <dcterms:modified xsi:type="dcterms:W3CDTF">2019-06-07T07:22:00Z</dcterms:modified>
</cp:coreProperties>
</file>