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B2" w:rsidRPr="00FD1AB2" w:rsidRDefault="00FD1AB2" w:rsidP="00FD1AB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1AB2" w:rsidRPr="00FD1AB2" w:rsidRDefault="00FD1AB2" w:rsidP="00FD1AB2">
      <w:pPr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FD1AB2">
        <w:rPr>
          <w:rFonts w:ascii="Times New Roman" w:hAnsi="Times New Roman" w:cs="Times New Roman"/>
          <w:sz w:val="28"/>
          <w:szCs w:val="28"/>
        </w:rPr>
        <w:t xml:space="preserve">Главам муниципальных образований </w:t>
      </w:r>
    </w:p>
    <w:p w:rsidR="00FD1AB2" w:rsidRPr="00FD1AB2" w:rsidRDefault="00FD1AB2" w:rsidP="00FD1AB2">
      <w:pPr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FD1AB2">
        <w:rPr>
          <w:rFonts w:ascii="Times New Roman" w:hAnsi="Times New Roman" w:cs="Times New Roman"/>
          <w:sz w:val="28"/>
          <w:szCs w:val="28"/>
        </w:rPr>
        <w:t>«г. Пушкин», «г. Павловск», «</w:t>
      </w:r>
      <w:proofErr w:type="spellStart"/>
      <w:r w:rsidRPr="00FD1AB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D1AB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FD1AB2">
        <w:rPr>
          <w:rFonts w:ascii="Times New Roman" w:hAnsi="Times New Roman" w:cs="Times New Roman"/>
          <w:sz w:val="28"/>
          <w:szCs w:val="28"/>
        </w:rPr>
        <w:t>ушары</w:t>
      </w:r>
      <w:proofErr w:type="spellEnd"/>
      <w:r w:rsidRPr="00FD1AB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D1AB2">
        <w:rPr>
          <w:rFonts w:ascii="Times New Roman" w:hAnsi="Times New Roman" w:cs="Times New Roman"/>
          <w:sz w:val="28"/>
          <w:szCs w:val="28"/>
        </w:rPr>
        <w:t>п.Тярлево</w:t>
      </w:r>
      <w:proofErr w:type="spellEnd"/>
      <w:r w:rsidRPr="00FD1AB2">
        <w:rPr>
          <w:rFonts w:ascii="Times New Roman" w:hAnsi="Times New Roman" w:cs="Times New Roman"/>
          <w:sz w:val="28"/>
          <w:szCs w:val="28"/>
        </w:rPr>
        <w:t>», «п.Александровская»</w:t>
      </w:r>
    </w:p>
    <w:p w:rsidR="00FD1AB2" w:rsidRPr="00FD1AB2" w:rsidRDefault="00FD1AB2" w:rsidP="00FD1AB2">
      <w:pPr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D1AB2">
        <w:rPr>
          <w:rFonts w:ascii="Times New Roman" w:hAnsi="Times New Roman" w:cs="Times New Roman"/>
          <w:sz w:val="28"/>
          <w:szCs w:val="28"/>
        </w:rPr>
        <w:t>Руководителям печатных изданий Пушкинского района</w:t>
      </w:r>
    </w:p>
    <w:p w:rsidR="00FD1AB2" w:rsidRPr="00FD1AB2" w:rsidRDefault="00FD1AB2" w:rsidP="00FD1AB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AB2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FD1AB2" w:rsidRPr="00FD1AB2" w:rsidRDefault="00FD1AB2" w:rsidP="00F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AB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D1AB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FD1AB2">
        <w:rPr>
          <w:rFonts w:ascii="Times New Roman" w:hAnsi="Times New Roman" w:cs="Times New Roman"/>
          <w:sz w:val="28"/>
          <w:szCs w:val="28"/>
        </w:rPr>
        <w:t xml:space="preserve"> правового просвещения жителей Пушкинского района направлю Вам информацию о правах</w:t>
      </w:r>
      <w:r w:rsidR="004772C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FD1AB2">
        <w:rPr>
          <w:rFonts w:ascii="Times New Roman" w:hAnsi="Times New Roman" w:cs="Times New Roman"/>
          <w:sz w:val="28"/>
          <w:szCs w:val="28"/>
        </w:rPr>
        <w:t>.</w:t>
      </w:r>
    </w:p>
    <w:p w:rsidR="00FD1AB2" w:rsidRPr="00FD1AB2" w:rsidRDefault="00FD1AB2" w:rsidP="00FD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AB2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FD1AB2" w:rsidRPr="00FD1AB2" w:rsidRDefault="00FD1AB2" w:rsidP="00FD1AB2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AB2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</w:t>
      </w:r>
      <w:r w:rsidR="004772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5D53">
        <w:rPr>
          <w:rFonts w:ascii="Times New Roman" w:hAnsi="Times New Roman" w:cs="Times New Roman"/>
          <w:sz w:val="28"/>
          <w:szCs w:val="28"/>
        </w:rPr>
        <w:t xml:space="preserve">                    И.Л. Саманба</w:t>
      </w:r>
    </w:p>
    <w:p w:rsidR="00FD1AB2" w:rsidRPr="00FD1AB2" w:rsidRDefault="00FD1AB2" w:rsidP="00F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B2" w:rsidRDefault="00FD1AB2" w:rsidP="00FD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B2" w:rsidRDefault="00FD1AB2" w:rsidP="00FD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B2" w:rsidRDefault="00FD1AB2" w:rsidP="00FD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C8" w:rsidRDefault="004772C8" w:rsidP="00FD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B2" w:rsidRDefault="00FD1AB2" w:rsidP="00FD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B2" w:rsidRDefault="00FD1AB2" w:rsidP="00FD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B2" w:rsidRDefault="00FD1AB2" w:rsidP="00FD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B2" w:rsidRPr="00FD1AB2" w:rsidRDefault="00FD1AB2" w:rsidP="00FD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B2">
        <w:rPr>
          <w:rFonts w:ascii="Times New Roman" w:hAnsi="Times New Roman" w:cs="Times New Roman"/>
          <w:sz w:val="24"/>
          <w:szCs w:val="24"/>
        </w:rPr>
        <w:t>А.В. Солопова, 476-85-29</w:t>
      </w:r>
    </w:p>
    <w:p w:rsidR="00FD1AB2" w:rsidRDefault="00FD1AB2" w:rsidP="00FD1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Прокуратура разъясняет</w:t>
      </w:r>
    </w:p>
    <w:p w:rsidR="00FD1AB2" w:rsidRDefault="000F5F35" w:rsidP="00FD1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AB2">
        <w:rPr>
          <w:rFonts w:ascii="Times New Roman" w:hAnsi="Times New Roman" w:cs="Times New Roman"/>
          <w:b/>
          <w:sz w:val="28"/>
          <w:szCs w:val="28"/>
        </w:rPr>
        <w:t>Может ли ребенок 2-х лет в сопровождении родителей посетить концерт с пометкой «16+»</w:t>
      </w:r>
    </w:p>
    <w:p w:rsidR="000F5F35" w:rsidRPr="00FD1AB2" w:rsidRDefault="000F5F35" w:rsidP="00FD1A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 защите детей от информации, причиняющей вред их здоровью и развитию» установлена обязанность </w:t>
      </w:r>
      <w:r w:rsidR="004838F1">
        <w:rPr>
          <w:rFonts w:ascii="Times New Roman" w:hAnsi="Times New Roman" w:cs="Times New Roman"/>
          <w:sz w:val="28"/>
          <w:szCs w:val="28"/>
        </w:rPr>
        <w:t xml:space="preserve">распространителей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 информационной продукции знаком или текстовым предупреждением, указывающими на  допустимый возраст.</w:t>
      </w:r>
    </w:p>
    <w:p w:rsidR="002C663C" w:rsidRDefault="002C663C" w:rsidP="00FD1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детей, не достигших 6 лет рекомендована информационная продукция, содержащая информацию, не причиняющую вреда здоровью и развитию малолетних, в том числе содержащую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  <w:proofErr w:type="gramEnd"/>
    </w:p>
    <w:p w:rsidR="00F7617B" w:rsidRDefault="00F7617B" w:rsidP="00FD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Виды запрещенной и ограниченной  для распространения среди детей информации определены ст. 5 названного закона. К ним, например, относится информация, побуждающая детей к самоубийству, оправдывающая противоправное поведение, содержащая нецензурную брань, отрицающая семейные ценности и т.п. </w:t>
      </w:r>
    </w:p>
    <w:p w:rsidR="002C663C" w:rsidRDefault="002C663C" w:rsidP="00FD1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такой продукции без знака информационной продукции не допускается, за исключением, в том числе, демонстрируемой посредством зрелищных мероприятий.</w:t>
      </w:r>
    </w:p>
    <w:p w:rsidR="002C663C" w:rsidRDefault="002C663C" w:rsidP="00FD1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демонстрация должна предваряться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2C663C" w:rsidRDefault="002C663C" w:rsidP="00FD1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нарушение данных требований распространитель может быть привлечен к административной ответственности.</w:t>
      </w:r>
    </w:p>
    <w:p w:rsidR="002C663C" w:rsidRDefault="002C663C" w:rsidP="00FD1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879" w:rsidRDefault="00D31879" w:rsidP="00FD1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879" w:rsidRDefault="00D31879" w:rsidP="00FD1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Пушкинского района</w:t>
      </w:r>
    </w:p>
    <w:sectPr w:rsidR="00D31879" w:rsidSect="0087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F6A"/>
    <w:rsid w:val="00027F40"/>
    <w:rsid w:val="000E40F3"/>
    <w:rsid w:val="000F5F35"/>
    <w:rsid w:val="00292F6A"/>
    <w:rsid w:val="002C663C"/>
    <w:rsid w:val="002E32DF"/>
    <w:rsid w:val="004772C8"/>
    <w:rsid w:val="004838F1"/>
    <w:rsid w:val="00491576"/>
    <w:rsid w:val="00645D53"/>
    <w:rsid w:val="007B1437"/>
    <w:rsid w:val="00871575"/>
    <w:rsid w:val="00A1063C"/>
    <w:rsid w:val="00D31879"/>
    <w:rsid w:val="00F35BBA"/>
    <w:rsid w:val="00F61AC9"/>
    <w:rsid w:val="00F7617B"/>
    <w:rsid w:val="00FD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solopova_a</cp:lastModifiedBy>
  <cp:revision>2</cp:revision>
  <cp:lastPrinted>2019-06-06T15:21:00Z</cp:lastPrinted>
  <dcterms:created xsi:type="dcterms:W3CDTF">2021-02-16T13:59:00Z</dcterms:created>
  <dcterms:modified xsi:type="dcterms:W3CDTF">2021-02-16T13:59:00Z</dcterms:modified>
</cp:coreProperties>
</file>