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D7" w:rsidRDefault="00793FD7" w:rsidP="00793FD7">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t>Рубрика «Прокуратура разъясняет»</w:t>
      </w:r>
    </w:p>
    <w:p w:rsidR="00793FD7" w:rsidRDefault="00793FD7" w:rsidP="00793FD7">
      <w:pPr>
        <w:autoSpaceDE w:val="0"/>
        <w:autoSpaceDN w:val="0"/>
        <w:adjustRightInd w:val="0"/>
        <w:spacing w:after="0" w:line="240" w:lineRule="auto"/>
        <w:ind w:firstLine="540"/>
        <w:jc w:val="both"/>
        <w:rPr>
          <w:rFonts w:ascii="Times New Roman" w:hAnsi="Times New Roman"/>
          <w:b/>
          <w:bCs/>
          <w:sz w:val="28"/>
          <w:szCs w:val="28"/>
        </w:rPr>
      </w:pPr>
    </w:p>
    <w:p w:rsidR="00793FD7" w:rsidRDefault="00793FD7" w:rsidP="00793FD7">
      <w:pPr>
        <w:autoSpaceDE w:val="0"/>
        <w:autoSpaceDN w:val="0"/>
        <w:adjustRightInd w:val="0"/>
        <w:spacing w:after="0" w:line="240" w:lineRule="exact"/>
        <w:ind w:right="284" w:firstLine="709"/>
        <w:jc w:val="center"/>
        <w:outlineLvl w:val="0"/>
        <w:rPr>
          <w:rFonts w:ascii="Times New Roman" w:hAnsi="Times New Roman"/>
          <w:b/>
          <w:sz w:val="28"/>
          <w:szCs w:val="28"/>
        </w:rPr>
      </w:pPr>
      <w:bookmarkStart w:id="0" w:name="_GoBack"/>
      <w:r>
        <w:rPr>
          <w:rFonts w:ascii="Times New Roman" w:hAnsi="Times New Roman"/>
          <w:b/>
          <w:sz w:val="28"/>
          <w:szCs w:val="28"/>
        </w:rPr>
        <w:t xml:space="preserve">Минимальный </w:t>
      </w:r>
      <w:proofErr w:type="gramStart"/>
      <w:r>
        <w:rPr>
          <w:rFonts w:ascii="Times New Roman" w:hAnsi="Times New Roman"/>
          <w:b/>
          <w:sz w:val="28"/>
          <w:szCs w:val="28"/>
        </w:rPr>
        <w:t>размер оплаты труда</w:t>
      </w:r>
      <w:proofErr w:type="gramEnd"/>
    </w:p>
    <w:bookmarkEnd w:id="0"/>
    <w:p w:rsidR="00793FD7" w:rsidRDefault="00793FD7" w:rsidP="00793FD7">
      <w:pPr>
        <w:autoSpaceDE w:val="0"/>
        <w:autoSpaceDN w:val="0"/>
        <w:adjustRightInd w:val="0"/>
        <w:spacing w:after="0" w:line="240" w:lineRule="auto"/>
        <w:ind w:right="284" w:firstLine="709"/>
        <w:jc w:val="both"/>
        <w:outlineLvl w:val="0"/>
        <w:rPr>
          <w:rFonts w:ascii="Times New Roman" w:hAnsi="Times New Roman"/>
          <w:sz w:val="28"/>
          <w:szCs w:val="28"/>
        </w:rPr>
      </w:pP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со ст. 133 Трудового кодекса РФ (далее – ТК РФ)</w:t>
      </w:r>
      <w:r>
        <w:rPr>
          <w:rFonts w:ascii="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месячная заработная плата работника, полностью отработавшего за этот период норму рабочего времени и </w:t>
      </w:r>
      <w:r>
        <w:rPr>
          <w:rFonts w:ascii="Times New Roman" w:eastAsia="Times New Roman" w:hAnsi="Times New Roman"/>
          <w:sz w:val="28"/>
          <w:szCs w:val="28"/>
          <w:lang w:eastAsia="ru-RU"/>
        </w:rPr>
        <w:t xml:space="preserve">выполнившего </w:t>
      </w:r>
      <w:hyperlink r:id="rId5" w:history="1">
        <w:r>
          <w:rPr>
            <w:rStyle w:val="a3"/>
            <w:rFonts w:ascii="Times New Roman" w:eastAsia="Times New Roman" w:hAnsi="Times New Roman"/>
            <w:color w:val="auto"/>
            <w:sz w:val="28"/>
            <w:szCs w:val="28"/>
            <w:u w:val="none"/>
            <w:lang w:eastAsia="ru-RU"/>
          </w:rPr>
          <w:t>нормы труда</w:t>
        </w:r>
      </w:hyperlink>
      <w:r>
        <w:rPr>
          <w:rFonts w:ascii="Times New Roman" w:eastAsia="Times New Roman" w:hAnsi="Times New Roman"/>
          <w:color w:val="000000"/>
          <w:sz w:val="28"/>
          <w:szCs w:val="28"/>
          <w:lang w:eastAsia="ru-RU"/>
        </w:rPr>
        <w:t xml:space="preserve"> (трудовые обязанности), не может быть ниже минимального </w:t>
      </w:r>
      <w:proofErr w:type="gramStart"/>
      <w:r>
        <w:rPr>
          <w:rFonts w:ascii="Times New Roman" w:eastAsia="Times New Roman" w:hAnsi="Times New Roman"/>
          <w:color w:val="000000"/>
          <w:sz w:val="28"/>
          <w:szCs w:val="28"/>
          <w:lang w:eastAsia="ru-RU"/>
        </w:rPr>
        <w:t>размера оплаты труда</w:t>
      </w:r>
      <w:proofErr w:type="gramEnd"/>
      <w:r>
        <w:rPr>
          <w:rFonts w:ascii="Times New Roman" w:eastAsia="Times New Roman" w:hAnsi="Times New Roman"/>
          <w:color w:val="000000"/>
          <w:sz w:val="28"/>
          <w:szCs w:val="28"/>
          <w:lang w:eastAsia="ru-RU"/>
        </w:rPr>
        <w:t>.</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ст. 1 Федерального закона от 01.12.2014 № 408-ФЗ минимальный </w:t>
      </w:r>
      <w:proofErr w:type="gramStart"/>
      <w:r>
        <w:rPr>
          <w:rFonts w:ascii="Times New Roman" w:eastAsia="Times New Roman" w:hAnsi="Times New Roman"/>
          <w:color w:val="000000"/>
          <w:sz w:val="28"/>
          <w:szCs w:val="28"/>
          <w:lang w:eastAsia="ru-RU"/>
        </w:rPr>
        <w:t>размер оплаты труда</w:t>
      </w:r>
      <w:proofErr w:type="gramEnd"/>
      <w:r>
        <w:rPr>
          <w:rFonts w:ascii="Times New Roman" w:eastAsia="Times New Roman" w:hAnsi="Times New Roman"/>
          <w:color w:val="000000"/>
          <w:sz w:val="28"/>
          <w:szCs w:val="28"/>
          <w:lang w:eastAsia="ru-RU"/>
        </w:rPr>
        <w:t xml:space="preserve"> с 1 января 2015 года установлен в сумме 5 965 рублей в месяц.</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силу ст. 133.1 ТК РФ в субъекте Российской Федерации региональным соглашением может устанавливаться иной размер минимальной заработной платы для работников, работающих на территории данного субъекта, за исключением работников организаций, финансируемых из федерального бюджета.</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Региональным соглашением о минимальной заработной плате в Санкт-Петербурге на 2015 год</w:t>
      </w:r>
      <w:r>
        <w:rPr>
          <w:rFonts w:ascii="Times New Roman" w:hAnsi="Times New Roman"/>
          <w:sz w:val="28"/>
          <w:szCs w:val="28"/>
          <w:lang w:eastAsia="ru-RU"/>
        </w:rPr>
        <w:t xml:space="preserve"> </w:t>
      </w:r>
      <w:r>
        <w:rPr>
          <w:rFonts w:ascii="Times New Roman" w:eastAsia="Times New Roman" w:hAnsi="Times New Roman"/>
          <w:color w:val="000000"/>
          <w:sz w:val="28"/>
          <w:szCs w:val="28"/>
          <w:lang w:eastAsia="ru-RU"/>
        </w:rPr>
        <w:t>с 1 января 2015 года в Санкт-Петербурге установлена минимальная заработная плата в размере 9445 рублей.</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Данное соглашение подлежит обязательному исполнению всеми работодателями, которые в течение 30 дней с момента официального опубликования предложения о присоединении к соглашению не направили в Комитет по труду и занятости населения Санкт-Петербурга мотивированный письменный отказ от присоединения.</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Статьей 5.31 Кодекса РФ об административных правонарушениях РФ установлена административная ответственность работодателя, либо лица его представляющего за нарушение или невыполнение обязательств по коллективному договору, соглашению, что влечет предупреждение или наложение административного штрафа в размере от трех тысяч до пяти тысяч рублей.</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случае  выплаты заработной платы ниже минимального размера оплаты труда, установленного в Санкт-Петербурге, работникам такой организации необходимо обращаться с письменным заявлением в Государственную инспекцию труда в городе Санкт-Петербурге, в </w:t>
      </w:r>
      <w:proofErr w:type="gramStart"/>
      <w:r>
        <w:rPr>
          <w:rFonts w:ascii="Times New Roman" w:eastAsia="Times New Roman" w:hAnsi="Times New Roman"/>
          <w:color w:val="000000"/>
          <w:sz w:val="28"/>
          <w:szCs w:val="28"/>
          <w:lang w:eastAsia="ru-RU"/>
        </w:rPr>
        <w:t>компетенцию</w:t>
      </w:r>
      <w:proofErr w:type="gramEnd"/>
      <w:r>
        <w:rPr>
          <w:rFonts w:ascii="Times New Roman" w:eastAsia="Times New Roman" w:hAnsi="Times New Roman"/>
          <w:color w:val="000000"/>
          <w:sz w:val="28"/>
          <w:szCs w:val="28"/>
          <w:lang w:eastAsia="ru-RU"/>
        </w:rPr>
        <w:t xml:space="preserve"> которой входит контроль за соблюдением трудовых прав граждан и решение вопроса о привлечении виновных лиц к административной ответственности.</w:t>
      </w:r>
    </w:p>
    <w:p w:rsidR="00793FD7" w:rsidRDefault="00793FD7" w:rsidP="00793FD7">
      <w:pPr>
        <w:spacing w:after="0" w:line="240" w:lineRule="auto"/>
        <w:ind w:right="284" w:firstLine="709"/>
        <w:jc w:val="both"/>
        <w:rPr>
          <w:rFonts w:ascii="Times New Roman" w:eastAsia="Times New Roman" w:hAnsi="Times New Roman"/>
          <w:color w:val="000000"/>
          <w:sz w:val="28"/>
          <w:szCs w:val="28"/>
          <w:lang w:eastAsia="ru-RU"/>
        </w:rPr>
      </w:pPr>
    </w:p>
    <w:p w:rsidR="00793FD7" w:rsidRDefault="00793FD7" w:rsidP="00793FD7">
      <w:pPr>
        <w:spacing w:after="0" w:line="240" w:lineRule="auto"/>
        <w:jc w:val="both"/>
        <w:rPr>
          <w:rFonts w:ascii="Times New Roman" w:hAnsi="Times New Roman"/>
          <w:sz w:val="28"/>
          <w:szCs w:val="28"/>
        </w:rPr>
      </w:pPr>
      <w:r>
        <w:rPr>
          <w:rFonts w:ascii="Times New Roman" w:hAnsi="Times New Roman"/>
          <w:sz w:val="28"/>
          <w:szCs w:val="28"/>
        </w:rPr>
        <w:t xml:space="preserve">Прокуратура Пушкинского района </w:t>
      </w:r>
    </w:p>
    <w:p w:rsidR="002756F2" w:rsidRDefault="00793FD7" w:rsidP="00793FD7">
      <w:r>
        <w:rPr>
          <w:rFonts w:ascii="Times New Roman" w:hAnsi="Times New Roman"/>
          <w:sz w:val="28"/>
          <w:szCs w:val="28"/>
        </w:rPr>
        <w:t>Санкт-Петербурга</w:t>
      </w:r>
    </w:p>
    <w:sectPr w:rsidR="002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DB"/>
    <w:rsid w:val="001231DB"/>
    <w:rsid w:val="002756F2"/>
    <w:rsid w:val="0079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3F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3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EBC77BDA1013EC6716F2871B8AEB0AEBA80173B1BA932146426EF1D6Ay0T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2015-02-13T12:57:00Z</dcterms:created>
  <dcterms:modified xsi:type="dcterms:W3CDTF">2015-02-13T12:57:00Z</dcterms:modified>
</cp:coreProperties>
</file>