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5D" w:rsidRPr="00B77B5D" w:rsidRDefault="00B77B5D" w:rsidP="00B77B5D">
      <w:pPr>
        <w:spacing w:line="240" w:lineRule="exact"/>
        <w:ind w:left="4536"/>
        <w:jc w:val="both"/>
      </w:pPr>
      <w:r w:rsidRPr="00B77B5D">
        <w:t xml:space="preserve">В администрацию и </w:t>
      </w:r>
    </w:p>
    <w:p w:rsidR="00B77B5D" w:rsidRPr="00B77B5D" w:rsidRDefault="00B77B5D" w:rsidP="00B77B5D">
      <w:pPr>
        <w:spacing w:line="240" w:lineRule="exact"/>
        <w:ind w:left="4536"/>
        <w:jc w:val="both"/>
      </w:pPr>
      <w:r w:rsidRPr="00B77B5D">
        <w:t>муниципальные образования</w:t>
      </w:r>
    </w:p>
    <w:p w:rsidR="00B77B5D" w:rsidRPr="00B77B5D" w:rsidRDefault="00B77B5D" w:rsidP="00B77B5D">
      <w:pPr>
        <w:spacing w:line="240" w:lineRule="exact"/>
        <w:ind w:left="4536"/>
        <w:jc w:val="both"/>
      </w:pPr>
      <w:r w:rsidRPr="00B77B5D">
        <w:t>Пушкинского района Санкт-Петербурга</w:t>
      </w:r>
    </w:p>
    <w:p w:rsidR="00B77B5D" w:rsidRPr="00B77B5D" w:rsidRDefault="00B77B5D" w:rsidP="00B77B5D">
      <w:pPr>
        <w:spacing w:line="240" w:lineRule="exact"/>
        <w:ind w:left="4536"/>
        <w:jc w:val="both"/>
      </w:pPr>
    </w:p>
    <w:p w:rsidR="00B77B5D" w:rsidRPr="00B77B5D" w:rsidRDefault="00B77B5D" w:rsidP="00B77B5D">
      <w:pPr>
        <w:spacing w:line="240" w:lineRule="exact"/>
        <w:ind w:left="4536"/>
        <w:jc w:val="both"/>
      </w:pPr>
      <w:r w:rsidRPr="00B77B5D">
        <w:t xml:space="preserve">В средства массовой информации </w:t>
      </w:r>
    </w:p>
    <w:p w:rsidR="00B77B5D" w:rsidRPr="00B77B5D" w:rsidRDefault="00B77B5D" w:rsidP="00B77B5D">
      <w:pPr>
        <w:spacing w:line="240" w:lineRule="exact"/>
        <w:ind w:left="4536"/>
        <w:jc w:val="both"/>
      </w:pPr>
      <w:r w:rsidRPr="00B77B5D">
        <w:t>Пушкинского района Санкт-Петербурга</w:t>
      </w:r>
    </w:p>
    <w:p w:rsidR="00B77B5D" w:rsidRPr="00B77B5D" w:rsidRDefault="00B77B5D" w:rsidP="00B77B5D">
      <w:pPr>
        <w:spacing w:line="240" w:lineRule="exact"/>
        <w:ind w:left="4536" w:right="-6"/>
      </w:pPr>
    </w:p>
    <w:p w:rsidR="00B77B5D" w:rsidRPr="00B77B5D" w:rsidRDefault="00B77B5D" w:rsidP="00B77B5D">
      <w:pPr>
        <w:spacing w:line="240" w:lineRule="exact"/>
        <w:ind w:left="4820" w:right="-6"/>
      </w:pPr>
    </w:p>
    <w:p w:rsidR="00B77B5D" w:rsidRPr="00B77B5D" w:rsidRDefault="00B77B5D" w:rsidP="00B77B5D">
      <w:pPr>
        <w:spacing w:line="240" w:lineRule="exact"/>
        <w:ind w:left="4820" w:right="-6"/>
      </w:pPr>
    </w:p>
    <w:p w:rsidR="00B77B5D" w:rsidRPr="00B77B5D" w:rsidRDefault="00B77B5D" w:rsidP="00B77B5D">
      <w:pPr>
        <w:tabs>
          <w:tab w:val="left" w:pos="9214"/>
        </w:tabs>
        <w:ind w:right="-1" w:firstLine="709"/>
        <w:jc w:val="center"/>
      </w:pPr>
    </w:p>
    <w:p w:rsidR="00B77B5D" w:rsidRDefault="00B77B5D" w:rsidP="00B77B5D">
      <w:pPr>
        <w:tabs>
          <w:tab w:val="left" w:pos="9214"/>
        </w:tabs>
        <w:ind w:right="-1" w:firstLine="709"/>
        <w:jc w:val="center"/>
      </w:pPr>
    </w:p>
    <w:p w:rsidR="00821EC3" w:rsidRPr="00B77B5D" w:rsidRDefault="00821EC3" w:rsidP="00B77B5D">
      <w:pPr>
        <w:tabs>
          <w:tab w:val="left" w:pos="9214"/>
        </w:tabs>
        <w:ind w:right="-1" w:firstLine="709"/>
        <w:jc w:val="center"/>
      </w:pPr>
    </w:p>
    <w:p w:rsidR="00B77B5D" w:rsidRPr="00B77B5D" w:rsidRDefault="00B77B5D" w:rsidP="00B77B5D">
      <w:pPr>
        <w:tabs>
          <w:tab w:val="left" w:pos="9214"/>
        </w:tabs>
        <w:ind w:right="-1" w:firstLine="709"/>
        <w:jc w:val="center"/>
      </w:pPr>
      <w:r w:rsidRPr="00B77B5D">
        <w:t xml:space="preserve"> </w:t>
      </w:r>
    </w:p>
    <w:p w:rsidR="00B77B5D" w:rsidRPr="00B77B5D" w:rsidRDefault="00B77B5D" w:rsidP="00B77B5D">
      <w:pPr>
        <w:tabs>
          <w:tab w:val="left" w:pos="9214"/>
        </w:tabs>
        <w:ind w:right="-1" w:firstLine="709"/>
        <w:jc w:val="center"/>
      </w:pPr>
    </w:p>
    <w:p w:rsidR="00B77B5D" w:rsidRPr="00B77B5D" w:rsidRDefault="00B77B5D" w:rsidP="00B77B5D">
      <w:pPr>
        <w:spacing w:line="360" w:lineRule="auto"/>
        <w:jc w:val="center"/>
      </w:pPr>
      <w:r w:rsidRPr="00B77B5D">
        <w:t>Уважаемые коллеги!</w:t>
      </w:r>
    </w:p>
    <w:p w:rsidR="00B77B5D" w:rsidRPr="00B77B5D" w:rsidRDefault="00B77B5D" w:rsidP="00B77B5D">
      <w:pPr>
        <w:ind w:right="-2" w:firstLine="709"/>
        <w:jc w:val="both"/>
      </w:pPr>
      <w:r w:rsidRPr="00B77B5D">
        <w:t>Направляю информацию для размещения в средствах массовой информации</w:t>
      </w:r>
      <w:r w:rsidR="00F63078">
        <w:t xml:space="preserve"> (на интернет ресурсах и печатных изданиях)</w:t>
      </w:r>
      <w:r w:rsidRPr="00B77B5D">
        <w:t>.</w:t>
      </w:r>
    </w:p>
    <w:p w:rsidR="00B77B5D" w:rsidRPr="00944F00" w:rsidRDefault="00944F00" w:rsidP="00582270">
      <w:pPr>
        <w:ind w:firstLine="709"/>
        <w:jc w:val="both"/>
        <w:rPr>
          <w:b/>
        </w:rPr>
      </w:pPr>
      <w:r w:rsidRPr="00944F00">
        <w:rPr>
          <w:b/>
        </w:rPr>
        <w:t>«</w:t>
      </w:r>
      <w:r w:rsidR="00B77B5D" w:rsidRPr="00944F00">
        <w:rPr>
          <w:b/>
        </w:rPr>
        <w:t xml:space="preserve">Прокуратура района информирует о состоянии </w:t>
      </w:r>
      <w:proofErr w:type="gramStart"/>
      <w:r w:rsidR="00B77B5D" w:rsidRPr="00944F00">
        <w:rPr>
          <w:b/>
        </w:rPr>
        <w:t>криминогенной обстановки</w:t>
      </w:r>
      <w:proofErr w:type="gramEnd"/>
      <w:r w:rsidR="00B77B5D" w:rsidRPr="00944F00">
        <w:rPr>
          <w:b/>
        </w:rPr>
        <w:t xml:space="preserve"> в районе</w:t>
      </w:r>
      <w:r w:rsidRPr="00944F00">
        <w:rPr>
          <w:b/>
        </w:rPr>
        <w:t>»</w:t>
      </w:r>
      <w:r w:rsidR="00B77B5D" w:rsidRPr="00944F00">
        <w:rPr>
          <w:b/>
        </w:rPr>
        <w:t xml:space="preserve">. </w:t>
      </w:r>
    </w:p>
    <w:p w:rsidR="0059733C" w:rsidRDefault="0076292B" w:rsidP="00AF3EAA">
      <w:pPr>
        <w:ind w:firstLine="708"/>
        <w:jc w:val="both"/>
      </w:pPr>
      <w:r w:rsidRPr="00B77B5D">
        <w:t xml:space="preserve">За </w:t>
      </w:r>
      <w:r w:rsidR="00C92F5B" w:rsidRPr="00B77B5D">
        <w:t>6</w:t>
      </w:r>
      <w:r w:rsidRPr="00B77B5D">
        <w:t xml:space="preserve"> месяцев 2016 года на территории района</w:t>
      </w:r>
      <w:r w:rsidR="00944F00">
        <w:t xml:space="preserve"> зарегистрировано </w:t>
      </w:r>
      <w:r w:rsidRPr="00B77B5D">
        <w:t xml:space="preserve"> </w:t>
      </w:r>
      <w:r w:rsidR="00944F00" w:rsidRPr="00B77B5D">
        <w:t>769 (-</w:t>
      </w:r>
      <w:r w:rsidR="00944F00">
        <w:t>3</w:t>
      </w:r>
      <w:r w:rsidR="00944F00" w:rsidRPr="00B77B5D">
        <w:t>7)</w:t>
      </w:r>
      <w:r w:rsidR="00944F00">
        <w:t xml:space="preserve"> преступлений. </w:t>
      </w:r>
      <w:r w:rsidR="008E0A91" w:rsidRPr="00B77B5D">
        <w:t>П</w:t>
      </w:r>
      <w:r w:rsidR="0059733C" w:rsidRPr="00B77B5D">
        <w:t xml:space="preserve">ри этом раскрываемость составила </w:t>
      </w:r>
      <w:r w:rsidRPr="00B77B5D">
        <w:t xml:space="preserve">всего </w:t>
      </w:r>
      <w:r w:rsidR="0059733C" w:rsidRPr="00B77B5D">
        <w:t>4</w:t>
      </w:r>
      <w:r w:rsidR="008E0A91" w:rsidRPr="00B77B5D">
        <w:t>9</w:t>
      </w:r>
      <w:r w:rsidR="0059733C" w:rsidRPr="00B77B5D">
        <w:t>,7 (-</w:t>
      </w:r>
      <w:r w:rsidR="008E0A91" w:rsidRPr="00B77B5D">
        <w:t>8</w:t>
      </w:r>
      <w:r w:rsidR="0059733C" w:rsidRPr="00B77B5D">
        <w:t>,</w:t>
      </w:r>
      <w:r w:rsidR="008E0A91" w:rsidRPr="00B77B5D">
        <w:t>4</w:t>
      </w:r>
      <w:r w:rsidR="0059733C" w:rsidRPr="00B77B5D">
        <w:t>%), при среднегордской 56</w:t>
      </w:r>
      <w:r w:rsidR="00582270" w:rsidRPr="00B77B5D">
        <w:t>,5%</w:t>
      </w:r>
      <w:r w:rsidR="0059733C" w:rsidRPr="00B77B5D">
        <w:t xml:space="preserve">. </w:t>
      </w:r>
      <w:r w:rsidR="00582270" w:rsidRPr="00B77B5D">
        <w:t xml:space="preserve"> С</w:t>
      </w:r>
      <w:r w:rsidR="0059733C" w:rsidRPr="00B77B5D">
        <w:t xml:space="preserve">низилось количество тяжких и особо-тяжких преступлений </w:t>
      </w:r>
      <w:r w:rsidR="00FA2178" w:rsidRPr="00B77B5D">
        <w:t>247</w:t>
      </w:r>
      <w:r w:rsidR="0059733C" w:rsidRPr="00B77B5D">
        <w:t xml:space="preserve"> (-</w:t>
      </w:r>
      <w:r w:rsidR="00FA2178" w:rsidRPr="00B77B5D">
        <w:t>12</w:t>
      </w:r>
      <w:r w:rsidR="0059733C" w:rsidRPr="00B77B5D">
        <w:t xml:space="preserve">), </w:t>
      </w:r>
      <w:r w:rsidRPr="00B77B5D">
        <w:t>при раскрываемости 3</w:t>
      </w:r>
      <w:r w:rsidR="00FA2178" w:rsidRPr="00B77B5D">
        <w:t>2</w:t>
      </w:r>
      <w:r w:rsidRPr="00B77B5D">
        <w:t>% (</w:t>
      </w:r>
      <w:r w:rsidR="00FA2178" w:rsidRPr="00B77B5D">
        <w:t>-3</w:t>
      </w:r>
      <w:r w:rsidRPr="00B77B5D">
        <w:t>%).</w:t>
      </w:r>
      <w:r w:rsidR="00944F00">
        <w:t xml:space="preserve"> </w:t>
      </w:r>
      <w:r w:rsidR="004367F7" w:rsidRPr="00B77B5D">
        <w:t>У</w:t>
      </w:r>
      <w:r w:rsidR="0059733C" w:rsidRPr="00B77B5D">
        <w:t>д</w:t>
      </w:r>
      <w:r w:rsidR="006428A7">
        <w:t>алось сдержать рост преступлений</w:t>
      </w:r>
      <w:r w:rsidR="0059733C" w:rsidRPr="00B77B5D">
        <w:t xml:space="preserve"> в общественных местах</w:t>
      </w:r>
      <w:r w:rsidR="004367F7" w:rsidRPr="00B77B5D">
        <w:t xml:space="preserve"> 358 (-8</w:t>
      </w:r>
      <w:r w:rsidR="0059733C" w:rsidRPr="00B77B5D">
        <w:t>)</w:t>
      </w:r>
      <w:r w:rsidR="004367F7" w:rsidRPr="00B77B5D">
        <w:t xml:space="preserve">, в том числе на улицах </w:t>
      </w:r>
      <w:r w:rsidR="009B0CDA" w:rsidRPr="00B77B5D">
        <w:t>213 (-8).</w:t>
      </w:r>
      <w:r w:rsidR="0059733C" w:rsidRPr="00B77B5D">
        <w:t xml:space="preserve"> </w:t>
      </w:r>
      <w:r w:rsidR="009B0CDA" w:rsidRPr="00B77B5D">
        <w:t xml:space="preserve"> </w:t>
      </w:r>
      <w:r w:rsidR="00AF3EAA" w:rsidRPr="00B77B5D">
        <w:t>Наблюдается снижение убийств 4 (-3), раскрываемость которых сос</w:t>
      </w:r>
      <w:r w:rsidR="0067779B">
        <w:t xml:space="preserve">тавила 100%, </w:t>
      </w:r>
      <w:r w:rsidR="0067779B" w:rsidRPr="00B77B5D">
        <w:t xml:space="preserve">грабежей– 27 (-2), разбойных  нападений  5  (-6). </w:t>
      </w:r>
      <w:r w:rsidR="0067779B">
        <w:t xml:space="preserve"> </w:t>
      </w:r>
    </w:p>
    <w:p w:rsidR="00486D3A" w:rsidRPr="00B77B5D" w:rsidRDefault="00486D3A" w:rsidP="00486D3A">
      <w:pPr>
        <w:ind w:firstLine="709"/>
        <w:jc w:val="both"/>
      </w:pPr>
      <w:r w:rsidRPr="00B77B5D">
        <w:t xml:space="preserve">Зарегистрировано всего 3 (-7) преступления, </w:t>
      </w:r>
      <w:proofErr w:type="gramStart"/>
      <w:r w:rsidRPr="00B77B5D">
        <w:t>совершенных</w:t>
      </w:r>
      <w:proofErr w:type="gramEnd"/>
      <w:r w:rsidRPr="00B77B5D">
        <w:t xml:space="preserve"> несовершеннолетними лицами.  Иностранными гражданами совершено 68 (-8) преступлений. В </w:t>
      </w:r>
      <w:proofErr w:type="gramStart"/>
      <w:r w:rsidRPr="00B77B5D">
        <w:t>основном</w:t>
      </w:r>
      <w:proofErr w:type="gramEnd"/>
      <w:r w:rsidRPr="00B77B5D">
        <w:t xml:space="preserve"> это превентивные преступления, связанные с подделкой миграционных документов, тайным хищением имущества, а так же против безопасности дорожного движения. В </w:t>
      </w:r>
      <w:proofErr w:type="gramStart"/>
      <w:r w:rsidRPr="00B77B5D">
        <w:t>отношении</w:t>
      </w:r>
      <w:proofErr w:type="gramEnd"/>
      <w:r w:rsidRPr="00B77B5D">
        <w:t xml:space="preserve"> иностранных граждан совершено 12 (-10) преступлений. </w:t>
      </w:r>
    </w:p>
    <w:p w:rsidR="0059733C" w:rsidRPr="00B77B5D" w:rsidRDefault="0059733C" w:rsidP="0059733C">
      <w:pPr>
        <w:ind w:firstLine="709"/>
        <w:jc w:val="both"/>
      </w:pPr>
      <w:r w:rsidRPr="00B77B5D">
        <w:t>Одновременно с</w:t>
      </w:r>
      <w:r w:rsidR="009B0CDA" w:rsidRPr="00B77B5D">
        <w:t xml:space="preserve">о снижением </w:t>
      </w:r>
      <w:r w:rsidR="00A81427" w:rsidRPr="00B77B5D">
        <w:t xml:space="preserve">количества </w:t>
      </w:r>
      <w:r w:rsidRPr="00B77B5D">
        <w:t>преступ</w:t>
      </w:r>
      <w:r w:rsidR="00A81427" w:rsidRPr="00B77B5D">
        <w:t xml:space="preserve">лений </w:t>
      </w:r>
      <w:r w:rsidRPr="00B77B5D">
        <w:t xml:space="preserve">имеет место увеличение преступлений в алкогольном опьянении </w:t>
      </w:r>
      <w:r w:rsidR="009B0CDA" w:rsidRPr="00B77B5D">
        <w:t>68</w:t>
      </w:r>
      <w:r w:rsidRPr="00B77B5D">
        <w:t xml:space="preserve"> (+</w:t>
      </w:r>
      <w:r w:rsidR="009B0CDA" w:rsidRPr="00B77B5D">
        <w:t>39</w:t>
      </w:r>
      <w:r w:rsidRPr="00B77B5D">
        <w:t xml:space="preserve">), что стало следствием повальной реализации в районе алкогольной продукции и </w:t>
      </w:r>
      <w:r w:rsidR="003F1052" w:rsidRPr="00B77B5D">
        <w:t>не принятии должных мер правоохранительными и контролирующими органами</w:t>
      </w:r>
      <w:r w:rsidRPr="00B77B5D">
        <w:t xml:space="preserve">.  </w:t>
      </w:r>
    </w:p>
    <w:p w:rsidR="00821EC3" w:rsidRDefault="001E5A40" w:rsidP="00821EC3">
      <w:pPr>
        <w:ind w:firstLine="709"/>
        <w:jc w:val="both"/>
      </w:pPr>
      <w:r w:rsidRPr="00B77B5D">
        <w:t xml:space="preserve">Наиболее распространенным видом преступлений </w:t>
      </w:r>
      <w:r w:rsidR="001672DE" w:rsidRPr="00B77B5D">
        <w:t xml:space="preserve">в районе </w:t>
      </w:r>
      <w:r w:rsidRPr="00B77B5D">
        <w:t xml:space="preserve">являются кражи, которых зарегистрировано </w:t>
      </w:r>
      <w:r w:rsidR="009B0CDA" w:rsidRPr="00B77B5D">
        <w:t>408</w:t>
      </w:r>
      <w:r w:rsidR="00B22F52" w:rsidRPr="00B77B5D">
        <w:t xml:space="preserve"> (+</w:t>
      </w:r>
      <w:r w:rsidR="009B0CDA" w:rsidRPr="00B77B5D">
        <w:t>40</w:t>
      </w:r>
      <w:r w:rsidR="00B22F52" w:rsidRPr="00B77B5D">
        <w:t xml:space="preserve">), </w:t>
      </w:r>
      <w:r w:rsidRPr="00B77B5D">
        <w:t>при</w:t>
      </w:r>
      <w:r w:rsidR="006428A7">
        <w:t xml:space="preserve"> снижении</w:t>
      </w:r>
      <w:r w:rsidRPr="00B77B5D">
        <w:t xml:space="preserve"> раскрываемости</w:t>
      </w:r>
      <w:r w:rsidR="00647D23" w:rsidRPr="00B77B5D">
        <w:t xml:space="preserve"> 31,</w:t>
      </w:r>
      <w:r w:rsidR="009B0CDA" w:rsidRPr="00B77B5D">
        <w:t>1</w:t>
      </w:r>
      <w:r w:rsidR="00647D23" w:rsidRPr="00B77B5D">
        <w:t>% (-</w:t>
      </w:r>
      <w:r w:rsidR="00EA767F" w:rsidRPr="00B77B5D">
        <w:t>5</w:t>
      </w:r>
      <w:r w:rsidR="00647D23" w:rsidRPr="00B77B5D">
        <w:t>%).</w:t>
      </w:r>
      <w:r w:rsidR="00AF3EAA">
        <w:t xml:space="preserve"> </w:t>
      </w:r>
      <w:r w:rsidRPr="00B77B5D">
        <w:t>В основном это</w:t>
      </w:r>
      <w:r w:rsidR="007A016D" w:rsidRPr="00B77B5D">
        <w:t xml:space="preserve"> </w:t>
      </w:r>
      <w:r w:rsidR="00B22F52" w:rsidRPr="00B77B5D">
        <w:t xml:space="preserve"> </w:t>
      </w:r>
      <w:r w:rsidR="007A016D" w:rsidRPr="00B77B5D">
        <w:t>кражи</w:t>
      </w:r>
      <w:r w:rsidR="0078609B" w:rsidRPr="00B77B5D">
        <w:t xml:space="preserve"> с проникновением в помещения 95</w:t>
      </w:r>
      <w:r w:rsidR="007A016D" w:rsidRPr="00B77B5D">
        <w:t xml:space="preserve"> (+</w:t>
      </w:r>
      <w:r w:rsidR="0078609B" w:rsidRPr="00B77B5D">
        <w:t>3</w:t>
      </w:r>
      <w:r w:rsidR="007A016D" w:rsidRPr="00B77B5D">
        <w:t>5),</w:t>
      </w:r>
      <w:r w:rsidR="007A016D" w:rsidRPr="00B77B5D">
        <w:rPr>
          <w:color w:val="8064A2"/>
        </w:rPr>
        <w:t xml:space="preserve"> </w:t>
      </w:r>
      <w:r w:rsidR="004D2D9F" w:rsidRPr="00B77B5D">
        <w:t>в  том числе</w:t>
      </w:r>
      <w:r w:rsidR="007A016D" w:rsidRPr="00B77B5D">
        <w:t xml:space="preserve"> </w:t>
      </w:r>
      <w:r w:rsidR="002F35E1" w:rsidRPr="00B77B5D">
        <w:t>43</w:t>
      </w:r>
      <w:r w:rsidR="00B22F52" w:rsidRPr="00B77B5D">
        <w:t xml:space="preserve"> (-2)</w:t>
      </w:r>
      <w:r w:rsidR="007A016D" w:rsidRPr="00B77B5D">
        <w:t xml:space="preserve"> из квартир</w:t>
      </w:r>
      <w:r w:rsidR="00B22F52" w:rsidRPr="00B77B5D">
        <w:t>,</w:t>
      </w:r>
      <w:r w:rsidR="00E7087B" w:rsidRPr="00B77B5D">
        <w:t xml:space="preserve"> кражи транспортных средств – 100</w:t>
      </w:r>
      <w:r w:rsidR="00B22F52" w:rsidRPr="00B77B5D">
        <w:t xml:space="preserve"> (+</w:t>
      </w:r>
      <w:r w:rsidR="00E7087B" w:rsidRPr="00B77B5D">
        <w:t>9</w:t>
      </w:r>
      <w:r w:rsidR="00B22F52" w:rsidRPr="00B77B5D">
        <w:t>).</w:t>
      </w:r>
      <w:r w:rsidR="00821EC3">
        <w:t xml:space="preserve"> </w:t>
      </w:r>
    </w:p>
    <w:p w:rsidR="00CF0A51" w:rsidRPr="00B77B5D" w:rsidRDefault="00821EC3" w:rsidP="00821EC3">
      <w:pPr>
        <w:ind w:firstLine="709"/>
        <w:jc w:val="both"/>
      </w:pPr>
      <w:r>
        <w:t>Раскрываемость</w:t>
      </w:r>
      <w:r w:rsidR="00B22F52" w:rsidRPr="00B77B5D">
        <w:t xml:space="preserve"> краж автомобилей</w:t>
      </w:r>
      <w:r>
        <w:t xml:space="preserve"> </w:t>
      </w:r>
      <w:r w:rsidR="00B22F52" w:rsidRPr="00B77B5D">
        <w:t>составл</w:t>
      </w:r>
      <w:r>
        <w:t xml:space="preserve">яет </w:t>
      </w:r>
      <w:r w:rsidR="00EE25F3" w:rsidRPr="00B77B5D">
        <w:t xml:space="preserve"> всего </w:t>
      </w:r>
      <w:r w:rsidR="00B22F52" w:rsidRPr="00B77B5D">
        <w:t xml:space="preserve"> </w:t>
      </w:r>
      <w:r w:rsidR="0078609B" w:rsidRPr="00B77B5D">
        <w:t>6,7%.</w:t>
      </w:r>
      <w:r>
        <w:t xml:space="preserve"> </w:t>
      </w:r>
      <w:r w:rsidR="00D41C77" w:rsidRPr="00B77B5D">
        <w:rPr>
          <w:bCs/>
        </w:rPr>
        <w:t xml:space="preserve">Наиболее </w:t>
      </w:r>
      <w:r w:rsidR="00B263F9">
        <w:rPr>
          <w:bCs/>
        </w:rPr>
        <w:t>подвержены к</w:t>
      </w:r>
      <w:r w:rsidR="00CF0A51" w:rsidRPr="00B77B5D">
        <w:rPr>
          <w:bCs/>
        </w:rPr>
        <w:t xml:space="preserve">ражам </w:t>
      </w:r>
      <w:r w:rsidR="00D41C77" w:rsidRPr="00B77B5D">
        <w:rPr>
          <w:bCs/>
        </w:rPr>
        <w:t>следующие марки автомобилей: «</w:t>
      </w:r>
      <w:r w:rsidR="00D41C77" w:rsidRPr="00B77B5D">
        <w:rPr>
          <w:bCs/>
          <w:lang w:val="en-US"/>
        </w:rPr>
        <w:t>Mazda</w:t>
      </w:r>
      <w:r w:rsidR="00D41C77" w:rsidRPr="00B77B5D">
        <w:rPr>
          <w:bCs/>
        </w:rPr>
        <w:t xml:space="preserve"> 3», «</w:t>
      </w:r>
      <w:r w:rsidR="00D41C77" w:rsidRPr="00B77B5D">
        <w:rPr>
          <w:bCs/>
          <w:lang w:val="en-US"/>
        </w:rPr>
        <w:t>Mazda</w:t>
      </w:r>
      <w:r w:rsidR="00D41C77" w:rsidRPr="00B77B5D">
        <w:rPr>
          <w:bCs/>
        </w:rPr>
        <w:t xml:space="preserve"> 6», «</w:t>
      </w:r>
      <w:r w:rsidR="00D41C77" w:rsidRPr="00B77B5D">
        <w:rPr>
          <w:bCs/>
          <w:lang w:val="en-US"/>
        </w:rPr>
        <w:t>Ford</w:t>
      </w:r>
      <w:r w:rsidR="00D41C77" w:rsidRPr="00B77B5D">
        <w:rPr>
          <w:bCs/>
        </w:rPr>
        <w:t xml:space="preserve"> </w:t>
      </w:r>
      <w:r w:rsidR="00D41C77" w:rsidRPr="00B77B5D">
        <w:rPr>
          <w:bCs/>
          <w:lang w:val="en-US"/>
        </w:rPr>
        <w:t>Focus</w:t>
      </w:r>
      <w:r w:rsidR="00D41C77" w:rsidRPr="00B77B5D">
        <w:rPr>
          <w:bCs/>
        </w:rPr>
        <w:t>», «</w:t>
      </w:r>
      <w:proofErr w:type="spellStart"/>
      <w:r w:rsidR="00D41C77" w:rsidRPr="00B77B5D">
        <w:rPr>
          <w:bCs/>
          <w:lang w:val="en-US"/>
        </w:rPr>
        <w:t>Hyndai</w:t>
      </w:r>
      <w:proofErr w:type="spellEnd"/>
      <w:r w:rsidR="00D41C77" w:rsidRPr="00B77B5D">
        <w:rPr>
          <w:bCs/>
        </w:rPr>
        <w:t xml:space="preserve"> </w:t>
      </w:r>
      <w:r w:rsidR="00D41C77" w:rsidRPr="00B77B5D">
        <w:rPr>
          <w:bCs/>
          <w:lang w:val="en-US"/>
        </w:rPr>
        <w:t>Solaris</w:t>
      </w:r>
      <w:r w:rsidR="00D41C77" w:rsidRPr="00B77B5D">
        <w:rPr>
          <w:bCs/>
        </w:rPr>
        <w:t>», «</w:t>
      </w:r>
      <w:proofErr w:type="gramStart"/>
      <w:r w:rsidR="00D41C77" w:rsidRPr="00B77B5D">
        <w:rPr>
          <w:bCs/>
        </w:rPr>
        <w:t>К</w:t>
      </w:r>
      <w:proofErr w:type="spellStart"/>
      <w:proofErr w:type="gramEnd"/>
      <w:r w:rsidR="00D41C77" w:rsidRPr="00B77B5D">
        <w:rPr>
          <w:bCs/>
          <w:lang w:val="en-US"/>
        </w:rPr>
        <w:t>ia</w:t>
      </w:r>
      <w:proofErr w:type="spellEnd"/>
      <w:r w:rsidR="00D41C77" w:rsidRPr="00B77B5D">
        <w:rPr>
          <w:bCs/>
        </w:rPr>
        <w:t xml:space="preserve"> </w:t>
      </w:r>
      <w:r w:rsidR="00D41C77" w:rsidRPr="00B77B5D">
        <w:rPr>
          <w:bCs/>
          <w:lang w:val="en-US"/>
        </w:rPr>
        <w:t>Rio</w:t>
      </w:r>
      <w:r w:rsidR="00D41C77" w:rsidRPr="00B77B5D">
        <w:rPr>
          <w:bCs/>
        </w:rPr>
        <w:t>», «То</w:t>
      </w:r>
      <w:r w:rsidR="00D41C77" w:rsidRPr="00B77B5D">
        <w:rPr>
          <w:bCs/>
          <w:lang w:val="en-US"/>
        </w:rPr>
        <w:t>y</w:t>
      </w:r>
      <w:proofErr w:type="spellStart"/>
      <w:r w:rsidR="00D41C77" w:rsidRPr="00B77B5D">
        <w:rPr>
          <w:bCs/>
        </w:rPr>
        <w:t>ота</w:t>
      </w:r>
      <w:proofErr w:type="spellEnd"/>
      <w:r w:rsidR="00D41C77" w:rsidRPr="00B77B5D">
        <w:rPr>
          <w:bCs/>
        </w:rPr>
        <w:t xml:space="preserve"> </w:t>
      </w:r>
      <w:r w:rsidR="00D41C77" w:rsidRPr="00B77B5D">
        <w:rPr>
          <w:bCs/>
          <w:lang w:val="en-US"/>
        </w:rPr>
        <w:t>Camry</w:t>
      </w:r>
      <w:r w:rsidR="00D41C77" w:rsidRPr="00B77B5D">
        <w:rPr>
          <w:bCs/>
        </w:rPr>
        <w:t>», «</w:t>
      </w:r>
      <w:proofErr w:type="spellStart"/>
      <w:r w:rsidR="00D41C77" w:rsidRPr="00B77B5D">
        <w:rPr>
          <w:bCs/>
          <w:lang w:val="en-US"/>
        </w:rPr>
        <w:t>Lada</w:t>
      </w:r>
      <w:proofErr w:type="spellEnd"/>
      <w:r w:rsidR="00D41C77" w:rsidRPr="00B77B5D">
        <w:rPr>
          <w:bCs/>
        </w:rPr>
        <w:t xml:space="preserve"> </w:t>
      </w:r>
      <w:proofErr w:type="spellStart"/>
      <w:r w:rsidR="00D41C77" w:rsidRPr="00B77B5D">
        <w:rPr>
          <w:bCs/>
          <w:lang w:val="en-US"/>
        </w:rPr>
        <w:t>Priora</w:t>
      </w:r>
      <w:proofErr w:type="spellEnd"/>
      <w:r w:rsidR="00D41C77" w:rsidRPr="00B77B5D">
        <w:rPr>
          <w:bCs/>
        </w:rPr>
        <w:t>».</w:t>
      </w:r>
    </w:p>
    <w:p w:rsidR="00D41C77" w:rsidRPr="00B77B5D" w:rsidRDefault="00B263F9" w:rsidP="00CF0A51">
      <w:pPr>
        <w:ind w:firstLine="708"/>
        <w:jc w:val="both"/>
      </w:pPr>
      <w:r>
        <w:t>Основное</w:t>
      </w:r>
      <w:r w:rsidR="00D41C77" w:rsidRPr="00B77B5D">
        <w:t xml:space="preserve"> количество </w:t>
      </w:r>
      <w:r w:rsidR="00821EC3">
        <w:t>краж автомобилей</w:t>
      </w:r>
      <w:r w:rsidR="00D41C77" w:rsidRPr="00B77B5D">
        <w:t xml:space="preserve"> с</w:t>
      </w:r>
      <w:r w:rsidR="004D2D9F" w:rsidRPr="00B77B5D">
        <w:t>овершено</w:t>
      </w:r>
      <w:r w:rsidR="007A4D5B" w:rsidRPr="00B77B5D">
        <w:t xml:space="preserve"> на территории муниципального образования Шушары. </w:t>
      </w:r>
      <w:r w:rsidR="00966DA0" w:rsidRPr="00B77B5D">
        <w:t>Ч</w:t>
      </w:r>
      <w:r w:rsidR="00D41C77" w:rsidRPr="00B77B5D">
        <w:t xml:space="preserve">аще всего похищенные автомашины </w:t>
      </w:r>
      <w:r w:rsidR="00966DA0" w:rsidRPr="00B77B5D">
        <w:t xml:space="preserve">обнаруживаются </w:t>
      </w:r>
      <w:r w:rsidR="00D41C77" w:rsidRPr="00B77B5D">
        <w:t>на территории Невского, Красносельского районов г. Санкт-Петербурга, а также на территории Всеволожского, Кировского, Тосненского и Гатчинск</w:t>
      </w:r>
      <w:r w:rsidR="00966DA0" w:rsidRPr="00B77B5D">
        <w:t>ого районов Ленинградской области</w:t>
      </w:r>
      <w:r w:rsidR="00D41C77" w:rsidRPr="00B77B5D">
        <w:t>.</w:t>
      </w:r>
    </w:p>
    <w:p w:rsidR="007A4D5B" w:rsidRDefault="0067779B" w:rsidP="007A4D5B">
      <w:pPr>
        <w:ind w:firstLine="709"/>
        <w:jc w:val="both"/>
      </w:pPr>
      <w:r>
        <w:t xml:space="preserve"> </w:t>
      </w:r>
    </w:p>
    <w:p w:rsidR="00E648DF" w:rsidRPr="00B77B5D" w:rsidRDefault="00E648DF" w:rsidP="00E648DF">
      <w:pPr>
        <w:jc w:val="both"/>
      </w:pPr>
      <w:r>
        <w:t>Прокуратура района</w:t>
      </w:r>
    </w:p>
    <w:p w:rsidR="00B22F52" w:rsidRPr="00B77B5D" w:rsidRDefault="0067779B" w:rsidP="007A4D5B">
      <w:pPr>
        <w:ind w:firstLine="709"/>
        <w:jc w:val="both"/>
      </w:pPr>
      <w:r>
        <w:t xml:space="preserve"> </w:t>
      </w:r>
    </w:p>
    <w:p w:rsidR="0059733C" w:rsidRPr="00B77B5D" w:rsidRDefault="0059733C" w:rsidP="00CB729C">
      <w:pPr>
        <w:jc w:val="both"/>
      </w:pPr>
    </w:p>
    <w:sectPr w:rsidR="0059733C" w:rsidRPr="00B77B5D" w:rsidSect="00735A7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77" w:rsidRDefault="00F62D77" w:rsidP="00CB729C">
      <w:r>
        <w:separator/>
      </w:r>
    </w:p>
  </w:endnote>
  <w:endnote w:type="continuationSeparator" w:id="0">
    <w:p w:rsidR="00F62D77" w:rsidRDefault="00F62D77" w:rsidP="00CB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77" w:rsidRDefault="00F62D77" w:rsidP="00CB729C">
      <w:r>
        <w:separator/>
      </w:r>
    </w:p>
  </w:footnote>
  <w:footnote w:type="continuationSeparator" w:id="0">
    <w:p w:rsidR="00F62D77" w:rsidRDefault="00F62D77" w:rsidP="00CB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114276"/>
      <w:docPartObj>
        <w:docPartGallery w:val="Page Numbers (Top of Page)"/>
        <w:docPartUnique/>
      </w:docPartObj>
    </w:sdtPr>
    <w:sdtEndPr/>
    <w:sdtContent>
      <w:p w:rsidR="006428A7" w:rsidRDefault="006428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078">
          <w:rPr>
            <w:noProof/>
          </w:rPr>
          <w:t>2</w:t>
        </w:r>
        <w:r>
          <w:fldChar w:fldCharType="end"/>
        </w:r>
      </w:p>
    </w:sdtContent>
  </w:sdt>
  <w:p w:rsidR="006428A7" w:rsidRDefault="006428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3C"/>
    <w:rsid w:val="000A64E5"/>
    <w:rsid w:val="0011267F"/>
    <w:rsid w:val="001672DE"/>
    <w:rsid w:val="001E5A40"/>
    <w:rsid w:val="00242246"/>
    <w:rsid w:val="002A5EF5"/>
    <w:rsid w:val="002F35E1"/>
    <w:rsid w:val="00312DDE"/>
    <w:rsid w:val="00337CFD"/>
    <w:rsid w:val="003F1052"/>
    <w:rsid w:val="004367F7"/>
    <w:rsid w:val="00486D3A"/>
    <w:rsid w:val="004D2D9F"/>
    <w:rsid w:val="0052030F"/>
    <w:rsid w:val="00582270"/>
    <w:rsid w:val="005910F5"/>
    <w:rsid w:val="0059733C"/>
    <w:rsid w:val="005A39A6"/>
    <w:rsid w:val="006428A7"/>
    <w:rsid w:val="00647D23"/>
    <w:rsid w:val="0067779B"/>
    <w:rsid w:val="00683D6F"/>
    <w:rsid w:val="00735A74"/>
    <w:rsid w:val="00736D90"/>
    <w:rsid w:val="0076292B"/>
    <w:rsid w:val="00782192"/>
    <w:rsid w:val="0078609B"/>
    <w:rsid w:val="007A016D"/>
    <w:rsid w:val="007A4D5B"/>
    <w:rsid w:val="00821EC3"/>
    <w:rsid w:val="008C364D"/>
    <w:rsid w:val="008E0A91"/>
    <w:rsid w:val="00944F00"/>
    <w:rsid w:val="00966DA0"/>
    <w:rsid w:val="0099298E"/>
    <w:rsid w:val="009B0CDA"/>
    <w:rsid w:val="00A81427"/>
    <w:rsid w:val="00AF3EAA"/>
    <w:rsid w:val="00B22F52"/>
    <w:rsid w:val="00B263F9"/>
    <w:rsid w:val="00B77B5D"/>
    <w:rsid w:val="00C7361D"/>
    <w:rsid w:val="00C92F5B"/>
    <w:rsid w:val="00CB59B3"/>
    <w:rsid w:val="00CB729C"/>
    <w:rsid w:val="00CD3873"/>
    <w:rsid w:val="00CE64CE"/>
    <w:rsid w:val="00CF0A51"/>
    <w:rsid w:val="00D41C77"/>
    <w:rsid w:val="00D54A2C"/>
    <w:rsid w:val="00E648DF"/>
    <w:rsid w:val="00E7087B"/>
    <w:rsid w:val="00EA767F"/>
    <w:rsid w:val="00EE25F3"/>
    <w:rsid w:val="00F62D77"/>
    <w:rsid w:val="00F63078"/>
    <w:rsid w:val="00F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B7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36D9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E6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2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7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B72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72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36D9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E64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4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D7D44-E2CB-45B6-AC94-9877961B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криминогенной обстановки за 6 месяцев 2016 г.</vt:lpstr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криминогенной обстановки за 6 месяцев 2016 г.</dc:title>
  <dc:creator>Карпекин Сергей</dc:creator>
  <cp:lastModifiedBy>Карпекин Сергей</cp:lastModifiedBy>
  <cp:revision>7</cp:revision>
  <cp:lastPrinted>2016-07-26T13:33:00Z</cp:lastPrinted>
  <dcterms:created xsi:type="dcterms:W3CDTF">2016-07-28T11:11:00Z</dcterms:created>
  <dcterms:modified xsi:type="dcterms:W3CDTF">2016-07-29T05:46:00Z</dcterms:modified>
</cp:coreProperties>
</file>