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41B5" w:rsidRPr="00C847F8" w:rsidRDefault="007141B5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к Постановлению</w:t>
      </w:r>
    </w:p>
    <w:p w:rsidR="007141B5" w:rsidRPr="00C847F8" w:rsidRDefault="007141B5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Местной Администрации</w:t>
      </w:r>
    </w:p>
    <w:p w:rsidR="00C847F8" w:rsidRPr="00C847F8" w:rsidRDefault="00C847F8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муниципального образования</w:t>
      </w:r>
    </w:p>
    <w:p w:rsidR="00C847F8" w:rsidRPr="00C847F8" w:rsidRDefault="00C847F8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>поселок Тярлево</w:t>
      </w:r>
    </w:p>
    <w:p w:rsidR="007141B5" w:rsidRPr="00C847F8" w:rsidRDefault="007141B5" w:rsidP="007141B5">
      <w:pPr>
        <w:jc w:val="right"/>
        <w:rPr>
          <w:sz w:val="22"/>
          <w:szCs w:val="22"/>
        </w:rPr>
      </w:pPr>
      <w:r w:rsidRPr="00C847F8">
        <w:rPr>
          <w:sz w:val="22"/>
          <w:szCs w:val="22"/>
        </w:rPr>
        <w:t xml:space="preserve"> от </w:t>
      </w:r>
      <w:r w:rsidR="00ED3C8F" w:rsidRPr="00C847F8">
        <w:rPr>
          <w:sz w:val="22"/>
          <w:szCs w:val="22"/>
        </w:rPr>
        <w:t>08</w:t>
      </w:r>
      <w:r w:rsidRPr="00C847F8">
        <w:rPr>
          <w:sz w:val="22"/>
          <w:szCs w:val="22"/>
        </w:rPr>
        <w:t>.0</w:t>
      </w:r>
      <w:r w:rsidR="00ED3C8F" w:rsidRPr="00C847F8">
        <w:rPr>
          <w:sz w:val="22"/>
          <w:szCs w:val="22"/>
        </w:rPr>
        <w:t>5</w:t>
      </w:r>
      <w:r w:rsidRPr="00C847F8">
        <w:rPr>
          <w:sz w:val="22"/>
          <w:szCs w:val="22"/>
        </w:rPr>
        <w:t>.2019 № 1</w:t>
      </w:r>
      <w:r w:rsidR="00ED3C8F" w:rsidRPr="00C847F8">
        <w:rPr>
          <w:sz w:val="22"/>
          <w:szCs w:val="22"/>
        </w:rPr>
        <w:t>8</w:t>
      </w:r>
    </w:p>
    <w:p w:rsidR="007141B5" w:rsidRPr="00644744" w:rsidRDefault="007141B5" w:rsidP="007141B5">
      <w:pPr>
        <w:jc w:val="center"/>
        <w:rPr>
          <w:sz w:val="28"/>
          <w:szCs w:val="28"/>
        </w:rPr>
      </w:pPr>
    </w:p>
    <w:p w:rsidR="007141B5" w:rsidRPr="00644744" w:rsidRDefault="007141B5" w:rsidP="007141B5">
      <w:pPr>
        <w:rPr>
          <w:rFonts w:eastAsiaTheme="minorHAnsi"/>
          <w:b/>
          <w:sz w:val="16"/>
          <w:szCs w:val="16"/>
          <w:lang w:eastAsia="en-US"/>
        </w:rPr>
      </w:pP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УТОЧНЕННАЯ МУНИЦИПАЛЬНАЯ ПРОГРАММА</w:t>
      </w: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на 2019 год</w:t>
      </w: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b/>
          <w:spacing w:val="-1"/>
          <w:sz w:val="24"/>
          <w:szCs w:val="24"/>
          <w:lang w:eastAsia="en-US"/>
        </w:rPr>
        <w:t>«</w:t>
      </w:r>
      <w:r w:rsidRPr="00644744">
        <w:rPr>
          <w:rFonts w:eastAsiaTheme="minorHAnsi"/>
          <w:b/>
          <w:sz w:val="24"/>
          <w:szCs w:val="24"/>
          <w:lang w:eastAsia="en-US"/>
        </w:rPr>
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</w:t>
      </w:r>
    </w:p>
    <w:p w:rsidR="007141B5" w:rsidRPr="00644744" w:rsidRDefault="007141B5" w:rsidP="007141B5">
      <w:pPr>
        <w:jc w:val="center"/>
        <w:rPr>
          <w:b/>
          <w:noProof/>
          <w:sz w:val="28"/>
          <w:szCs w:val="28"/>
        </w:rPr>
      </w:pPr>
    </w:p>
    <w:p w:rsidR="007141B5" w:rsidRPr="00644744" w:rsidRDefault="007141B5" w:rsidP="007141B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>ПАСПОРТ ПРОГРАММЫ</w:t>
      </w:r>
    </w:p>
    <w:tbl>
      <w:tblPr>
        <w:tblStyle w:val="a3"/>
        <w:tblpPr w:leftFromText="180" w:rightFromText="180" w:vertAnchor="page" w:horzAnchor="margin" w:tblpY="5788"/>
        <w:tblW w:w="0" w:type="auto"/>
        <w:tblLook w:val="04A0" w:firstRow="1" w:lastRow="0" w:firstColumn="1" w:lastColumn="0" w:noHBand="0" w:noVBand="1"/>
      </w:tblPr>
      <w:tblGrid>
        <w:gridCol w:w="3227"/>
        <w:gridCol w:w="6343"/>
      </w:tblGrid>
      <w:tr w:rsidR="007141B5" w:rsidRPr="00644744" w:rsidTr="000F2B9F">
        <w:trPr>
          <w:trHeight w:val="1124"/>
        </w:trPr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Наименование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Основание разработки Программы (наименование, номер и дата соответствующего нормативного акта)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Конституция Российской Федерации;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06.10.2003г. № 131-ФЗ «Об общих принципах организации местного самоуправления в Российской Федерации»;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06.03.2006г. № 35-ФЗ «О противодействии терроризму»;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Федеральный закон от 25.06.2002г. № 114-ФЗ «О противодействии экстремистской деятельности»;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Бюджетный кодекс Российской Федерации;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Закон Санкт-Петербурга от 23.09.2009 г. № 420-79 «Об организации местного самоуправления в Санкт-Петербурге»;</w:t>
            </w:r>
          </w:p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Устав внутригородского муниципального образования Санкт-Петербурга город Павловск.</w:t>
            </w:r>
          </w:p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spacing w:val="-1"/>
                <w:sz w:val="24"/>
                <w:szCs w:val="24"/>
                <w:lang w:eastAsia="en-US"/>
              </w:rPr>
              <w:t>-Постановление главы</w:t>
            </w:r>
            <w:r w:rsidRPr="00644744">
              <w:rPr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pacing w:val="-1"/>
                <w:sz w:val="24"/>
                <w:szCs w:val="24"/>
                <w:lang w:eastAsia="en-US"/>
              </w:rPr>
              <w:t>местной</w:t>
            </w:r>
            <w:r w:rsidRPr="00644744">
              <w:rPr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pacing w:val="-1"/>
                <w:sz w:val="24"/>
                <w:szCs w:val="24"/>
                <w:lang w:eastAsia="en-US"/>
              </w:rPr>
              <w:t>администрации</w:t>
            </w:r>
            <w:r w:rsidRPr="00644744">
              <w:rPr>
                <w:sz w:val="24"/>
                <w:szCs w:val="24"/>
                <w:lang w:eastAsia="en-US"/>
              </w:rPr>
              <w:t xml:space="preserve">  </w:t>
            </w:r>
            <w:r w:rsidRPr="0064474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z w:val="24"/>
                <w:szCs w:val="24"/>
                <w:lang w:eastAsia="en-US"/>
              </w:rPr>
              <w:t xml:space="preserve">№  </w:t>
            </w:r>
            <w:r w:rsidRPr="00644744">
              <w:rPr>
                <w:spacing w:val="1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644744">
              <w:rPr>
                <w:sz w:val="24"/>
                <w:szCs w:val="24"/>
                <w:lang w:eastAsia="en-US"/>
              </w:rPr>
              <w:t xml:space="preserve">6 </w:t>
            </w:r>
            <w:r w:rsidRPr="00644744">
              <w:rPr>
                <w:spacing w:val="2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z w:val="24"/>
                <w:szCs w:val="24"/>
                <w:lang w:eastAsia="en-US"/>
              </w:rPr>
              <w:t>от</w:t>
            </w:r>
            <w:proofErr w:type="gramEnd"/>
            <w:r w:rsidRPr="00644744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z w:val="24"/>
                <w:szCs w:val="24"/>
                <w:lang w:eastAsia="en-US"/>
              </w:rPr>
              <w:t>11.02.2011</w:t>
            </w:r>
            <w:r w:rsidRPr="00644744">
              <w:rPr>
                <w:spacing w:val="57"/>
                <w:sz w:val="24"/>
                <w:szCs w:val="24"/>
                <w:lang w:eastAsia="en-US"/>
              </w:rPr>
              <w:t xml:space="preserve"> </w:t>
            </w:r>
            <w:r w:rsidRPr="00644744">
              <w:rPr>
                <w:spacing w:val="-1"/>
                <w:sz w:val="24"/>
                <w:szCs w:val="24"/>
                <w:lang w:eastAsia="en-US"/>
              </w:rPr>
              <w:t xml:space="preserve">Положение «Об участии в профилактике терроризма и экстремизма, а также в минимизации и(или) ликвидации последствий проявления терроризма и экстремизма на территории муниципального образования поселок Тярлево» </w:t>
            </w:r>
            <w:r w:rsidRPr="00644744">
              <w:rPr>
                <w:spacing w:val="-2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Заказчик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Местная Администрация муниципального образования поселок Тярлево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Ответственные разработчики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Местная Администрация муниципального образования поселок Тярлево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Цели и задачи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участие МО поселок Тярлево в реализации единой государственной политики по профилактике экстремизма и терроризма на территории МО;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 деятельность по предупреждению терроризма, в т. ч. по выявлению и последующему устранению причин и условий, способствовавших совершению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террористических актов (профилактика терроризма);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обучение граждан мерам противодействия терроризму путем пропаганды специальных знаний;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деятельность по минимизации и (или) ликвидации последствий проявления терроризма и экстремизма;</w:t>
            </w:r>
          </w:p>
          <w:p w:rsidR="007141B5" w:rsidRPr="00644744" w:rsidRDefault="007141B5" w:rsidP="000F2B9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 xml:space="preserve">-  активизация профилактической и информационной пропагандистской работы, в том числе в целях предотвращения </w:t>
            </w:r>
            <w:proofErr w:type="spellStart"/>
            <w:r w:rsidRPr="00644744">
              <w:rPr>
                <w:rFonts w:cstheme="minorBidi"/>
                <w:color w:val="000000"/>
                <w:sz w:val="24"/>
                <w:szCs w:val="24"/>
              </w:rPr>
              <w:t>этноконфессиональных</w:t>
            </w:r>
            <w:proofErr w:type="spellEnd"/>
            <w:r w:rsidRPr="00644744">
              <w:rPr>
                <w:rFonts w:cstheme="minorBidi"/>
                <w:color w:val="000000"/>
                <w:sz w:val="24"/>
                <w:szCs w:val="24"/>
              </w:rPr>
              <w:t xml:space="preserve"> конфликтов;</w:t>
            </w:r>
          </w:p>
          <w:p w:rsidR="007141B5" w:rsidRPr="00644744" w:rsidRDefault="007141B5" w:rsidP="000F2B9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защиту прав и законных интересов жителей муниципального образования поселок Тярлево;</w:t>
            </w:r>
          </w:p>
          <w:p w:rsidR="007141B5" w:rsidRPr="00644744" w:rsidRDefault="007141B5" w:rsidP="000F2B9F">
            <w:pPr>
              <w:jc w:val="both"/>
              <w:rPr>
                <w:rFonts w:cstheme="minorBidi"/>
                <w:color w:val="000000"/>
                <w:sz w:val="24"/>
                <w:szCs w:val="24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информирование населения по вопросам противодействия терроризма и экстремизма;</w:t>
            </w:r>
          </w:p>
          <w:p w:rsidR="007141B5" w:rsidRPr="00644744" w:rsidRDefault="007141B5" w:rsidP="000F2B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color w:val="000000"/>
                <w:sz w:val="24"/>
                <w:szCs w:val="24"/>
              </w:rPr>
              <w:t>- выявление и пресечение фактов вовлечения несовершеннолетних в совершение преступлений и антиобщественных действий;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Целевые индикаторы и показатели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 w:cstheme="minorBidi"/>
                <w:sz w:val="24"/>
                <w:szCs w:val="24"/>
                <w:lang w:eastAsia="en-US"/>
              </w:rPr>
              <w:t>Количество проведённых мероприятий не менее одного, количество изданной печатной продукции типографским способом не менее одного, тираж не менее 15 экз., Количество жителей, участвующих в мероприятиях не менее 100 человек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Сроки и этапы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Программа реализуется в 2019 году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Перечень основных мероприятий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-Объезд территории посёлка с целью обнаружения экстремистской символики и надписей, их ликвидация в случае обнаружения, </w:t>
            </w:r>
          </w:p>
          <w:p w:rsidR="007141B5" w:rsidRPr="00644744" w:rsidRDefault="007141B5" w:rsidP="000F2B9F">
            <w:pPr>
              <w:rPr>
                <w:rFonts w:cstheme="minorBidi"/>
                <w:bCs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-Проведение бесед с детьми и молодежью посёлка о </w:t>
            </w:r>
            <w:r w:rsidRPr="00644744">
              <w:rPr>
                <w:rFonts w:cstheme="minorBidi"/>
                <w:bCs/>
                <w:sz w:val="24"/>
                <w:szCs w:val="24"/>
              </w:rPr>
              <w:t>профилактике терроризма и экстремизма,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>- Информирование населения о необходимости укрепления чердаков, подвалов дверей и окон,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-Опубликование и обнародование материалов о противодействии экстремистской и террористической деятельности в периодическом печатном издании </w:t>
            </w:r>
            <w:proofErr w:type="spellStart"/>
            <w:r w:rsidRPr="00644744">
              <w:rPr>
                <w:rFonts w:cstheme="minorBidi"/>
                <w:sz w:val="24"/>
                <w:szCs w:val="24"/>
              </w:rPr>
              <w:t>Тярлевский</w:t>
            </w:r>
            <w:proofErr w:type="spellEnd"/>
            <w:r w:rsidRPr="00644744">
              <w:rPr>
                <w:rFonts w:cstheme="minorBidi"/>
                <w:sz w:val="24"/>
                <w:szCs w:val="24"/>
              </w:rPr>
              <w:t xml:space="preserve"> Вестник и на официальном сайте МО,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>- Изготовление и распространение брошюр и плакатов, направленных на профилактику терроризма и экстремизма,</w:t>
            </w:r>
          </w:p>
          <w:p w:rsidR="007141B5" w:rsidRPr="00644744" w:rsidRDefault="007141B5" w:rsidP="000F2B9F">
            <w:pPr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>-Участие в заседаниях Коллегии администрации Пушкинского района Санкт-Петербурга и иных комиссиях по вопросам противодействия терроризму и экстремизму, а также минимизации и (или) ликвидации последствий проявления терроризма и экс</w:t>
            </w:r>
            <w:bookmarkStart w:id="0" w:name="_GoBack"/>
            <w:bookmarkEnd w:id="0"/>
            <w:r w:rsidRPr="00644744">
              <w:rPr>
                <w:rFonts w:cstheme="minorBidi"/>
                <w:sz w:val="24"/>
                <w:szCs w:val="24"/>
              </w:rPr>
              <w:t>тремизма,</w:t>
            </w:r>
          </w:p>
          <w:p w:rsidR="007141B5" w:rsidRPr="00644744" w:rsidRDefault="007141B5" w:rsidP="000F2B9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-Обмен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Объемы и источники финансирования 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Бюджет Муниципального образования поселок Тярлево на 2019 год, общие затраты на реализацию программы составляют </w:t>
            </w:r>
            <w:r w:rsidRPr="00644744">
              <w:rPr>
                <w:rFonts w:eastAsiaTheme="minorHAnsi"/>
                <w:b/>
                <w:sz w:val="24"/>
                <w:szCs w:val="24"/>
                <w:lang w:eastAsia="en-US"/>
              </w:rPr>
              <w:t>3500 рублей 00 копеек (Три тысячи пятьсот рублей 00 копеек).</w:t>
            </w: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Ожидаемые конечные результаты реализации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укрепление правопорядка и общественной безопасности на территории муниципального образования;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-предупреждение террористических актов и экстремистских проявлений;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-повышение уровня подготовки населения к защите и </w:t>
            </w: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действиям в условиях угроз и проявлений террористической направленности;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- воспитание культуры толерантности</w:t>
            </w:r>
          </w:p>
          <w:p w:rsidR="007141B5" w:rsidRPr="00644744" w:rsidRDefault="007141B5" w:rsidP="000F2B9F">
            <w:pPr>
              <w:rPr>
                <w:rFonts w:eastAsiaTheme="minorHAnsi" w:cstheme="minorBidi"/>
                <w:sz w:val="28"/>
                <w:szCs w:val="28"/>
                <w:lang w:eastAsia="en-US"/>
              </w:rPr>
            </w:pPr>
          </w:p>
        </w:tc>
      </w:tr>
      <w:tr w:rsidR="007141B5" w:rsidRPr="00644744" w:rsidTr="000F2B9F">
        <w:tc>
          <w:tcPr>
            <w:tcW w:w="3227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Система организации контроля за реализацией Программы</w:t>
            </w:r>
          </w:p>
        </w:tc>
        <w:tc>
          <w:tcPr>
            <w:tcW w:w="6343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 xml:space="preserve">Контроль за реализацией программы осуществляется Главой Местной Администрации муниципального образования поселок Тярлево. </w:t>
            </w:r>
          </w:p>
        </w:tc>
      </w:tr>
    </w:tbl>
    <w:p w:rsidR="007141B5" w:rsidRPr="00644744" w:rsidRDefault="007141B5" w:rsidP="007141B5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1B5" w:rsidRPr="00644744" w:rsidRDefault="007141B5" w:rsidP="007141B5">
      <w:pPr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eastAsia="en-US"/>
        </w:rPr>
        <w:t xml:space="preserve">Раздел </w:t>
      </w:r>
      <w:r w:rsidRPr="00644744">
        <w:rPr>
          <w:rFonts w:eastAsiaTheme="minorHAnsi"/>
          <w:b/>
          <w:sz w:val="24"/>
          <w:szCs w:val="24"/>
          <w:lang w:val="en-US" w:eastAsia="en-US"/>
        </w:rPr>
        <w:t>I</w:t>
      </w:r>
      <w:r w:rsidRPr="00644744">
        <w:rPr>
          <w:rFonts w:eastAsiaTheme="minorHAnsi"/>
          <w:b/>
          <w:sz w:val="24"/>
          <w:szCs w:val="24"/>
          <w:lang w:eastAsia="en-US"/>
        </w:rPr>
        <w:t>. Содержание проблемы и обоснование необходимости ее решения программным методом</w:t>
      </w:r>
    </w:p>
    <w:p w:rsidR="007141B5" w:rsidRPr="00644744" w:rsidRDefault="007141B5" w:rsidP="007141B5">
      <w:pPr>
        <w:jc w:val="both"/>
        <w:rPr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         Проблемой, определяющей необходимость разработки Программы, является потребность 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у</w:t>
      </w:r>
      <w:r w:rsidRPr="00644744">
        <w:rPr>
          <w:spacing w:val="-1"/>
          <w:sz w:val="24"/>
          <w:szCs w:val="24"/>
          <w:lang w:eastAsia="en-US"/>
        </w:rPr>
        <w:t>части</w:t>
      </w:r>
      <w:r w:rsidRPr="00644744">
        <w:rPr>
          <w:rFonts w:eastAsiaTheme="minorHAnsi"/>
          <w:spacing w:val="-1"/>
          <w:sz w:val="24"/>
          <w:szCs w:val="24"/>
          <w:lang w:eastAsia="en-US"/>
        </w:rPr>
        <w:t>я</w:t>
      </w:r>
      <w:r w:rsidRPr="00644744">
        <w:rPr>
          <w:spacing w:val="-1"/>
          <w:sz w:val="24"/>
          <w:szCs w:val="24"/>
          <w:lang w:eastAsia="en-US"/>
        </w:rPr>
        <w:t xml:space="preserve"> в профилактике терроризма и экстремизма, а также в минимизации и(или) ликвидации последствий проявления терроризма и экстремизма</w:t>
      </w:r>
      <w:r w:rsidRPr="00644744">
        <w:rPr>
          <w:rFonts w:eastAsiaTheme="minorHAnsi"/>
          <w:sz w:val="24"/>
          <w:szCs w:val="24"/>
          <w:lang w:eastAsia="en-US"/>
        </w:rPr>
        <w:t xml:space="preserve">, </w:t>
      </w:r>
      <w:r w:rsidRPr="00644744">
        <w:rPr>
          <w:rFonts w:eastAsia="Calibri"/>
          <w:sz w:val="24"/>
          <w:szCs w:val="24"/>
          <w:shd w:val="clear" w:color="auto" w:fill="FFFFFF"/>
          <w:lang w:eastAsia="en-US"/>
        </w:rPr>
        <w:t xml:space="preserve">комплексного решения на муниципальном уровне проблем </w:t>
      </w:r>
      <w:r w:rsidRPr="00644744">
        <w:rPr>
          <w:rFonts w:eastAsiaTheme="minorHAnsi"/>
          <w:sz w:val="24"/>
          <w:szCs w:val="24"/>
          <w:lang w:eastAsia="en-US"/>
        </w:rPr>
        <w:t xml:space="preserve">по предупреждению терроризма, в т. ч. по выявлению и последующему устранению причин и условий, способствовавших совершению террористических актов (профилактика терроризма), обучение граждан мерам противодействия терроризму путем пропаганды специальных знаний, деятельность по минимизации и (или) ликвидации последствий проявления терроризма и экстремизма, </w:t>
      </w:r>
      <w:r w:rsidRPr="00644744">
        <w:rPr>
          <w:color w:val="000000"/>
          <w:sz w:val="24"/>
          <w:szCs w:val="24"/>
          <w:lang w:eastAsia="en-US"/>
        </w:rPr>
        <w:t xml:space="preserve">активизация профилактической и информационной пропагандистской работы, в том числе в целях предотвращения </w:t>
      </w:r>
      <w:proofErr w:type="spellStart"/>
      <w:r w:rsidRPr="00644744">
        <w:rPr>
          <w:color w:val="000000"/>
          <w:sz w:val="24"/>
          <w:szCs w:val="24"/>
          <w:lang w:eastAsia="en-US"/>
        </w:rPr>
        <w:t>этноконфессиональных</w:t>
      </w:r>
      <w:proofErr w:type="spellEnd"/>
      <w:r w:rsidRPr="00644744">
        <w:rPr>
          <w:color w:val="000000"/>
          <w:sz w:val="24"/>
          <w:szCs w:val="24"/>
          <w:lang w:eastAsia="en-US"/>
        </w:rPr>
        <w:t xml:space="preserve"> конфликтов, защита прав и законных интересов жителей муниципального образования поселок Тярлево, информирование населения по вопросам противодействия терроризма и экстремизма, выявление и пресечение фактов вовлечения несовершеннолетних в совершение преступлений и антиобщественных действий.</w:t>
      </w:r>
      <w:r w:rsidRPr="00644744">
        <w:rPr>
          <w:sz w:val="24"/>
          <w:szCs w:val="24"/>
          <w:lang w:eastAsia="en-US"/>
        </w:rPr>
        <w:t xml:space="preserve">       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sz w:val="24"/>
          <w:szCs w:val="24"/>
          <w:lang w:eastAsia="en-US"/>
        </w:rPr>
        <w:t xml:space="preserve">             Предусмотренные данной Программой мероприятия направлены на различные социальные категории населения, проживающего на территории муниципального образования.</w:t>
      </w:r>
    </w:p>
    <w:p w:rsidR="007141B5" w:rsidRPr="00644744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         Программно-целевой подход необходим для того, чтобы сконцентрировать в рамках программы имеющиеся ресурсы на решение ключевых проблем, обеспечить сбалансированность и последовательность решения стоящих задач.</w:t>
      </w:r>
    </w:p>
    <w:p w:rsidR="007141B5" w:rsidRPr="00644744" w:rsidRDefault="007141B5" w:rsidP="007141B5">
      <w:pPr>
        <w:spacing w:line="0" w:lineRule="atLeast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II</w:t>
      </w:r>
      <w:r w:rsidRPr="00644744">
        <w:rPr>
          <w:rFonts w:eastAsiaTheme="minorHAnsi"/>
          <w:b/>
          <w:sz w:val="24"/>
          <w:szCs w:val="24"/>
          <w:lang w:eastAsia="en-US"/>
        </w:rPr>
        <w:t>. Цели и задачи Программы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>Муниципальная программа «</w:t>
      </w:r>
      <w:r w:rsidRPr="00644744">
        <w:rPr>
          <w:rFonts w:eastAsiaTheme="minorHAnsi"/>
          <w:sz w:val="24"/>
          <w:szCs w:val="24"/>
          <w:lang w:eastAsia="en-US"/>
        </w:rPr>
        <w:t>Участие в профилактике терроризма и экстремизма, а также минимизации и (или) ликвидации последствий их проявлений на территории муниципального образования в форме и порядке, установленных федеральным законодательством и законодательством Санкт-Петербурга» в</w:t>
      </w:r>
      <w:r w:rsidRPr="00644744">
        <w:rPr>
          <w:rFonts w:eastAsiaTheme="minorHAnsi"/>
          <w:bCs/>
          <w:sz w:val="24"/>
          <w:szCs w:val="24"/>
          <w:lang w:eastAsia="en-US"/>
        </w:rPr>
        <w:t xml:space="preserve"> 2019 году</w:t>
      </w:r>
      <w:r w:rsidRPr="00644744">
        <w:rPr>
          <w:rFonts w:eastAsia="Calibri"/>
          <w:sz w:val="24"/>
          <w:szCs w:val="24"/>
          <w:lang w:eastAsia="en-US"/>
        </w:rPr>
        <w:t xml:space="preserve"> ориентирована на все социальные слои населения Муниципального образования поселок Тярлево.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 Основными целями и задачами Программы являются: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укрепление правопорядка и общественной безопасности на территории муниципального образования;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-предупреждение террористических актов и экстремистских проявлений;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-повышение уровня подготовки населения к защите и действиям в условиях угроз и проявлений террористической направленности;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- воспитание культуры толерантности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III</w:t>
      </w:r>
      <w:r w:rsidRPr="00644744">
        <w:rPr>
          <w:rFonts w:eastAsiaTheme="minorHAnsi"/>
          <w:b/>
          <w:sz w:val="24"/>
          <w:szCs w:val="24"/>
          <w:lang w:eastAsia="en-US"/>
        </w:rPr>
        <w:t>. Сроки и этапы реализации Программы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Программа реализуется в течение 2019 года.</w:t>
      </w: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lastRenderedPageBreak/>
        <w:t>IV</w:t>
      </w:r>
      <w:r w:rsidRPr="00644744">
        <w:rPr>
          <w:rFonts w:eastAsiaTheme="minorHAnsi"/>
          <w:b/>
          <w:sz w:val="24"/>
          <w:szCs w:val="24"/>
          <w:lang w:eastAsia="en-US"/>
        </w:rPr>
        <w:t>. Перечень основных мероприятий Программы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16"/>
          <w:szCs w:val="16"/>
          <w:lang w:eastAsia="en-US"/>
        </w:rPr>
      </w:pPr>
    </w:p>
    <w:tbl>
      <w:tblPr>
        <w:tblStyle w:val="a3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1559"/>
        <w:gridCol w:w="1396"/>
        <w:gridCol w:w="1439"/>
        <w:gridCol w:w="1701"/>
        <w:gridCol w:w="1559"/>
      </w:tblGrid>
      <w:tr w:rsidR="007141B5" w:rsidRPr="00644744" w:rsidTr="000F2B9F">
        <w:trPr>
          <w:trHeight w:val="926"/>
        </w:trPr>
        <w:tc>
          <w:tcPr>
            <w:tcW w:w="568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№ п/п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Перечень мероприятий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Источник финансирования</w:t>
            </w:r>
          </w:p>
        </w:tc>
        <w:tc>
          <w:tcPr>
            <w:tcW w:w="1396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Объем финансирования – всего, тыс. руб.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Коды бюджетной классификации</w:t>
            </w:r>
          </w:p>
        </w:tc>
        <w:tc>
          <w:tcPr>
            <w:tcW w:w="1701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Срок исполнения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lang w:eastAsia="en-US"/>
              </w:rPr>
            </w:pPr>
            <w:r w:rsidRPr="00644744">
              <w:rPr>
                <w:rFonts w:eastAsiaTheme="minorHAnsi"/>
                <w:lang w:eastAsia="en-US"/>
              </w:rPr>
              <w:t>Ответственный исполнитель</w:t>
            </w:r>
          </w:p>
        </w:tc>
      </w:tr>
      <w:tr w:rsidR="007141B5" w:rsidRPr="00644744" w:rsidTr="000F2B9F">
        <w:trPr>
          <w:trHeight w:val="2226"/>
        </w:trPr>
        <w:tc>
          <w:tcPr>
            <w:tcW w:w="568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spacing w:line="276" w:lineRule="auto"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spacing w:line="276" w:lineRule="auto"/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ежемесячно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182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Проведение бесед с детьми и молодежью посёлка о </w:t>
            </w:r>
            <w:r w:rsidRPr="00644744">
              <w:rPr>
                <w:rFonts w:cstheme="minorBidi"/>
                <w:bCs/>
                <w:sz w:val="24"/>
                <w:szCs w:val="24"/>
              </w:rPr>
              <w:t>профилактике терроризма и экстремизма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644744">
              <w:rPr>
                <w:sz w:val="22"/>
                <w:szCs w:val="22"/>
              </w:rPr>
              <w:t>1,2 квартал</w:t>
            </w:r>
          </w:p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131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05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Опубликование и обнародование материалов о противодействии экстремистской и террористической деятельности  в периодическом печатном издании </w:t>
            </w:r>
            <w:proofErr w:type="spellStart"/>
            <w:r w:rsidRPr="00644744">
              <w:rPr>
                <w:rFonts w:cstheme="minorBidi"/>
                <w:sz w:val="24"/>
                <w:szCs w:val="24"/>
              </w:rPr>
              <w:t>Тярлевский</w:t>
            </w:r>
            <w:proofErr w:type="spellEnd"/>
            <w:r w:rsidRPr="00644744">
              <w:rPr>
                <w:rFonts w:cstheme="minorBidi"/>
                <w:sz w:val="24"/>
                <w:szCs w:val="24"/>
              </w:rPr>
              <w:t xml:space="preserve"> Вестник и на официальном сайте МО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Изготовление и распространение брошюр и плакатов,  направленных на профилактику терроризма и экстремизма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3,5</w:t>
            </w:r>
          </w:p>
        </w:tc>
        <w:tc>
          <w:tcPr>
            <w:tcW w:w="1439" w:type="dxa"/>
            <w:shd w:val="clear" w:color="auto" w:fill="auto"/>
          </w:tcPr>
          <w:p w:rsidR="007141B5" w:rsidRPr="00644744" w:rsidRDefault="007141B5" w:rsidP="00ED3C8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990/0113/0920001000/244/34</w:t>
            </w:r>
            <w:r w:rsidR="00ED3C8F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</w:tcPr>
          <w:p w:rsidR="007141B5" w:rsidRPr="00644744" w:rsidRDefault="007141B5" w:rsidP="000F2B9F">
            <w:pPr>
              <w:spacing w:before="100" w:beforeAutospacing="1" w:after="100" w:afterAutospacing="1" w:line="276" w:lineRule="auto"/>
              <w:jc w:val="center"/>
              <w:rPr>
                <w:sz w:val="22"/>
                <w:szCs w:val="22"/>
              </w:rPr>
            </w:pPr>
            <w:r w:rsidRPr="00644744">
              <w:rPr>
                <w:sz w:val="22"/>
                <w:szCs w:val="22"/>
              </w:rPr>
              <w:t>2-3 квартал</w:t>
            </w:r>
          </w:p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Участие в заседаниях Коллегии администрации Пушкинского района 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Согласно плану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184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rFonts w:eastAsiaTheme="minorHAnsi"/>
                <w:sz w:val="24"/>
                <w:szCs w:val="24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</w:rPr>
              <w:t>Участие в работе Антитеррористической комиссии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По плану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spacing w:line="276" w:lineRule="auto"/>
              <w:rPr>
                <w:rFonts w:cstheme="minorBidi"/>
                <w:sz w:val="24"/>
                <w:szCs w:val="24"/>
              </w:rPr>
            </w:pPr>
            <w:r w:rsidRPr="00644744">
              <w:rPr>
                <w:rFonts w:cstheme="minorBidi"/>
                <w:sz w:val="24"/>
                <w:szCs w:val="24"/>
              </w:rPr>
              <w:t xml:space="preserve">Обмен информацией с иными субъектами профилактики терроризма и экстремизма (Администрацией района, Прокуратурой района, ОМВД </w:t>
            </w:r>
            <w:r w:rsidRPr="00644744">
              <w:rPr>
                <w:rFonts w:cstheme="minorBidi"/>
                <w:sz w:val="24"/>
                <w:szCs w:val="24"/>
              </w:rPr>
              <w:lastRenderedPageBreak/>
              <w:t>района, ОУФМС и др.)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постоянно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sz w:val="24"/>
                <w:szCs w:val="24"/>
              </w:rPr>
            </w:pPr>
            <w:r w:rsidRPr="00644744">
              <w:rPr>
                <w:rFonts w:eastAsiaTheme="minorHAnsi"/>
                <w:sz w:val="24"/>
                <w:szCs w:val="24"/>
                <w:lang w:eastAsia="en-US"/>
              </w:rPr>
              <w:t>Информирование жителей муниципального образования  о проведении мероприятий по организации досуга детей, подростков, молодёжи, семейного досуга, вовлечение жителей к занятиям спортом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По отдельному графику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1843" w:type="dxa"/>
          </w:tcPr>
          <w:p w:rsidR="007141B5" w:rsidRPr="00644744" w:rsidRDefault="007141B5" w:rsidP="000F2B9F">
            <w:pPr>
              <w:rPr>
                <w:sz w:val="22"/>
                <w:szCs w:val="22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Проведение мероприятий, приуроченных ко Дню солидарности в борьбе с терроризмом (беседы с жителями на тему профилактики терроризма и борьбы с терроризмом, размещение тематической информации на сайте, информационных стендах МО)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Сентябрь 2019</w:t>
            </w:r>
          </w:p>
        </w:tc>
        <w:tc>
          <w:tcPr>
            <w:tcW w:w="1559" w:type="dxa"/>
          </w:tcPr>
          <w:p w:rsidR="007141B5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7141B5" w:rsidRPr="00644744" w:rsidTr="000F2B9F">
        <w:trPr>
          <w:trHeight w:val="2380"/>
        </w:trPr>
        <w:tc>
          <w:tcPr>
            <w:tcW w:w="568" w:type="dxa"/>
          </w:tcPr>
          <w:p w:rsidR="007141B5" w:rsidRPr="00644744" w:rsidRDefault="007141B5" w:rsidP="000F2B9F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1843" w:type="dxa"/>
          </w:tcPr>
          <w:p w:rsidR="007141B5" w:rsidRPr="00EB3A47" w:rsidRDefault="007141B5" w:rsidP="000F2B9F">
            <w:pPr>
              <w:rPr>
                <w:bCs/>
                <w:sz w:val="24"/>
                <w:szCs w:val="24"/>
              </w:rPr>
            </w:pPr>
            <w:r w:rsidRPr="00EB3A47">
              <w:rPr>
                <w:bCs/>
                <w:sz w:val="24"/>
                <w:szCs w:val="24"/>
              </w:rPr>
              <w:t xml:space="preserve">Мониторинг адресов сайтов и (или) страниц сайтов в информационно-телекоммуникационной сети "Интернет", на </w:t>
            </w:r>
            <w:r w:rsidRPr="00EB3A47">
              <w:rPr>
                <w:bCs/>
                <w:sz w:val="24"/>
                <w:szCs w:val="24"/>
              </w:rPr>
              <w:lastRenderedPageBreak/>
              <w:t xml:space="preserve">которых муниципальными служащими органов местного самоуправления посёлок Тярлево, </w:t>
            </w:r>
          </w:p>
          <w:p w:rsidR="007141B5" w:rsidRPr="00EB3A47" w:rsidRDefault="007141B5" w:rsidP="000F2B9F">
            <w:pPr>
              <w:rPr>
                <w:bCs/>
                <w:sz w:val="24"/>
                <w:szCs w:val="24"/>
              </w:rPr>
            </w:pPr>
            <w:r w:rsidRPr="00EB3A47">
              <w:rPr>
                <w:bCs/>
                <w:sz w:val="24"/>
                <w:szCs w:val="24"/>
              </w:rPr>
              <w:t>размещается общедоступная информация, а также данные,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EB3A47">
              <w:rPr>
                <w:bCs/>
                <w:sz w:val="24"/>
                <w:szCs w:val="24"/>
              </w:rPr>
              <w:t xml:space="preserve">позволяющие их идентифицировать с целью выявления фактов распространения идеологии экстремизма, терроризма, </w:t>
            </w:r>
            <w:proofErr w:type="spellStart"/>
            <w:r w:rsidRPr="00EB3A47">
              <w:rPr>
                <w:bCs/>
                <w:sz w:val="24"/>
                <w:szCs w:val="24"/>
              </w:rPr>
              <w:t>экстремистримистских</w:t>
            </w:r>
            <w:proofErr w:type="spellEnd"/>
            <w:r w:rsidRPr="00EB3A47">
              <w:rPr>
                <w:bCs/>
                <w:sz w:val="24"/>
                <w:szCs w:val="24"/>
              </w:rPr>
              <w:t xml:space="preserve"> материалов и незамедлительного реагирования на них.</w:t>
            </w:r>
          </w:p>
        </w:tc>
        <w:tc>
          <w:tcPr>
            <w:tcW w:w="1559" w:type="dxa"/>
          </w:tcPr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Бюджет Муниципального образования поселок Тярлево на 2019 год</w:t>
            </w:r>
          </w:p>
          <w:p w:rsidR="007141B5" w:rsidRPr="00644744" w:rsidRDefault="007141B5" w:rsidP="000F2B9F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396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без финансирования</w:t>
            </w:r>
          </w:p>
        </w:tc>
        <w:tc>
          <w:tcPr>
            <w:tcW w:w="1439" w:type="dxa"/>
          </w:tcPr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701" w:type="dxa"/>
          </w:tcPr>
          <w:p w:rsidR="007141B5" w:rsidRPr="00644744" w:rsidRDefault="007141B5" w:rsidP="000F2B9F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ежеквартально</w:t>
            </w:r>
          </w:p>
        </w:tc>
        <w:tc>
          <w:tcPr>
            <w:tcW w:w="1559" w:type="dxa"/>
          </w:tcPr>
          <w:p w:rsidR="007141B5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644744">
              <w:rPr>
                <w:rFonts w:eastAsiaTheme="minorHAnsi"/>
                <w:sz w:val="22"/>
                <w:szCs w:val="22"/>
                <w:lang w:eastAsia="en-US"/>
              </w:rPr>
              <w:t>Глава Местной Администрации поселок Тярлево</w:t>
            </w:r>
          </w:p>
          <w:p w:rsidR="007141B5" w:rsidRPr="00644744" w:rsidRDefault="007141B5" w:rsidP="000F2B9F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</w:tbl>
    <w:p w:rsidR="007141B5" w:rsidRPr="00644744" w:rsidRDefault="007141B5" w:rsidP="007141B5">
      <w:pPr>
        <w:spacing w:after="200" w:line="276" w:lineRule="auto"/>
        <w:contextualSpacing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V</w:t>
      </w:r>
      <w:r w:rsidRPr="00644744">
        <w:rPr>
          <w:rFonts w:eastAsiaTheme="minorHAnsi"/>
          <w:b/>
          <w:sz w:val="24"/>
          <w:szCs w:val="24"/>
          <w:lang w:eastAsia="en-US"/>
        </w:rPr>
        <w:t>. Механизм реализации Программы</w:t>
      </w:r>
    </w:p>
    <w:p w:rsidR="007141B5" w:rsidRPr="00644744" w:rsidRDefault="007141B5" w:rsidP="007141B5">
      <w:pPr>
        <w:spacing w:after="200" w:line="276" w:lineRule="auto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="Calibri"/>
          <w:sz w:val="24"/>
          <w:szCs w:val="24"/>
          <w:lang w:eastAsia="en-US"/>
        </w:rPr>
        <w:t xml:space="preserve">Реализация Программы осуществляется путем заключения муниципальных контрактов в соответствии с </w:t>
      </w:r>
      <w:r w:rsidRPr="00644744">
        <w:rPr>
          <w:rFonts w:eastAsiaTheme="minorHAnsi"/>
          <w:sz w:val="24"/>
          <w:szCs w:val="24"/>
          <w:lang w:eastAsia="en-US"/>
        </w:rPr>
        <w:t xml:space="preserve">Федеральным законом № 44-ФЗ от 05.04.2013 «О контрактной системе в сфере закупок товаров, работ, услуг для обеспечения государственных и муниципальных нужд» </w:t>
      </w:r>
      <w:r w:rsidRPr="00644744">
        <w:rPr>
          <w:rFonts w:eastAsia="Calibri"/>
          <w:sz w:val="24"/>
          <w:szCs w:val="24"/>
          <w:lang w:eastAsia="en-US"/>
        </w:rPr>
        <w:t>и проведения мероприятий программы.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VI</w:t>
      </w:r>
      <w:r w:rsidRPr="00644744">
        <w:rPr>
          <w:rFonts w:eastAsiaTheme="minorHAnsi"/>
          <w:b/>
          <w:sz w:val="24"/>
          <w:szCs w:val="24"/>
          <w:lang w:eastAsia="en-US"/>
        </w:rPr>
        <w:t>. Ресурсное обеспечение Программы</w:t>
      </w: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>Финансовое обеспечение, необходимое для реализации мероприятий Программы, составит 3 500 руб. 00 копеек (Три тысячи пятьсот рублей 00 копеек) за счет средств местного бюджета Муниципального образования поселок Тярлево на 2019 год.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tbl>
      <w:tblPr>
        <w:tblW w:w="93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686"/>
        <w:gridCol w:w="1417"/>
        <w:gridCol w:w="1276"/>
        <w:gridCol w:w="1134"/>
        <w:gridCol w:w="1417"/>
      </w:tblGrid>
      <w:tr w:rsidR="007141B5" w:rsidRPr="00644744" w:rsidTr="000F2B9F">
        <w:trPr>
          <w:trHeight w:val="707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№№</w:t>
            </w:r>
          </w:p>
        </w:tc>
        <w:tc>
          <w:tcPr>
            <w:tcW w:w="368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Наименование статьи расходов</w:t>
            </w:r>
          </w:p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Ед. измерения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Количество</w:t>
            </w:r>
          </w:p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 xml:space="preserve">Цена за единицу, </w:t>
            </w:r>
            <w:proofErr w:type="spellStart"/>
            <w:r w:rsidRPr="00644744">
              <w:rPr>
                <w:rFonts w:eastAsia="Calibri"/>
                <w:shd w:val="clear" w:color="auto" w:fill="FFFFFF"/>
                <w:lang w:eastAsia="en-US"/>
              </w:rPr>
              <w:t>тыс.руб</w:t>
            </w:r>
            <w:proofErr w:type="spellEnd"/>
            <w:r w:rsidRPr="00644744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 xml:space="preserve">Сумма, </w:t>
            </w:r>
            <w:proofErr w:type="spellStart"/>
            <w:r w:rsidRPr="00644744">
              <w:rPr>
                <w:rFonts w:eastAsia="Calibri"/>
                <w:shd w:val="clear" w:color="auto" w:fill="FFFFFF"/>
                <w:lang w:eastAsia="en-US"/>
              </w:rPr>
              <w:t>тыс.руб</w:t>
            </w:r>
            <w:proofErr w:type="spellEnd"/>
            <w:r w:rsidRPr="00644744">
              <w:rPr>
                <w:rFonts w:eastAsia="Calibri"/>
                <w:shd w:val="clear" w:color="auto" w:fill="FFFFFF"/>
                <w:lang w:eastAsia="en-US"/>
              </w:rPr>
              <w:t>.</w:t>
            </w:r>
          </w:p>
        </w:tc>
      </w:tr>
      <w:tr w:rsidR="007141B5" w:rsidRPr="00644744" w:rsidTr="000F2B9F">
        <w:trPr>
          <w:trHeight w:val="902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spacing w:line="0" w:lineRule="atLeast"/>
              <w:rPr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Объезд территории посёлка с целью обнаружения экстремистской символики и надписей, их ликвидация в случае обнаружения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764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lastRenderedPageBreak/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spacing w:after="200"/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 xml:space="preserve">Проведение бесед с детьми и молодежью посёлка о </w:t>
            </w:r>
            <w:r w:rsidRPr="00644744">
              <w:rPr>
                <w:rFonts w:cstheme="minorBidi"/>
                <w:bCs/>
                <w:sz w:val="24"/>
                <w:szCs w:val="24"/>
                <w:lang w:eastAsia="en-US"/>
              </w:rPr>
              <w:t>профилактике терроризма и экстремизма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Информирование населения о необходимости укрепления чердаков, подвалов дверей и окон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4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 xml:space="preserve">Опубликование и обнародование материалов о противодействии экстремистской и террористической деятельности в периодическом печатном издании </w:t>
            </w:r>
            <w:proofErr w:type="spellStart"/>
            <w:r w:rsidRPr="00644744">
              <w:rPr>
                <w:rFonts w:cstheme="minorBidi"/>
                <w:sz w:val="24"/>
                <w:szCs w:val="24"/>
                <w:lang w:eastAsia="en-US"/>
              </w:rPr>
              <w:t>Тярлевский</w:t>
            </w:r>
            <w:proofErr w:type="spellEnd"/>
            <w:r w:rsidRPr="00644744">
              <w:rPr>
                <w:rFonts w:cstheme="minorBidi"/>
                <w:sz w:val="24"/>
                <w:szCs w:val="24"/>
                <w:lang w:eastAsia="en-US"/>
              </w:rPr>
              <w:t xml:space="preserve"> Вестник и на официальном сайте МО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5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Изготовление и распространение брошюр и плакатов, направленных на профилактику терроризма и экстремизма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штук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0,2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3,5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6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Участие в заседаниях Коллегии администрации Пушкинского района Санкт-Петербурга по вопросам противодействия терроризму и экстремизму, а также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Участие в работе Антитеррористической комиссии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659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both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8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141B5" w:rsidRPr="00644744" w:rsidRDefault="007141B5" w:rsidP="000F2B9F">
            <w:pPr>
              <w:rPr>
                <w:rFonts w:eastAsiaTheme="minorHAnsi"/>
                <w:color w:val="000000"/>
                <w:lang w:eastAsia="en-US"/>
              </w:rPr>
            </w:pPr>
            <w:r w:rsidRPr="00644744">
              <w:rPr>
                <w:rFonts w:cstheme="minorBidi"/>
                <w:sz w:val="24"/>
                <w:szCs w:val="24"/>
                <w:lang w:eastAsia="en-US"/>
              </w:rPr>
              <w:t>Обмен информацией с иными субъектами профилактики терроризма и экстремизма (Администрацией района, Прокуратурой района, ОМВД района, ОУФМС и др.)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мероприятие</w:t>
            </w: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rPr>
                <w:rFonts w:eastAsia="Calibri"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shd w:val="clear" w:color="auto" w:fill="FFFFFF"/>
                <w:lang w:eastAsia="en-US"/>
              </w:rPr>
              <w:t>0,0</w:t>
            </w:r>
          </w:p>
        </w:tc>
      </w:tr>
      <w:tr w:rsidR="007141B5" w:rsidRPr="00644744" w:rsidTr="000F2B9F">
        <w:trPr>
          <w:trHeight w:val="223"/>
        </w:trPr>
        <w:tc>
          <w:tcPr>
            <w:tcW w:w="42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left="720" w:firstLine="720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368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jc w:val="both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720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b/>
                <w:shd w:val="clear" w:color="auto" w:fill="FFFFFF"/>
                <w:lang w:eastAsia="en-US"/>
              </w:rPr>
              <w:t>ИТОГО:</w:t>
            </w:r>
          </w:p>
        </w:tc>
        <w:tc>
          <w:tcPr>
            <w:tcW w:w="1417" w:type="dxa"/>
            <w:shd w:val="clear" w:color="auto" w:fill="auto"/>
          </w:tcPr>
          <w:p w:rsidR="007141B5" w:rsidRPr="00644744" w:rsidRDefault="007141B5" w:rsidP="000F2B9F">
            <w:pPr>
              <w:spacing w:line="0" w:lineRule="atLeast"/>
              <w:ind w:firstLine="34"/>
              <w:jc w:val="center"/>
              <w:rPr>
                <w:rFonts w:eastAsia="Calibri"/>
                <w:b/>
                <w:shd w:val="clear" w:color="auto" w:fill="FFFFFF"/>
                <w:lang w:eastAsia="en-US"/>
              </w:rPr>
            </w:pPr>
            <w:r w:rsidRPr="00644744">
              <w:rPr>
                <w:rFonts w:eastAsia="Calibri"/>
                <w:b/>
                <w:shd w:val="clear" w:color="auto" w:fill="FFFFFF"/>
                <w:lang w:eastAsia="en-US"/>
              </w:rPr>
              <w:t>3,5</w:t>
            </w:r>
          </w:p>
        </w:tc>
      </w:tr>
    </w:tbl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VII</w:t>
      </w:r>
      <w:r w:rsidRPr="00644744">
        <w:rPr>
          <w:rFonts w:eastAsiaTheme="minorHAnsi"/>
          <w:b/>
          <w:sz w:val="24"/>
          <w:szCs w:val="24"/>
          <w:lang w:eastAsia="en-US"/>
        </w:rPr>
        <w:t>. Ожидаемые конечные результаты Программы</w:t>
      </w: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644744">
        <w:rPr>
          <w:rFonts w:eastAsiaTheme="minorHAnsi" w:cstheme="minorBidi"/>
          <w:sz w:val="24"/>
          <w:szCs w:val="24"/>
          <w:lang w:eastAsia="en-US"/>
        </w:rPr>
        <w:t>Количество проведённых мероприятий не менее одного, количество изданной печатной продукции типографским способом не менее одного, тираж не менее 15 экз., Количество жителей, участвующих в мероприятиях не менее 100 человек</w:t>
      </w:r>
      <w:r w:rsidRPr="00644744">
        <w:rPr>
          <w:rFonts w:eastAsia="Calibri"/>
          <w:sz w:val="24"/>
          <w:szCs w:val="24"/>
          <w:lang w:eastAsia="en-US"/>
        </w:rPr>
        <w:t>.</w:t>
      </w:r>
    </w:p>
    <w:p w:rsidR="007141B5" w:rsidRPr="00644744" w:rsidRDefault="007141B5" w:rsidP="007141B5">
      <w:pPr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 xml:space="preserve">          Укрепление правопорядка и общественной безопасности на территории муниципального образования; предупреждение террористических актов и экстремистских проявлений; повышение уровня подготовки населения к защите и действиям в условиях угроз и проявлений террористической направленности; воспитание культуры толерантности</w:t>
      </w:r>
    </w:p>
    <w:p w:rsidR="007141B5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ind w:firstLine="567"/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jc w:val="both"/>
        <w:rPr>
          <w:rFonts w:eastAsia="Calibr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lastRenderedPageBreak/>
        <w:t>VIII</w:t>
      </w:r>
      <w:r w:rsidRPr="00644744">
        <w:rPr>
          <w:rFonts w:eastAsiaTheme="minorHAnsi"/>
          <w:b/>
          <w:sz w:val="24"/>
          <w:szCs w:val="24"/>
          <w:lang w:eastAsia="en-US"/>
        </w:rPr>
        <w:t>. Система контроля за реализацией Программы</w:t>
      </w:r>
    </w:p>
    <w:p w:rsidR="007141B5" w:rsidRPr="00644744" w:rsidRDefault="007141B5" w:rsidP="007141B5">
      <w:pPr>
        <w:spacing w:after="200" w:line="276" w:lineRule="auto"/>
        <w:contextualSpacing/>
        <w:jc w:val="center"/>
        <w:rPr>
          <w:rFonts w:eastAsiaTheme="minorHAnsi"/>
          <w:sz w:val="24"/>
          <w:szCs w:val="24"/>
          <w:lang w:eastAsia="en-US"/>
        </w:rPr>
      </w:pPr>
    </w:p>
    <w:p w:rsidR="007141B5" w:rsidRPr="00644744" w:rsidRDefault="007141B5" w:rsidP="007141B5">
      <w:pPr>
        <w:spacing w:after="200" w:line="276" w:lineRule="auto"/>
        <w:ind w:firstLine="567"/>
        <w:contextualSpacing/>
        <w:jc w:val="both"/>
        <w:rPr>
          <w:rFonts w:eastAsiaTheme="minorHAnsi"/>
          <w:sz w:val="24"/>
          <w:szCs w:val="24"/>
          <w:lang w:eastAsia="en-US"/>
        </w:rPr>
      </w:pPr>
      <w:r w:rsidRPr="00644744">
        <w:rPr>
          <w:rFonts w:eastAsiaTheme="minorHAnsi"/>
          <w:sz w:val="24"/>
          <w:szCs w:val="24"/>
          <w:lang w:eastAsia="en-US"/>
        </w:rPr>
        <w:t xml:space="preserve">Контроль за реализацией программы осуществляется Главой Местной Администрации муниципального образования поселок Тярлево.  </w:t>
      </w:r>
    </w:p>
    <w:p w:rsidR="007141B5" w:rsidRPr="00644744" w:rsidRDefault="007141B5" w:rsidP="007141B5">
      <w:pPr>
        <w:spacing w:after="200" w:line="27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644744">
        <w:rPr>
          <w:rFonts w:eastAsiaTheme="minorHAnsi"/>
          <w:b/>
          <w:sz w:val="24"/>
          <w:szCs w:val="24"/>
          <w:lang w:val="en-US" w:eastAsia="en-US"/>
        </w:rPr>
        <w:t>XI</w:t>
      </w:r>
      <w:r w:rsidRPr="00644744">
        <w:rPr>
          <w:rFonts w:eastAsiaTheme="minorHAnsi"/>
          <w:b/>
          <w:sz w:val="24"/>
          <w:szCs w:val="24"/>
          <w:lang w:eastAsia="en-US"/>
        </w:rPr>
        <w:t>. Оценка эффективности реализации программы</w:t>
      </w: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rFonts w:eastAsiaTheme="minorHAnsi" w:cstheme="minorBidi"/>
          <w:sz w:val="24"/>
          <w:szCs w:val="24"/>
          <w:lang w:eastAsia="en-US"/>
        </w:rPr>
      </w:pPr>
      <w:r w:rsidRPr="00644744">
        <w:rPr>
          <w:rFonts w:eastAsiaTheme="minorHAnsi" w:cstheme="minorBidi"/>
          <w:sz w:val="24"/>
          <w:szCs w:val="24"/>
          <w:lang w:eastAsia="en-US"/>
        </w:rPr>
        <w:t>Оценка эффективности реализации программы осуществляется в соответствии с Постановлением Главы Местной администрации от 12.10.2018 № 31 «Об утверждении порядка разработки, реализации и оценки эффективности муниципальных программ Местной администрации Муниципального образования поселок Тярлево».</w:t>
      </w: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708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sz w:val="24"/>
          <w:szCs w:val="24"/>
          <w:lang w:eastAsia="en-US"/>
        </w:rPr>
      </w:pP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Глава Местной Администрации                                                               Долгов А.И.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  <w:t xml:space="preserve"> </w:t>
      </w: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                                                                                                  </w:t>
      </w:r>
    </w:p>
    <w:p w:rsidR="007141B5" w:rsidRPr="00644744" w:rsidRDefault="007141B5" w:rsidP="007141B5">
      <w:pPr>
        <w:spacing w:line="0" w:lineRule="atLeast"/>
        <w:rPr>
          <w:rFonts w:eastAsia="Calibri"/>
          <w:b/>
          <w:sz w:val="24"/>
          <w:szCs w:val="24"/>
          <w:shd w:val="clear" w:color="auto" w:fill="FFFFFF"/>
          <w:lang w:eastAsia="en-US"/>
        </w:rPr>
      </w:pP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 Главный бухгалтер</w:t>
      </w:r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ab/>
        <w:t xml:space="preserve">                                                                            </w:t>
      </w:r>
      <w:proofErr w:type="spellStart"/>
      <w:r w:rsidRPr="00644744">
        <w:rPr>
          <w:rFonts w:eastAsia="Calibri"/>
          <w:b/>
          <w:sz w:val="24"/>
          <w:szCs w:val="24"/>
          <w:lang w:eastAsia="en-US"/>
        </w:rPr>
        <w:t>Марцулевич</w:t>
      </w:r>
      <w:proofErr w:type="spellEnd"/>
      <w:r w:rsidRPr="00644744">
        <w:rPr>
          <w:rFonts w:eastAsia="Calibri"/>
          <w:b/>
          <w:sz w:val="24"/>
          <w:szCs w:val="24"/>
          <w:shd w:val="clear" w:color="auto" w:fill="FFFFFF"/>
          <w:lang w:eastAsia="en-US"/>
        </w:rPr>
        <w:t xml:space="preserve"> Н.И.</w:t>
      </w:r>
    </w:p>
    <w:p w:rsidR="007141B5" w:rsidRPr="00644744" w:rsidRDefault="007141B5" w:rsidP="007141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285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Theme="minorHAnsi" w:cstheme="minorBidi"/>
          <w:b/>
          <w:sz w:val="24"/>
          <w:szCs w:val="24"/>
          <w:lang w:eastAsia="en-US"/>
        </w:rPr>
      </w:pPr>
    </w:p>
    <w:p w:rsidR="007141B5" w:rsidRPr="00644744" w:rsidRDefault="007141B5" w:rsidP="007141B5">
      <w:pPr>
        <w:jc w:val="center"/>
        <w:rPr>
          <w:rFonts w:eastAsiaTheme="minorHAnsi"/>
          <w:b/>
          <w:sz w:val="24"/>
          <w:szCs w:val="24"/>
          <w:lang w:eastAsia="en-US"/>
        </w:rPr>
      </w:pPr>
    </w:p>
    <w:p w:rsidR="007141B5" w:rsidRDefault="007141B5" w:rsidP="007141B5"/>
    <w:p w:rsidR="007141B5" w:rsidRPr="007141B5" w:rsidRDefault="007141B5" w:rsidP="007141B5"/>
    <w:sectPr w:rsidR="007141B5" w:rsidRPr="0071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8A3"/>
    <w:rsid w:val="00503434"/>
    <w:rsid w:val="007141B5"/>
    <w:rsid w:val="00C847F8"/>
    <w:rsid w:val="00E778A3"/>
    <w:rsid w:val="00ED3C8F"/>
    <w:rsid w:val="00F15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B17DA0-2CE7-4D65-B999-907F0EC71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41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41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141B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7141B5"/>
    <w:pPr>
      <w:jc w:val="center"/>
    </w:pPr>
    <w:rPr>
      <w:b/>
      <w:noProof/>
      <w:sz w:val="36"/>
    </w:rPr>
  </w:style>
  <w:style w:type="character" w:customStyle="1" w:styleId="a6">
    <w:name w:val="Название Знак"/>
    <w:basedOn w:val="a0"/>
    <w:link w:val="a5"/>
    <w:rsid w:val="007141B5"/>
    <w:rPr>
      <w:rFonts w:ascii="Times New Roman" w:eastAsia="Times New Roman" w:hAnsi="Times New Roman" w:cs="Times New Roman"/>
      <w:b/>
      <w:noProof/>
      <w:sz w:val="36"/>
      <w:szCs w:val="20"/>
      <w:lang w:eastAsia="ru-RU"/>
    </w:rPr>
  </w:style>
  <w:style w:type="paragraph" w:styleId="a7">
    <w:name w:val="Normal (Web)"/>
    <w:basedOn w:val="a"/>
    <w:unhideWhenUsed/>
    <w:rsid w:val="007141B5"/>
    <w:pPr>
      <w:spacing w:before="100" w:beforeAutospacing="1" w:after="100" w:afterAutospacing="1"/>
    </w:pPr>
    <w:rPr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141B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141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9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Nina</cp:lastModifiedBy>
  <cp:revision>4</cp:revision>
  <cp:lastPrinted>2019-05-29T14:47:00Z</cp:lastPrinted>
  <dcterms:created xsi:type="dcterms:W3CDTF">2019-04-26T07:11:00Z</dcterms:created>
  <dcterms:modified xsi:type="dcterms:W3CDTF">2019-05-29T14:57:00Z</dcterms:modified>
</cp:coreProperties>
</file>