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ПАМЯТКА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по профилактике преступлений, совершенных с использованием информационно-телекоммуникационных технологий</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sz w:val="20"/>
          <w:szCs w:val="20"/>
        </w:rPr>
      </w:pPr>
    </w:p>
    <w:p w:rsidR="00AE4957" w:rsidRPr="001576D3" w:rsidRDefault="00AE4957" w:rsidP="00AE4957">
      <w:pPr>
        <w:pStyle w:val="a3"/>
        <w:tabs>
          <w:tab w:val="left" w:pos="1120"/>
        </w:tabs>
        <w:spacing w:line="288" w:lineRule="auto"/>
        <w:ind w:firstLine="567"/>
        <w:rPr>
          <w:sz w:val="20"/>
        </w:rPr>
      </w:pPr>
      <w:r w:rsidRPr="001576D3">
        <w:rPr>
          <w:sz w:val="20"/>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AE4957" w:rsidRPr="001576D3" w:rsidRDefault="00AE4957" w:rsidP="00AE4957">
      <w:pPr>
        <w:spacing w:after="0" w:line="288" w:lineRule="auto"/>
        <w:ind w:firstLine="567"/>
        <w:jc w:val="both"/>
        <w:rPr>
          <w:rFonts w:ascii="Times New Roman" w:hAnsi="Times New Roman" w:cs="Times New Roman"/>
          <w:sz w:val="20"/>
          <w:szCs w:val="20"/>
        </w:rPr>
      </w:pPr>
      <w:r w:rsidRPr="001576D3">
        <w:rPr>
          <w:rFonts w:ascii="Times New Roman" w:hAnsi="Times New Roman" w:cs="Times New Roman"/>
          <w:sz w:val="20"/>
          <w:szCs w:val="20"/>
        </w:rPr>
        <w:t>- «</w:t>
      </w:r>
      <w:proofErr w:type="spellStart"/>
      <w:r w:rsidRPr="001576D3">
        <w:rPr>
          <w:rFonts w:ascii="Times New Roman" w:hAnsi="Times New Roman" w:cs="Times New Roman"/>
          <w:sz w:val="20"/>
          <w:szCs w:val="20"/>
        </w:rPr>
        <w:t>фишинг</w:t>
      </w:r>
      <w:proofErr w:type="spellEnd"/>
      <w:r w:rsidRPr="001576D3">
        <w:rPr>
          <w:rFonts w:ascii="Times New Roman" w:hAnsi="Times New Roman" w:cs="Times New Roman"/>
          <w:sz w:val="20"/>
          <w:szCs w:val="20"/>
        </w:rPr>
        <w:t xml:space="preserve">»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w:t>
      </w:r>
      <w:proofErr w:type="gramStart"/>
      <w:r w:rsidRPr="001576D3">
        <w:rPr>
          <w:rFonts w:ascii="Times New Roman" w:hAnsi="Times New Roman" w:cs="Times New Roman"/>
          <w:sz w:val="20"/>
          <w:szCs w:val="20"/>
        </w:rPr>
        <w:t>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w:t>
      </w:r>
      <w:proofErr w:type="gramEnd"/>
      <w:r w:rsidRPr="001576D3">
        <w:rPr>
          <w:rFonts w:ascii="Times New Roman" w:hAnsi="Times New Roman" w:cs="Times New Roman"/>
          <w:sz w:val="20"/>
          <w:szCs w:val="20"/>
        </w:rPr>
        <w:t xml:space="preserve">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AE4957" w:rsidRPr="001576D3" w:rsidRDefault="00AE4957" w:rsidP="00AE4957">
      <w:pPr>
        <w:spacing w:after="0" w:line="288" w:lineRule="auto"/>
        <w:ind w:firstLine="567"/>
        <w:jc w:val="both"/>
        <w:rPr>
          <w:rFonts w:ascii="Times New Roman" w:hAnsi="Times New Roman" w:cs="Times New Roman"/>
          <w:sz w:val="20"/>
          <w:szCs w:val="20"/>
        </w:rPr>
      </w:pPr>
      <w:r w:rsidRPr="001576D3">
        <w:rPr>
          <w:rFonts w:ascii="Times New Roman" w:hAnsi="Times New Roman" w:cs="Times New Roman"/>
          <w:sz w:val="20"/>
          <w:szCs w:val="20"/>
        </w:rPr>
        <w:t>- «</w:t>
      </w:r>
      <w:proofErr w:type="spellStart"/>
      <w:r w:rsidRPr="001576D3">
        <w:rPr>
          <w:rFonts w:ascii="Times New Roman" w:hAnsi="Times New Roman" w:cs="Times New Roman"/>
          <w:sz w:val="20"/>
          <w:szCs w:val="20"/>
        </w:rPr>
        <w:t>фарминг</w:t>
      </w:r>
      <w:proofErr w:type="spellEnd"/>
      <w:r w:rsidRPr="001576D3">
        <w:rPr>
          <w:rFonts w:ascii="Times New Roman" w:hAnsi="Times New Roman" w:cs="Times New Roman"/>
          <w:sz w:val="20"/>
          <w:szCs w:val="20"/>
        </w:rPr>
        <w:t xml:space="preserve">» - процедура скрытого направления на ложный </w:t>
      </w:r>
      <w:r w:rsidRPr="001576D3">
        <w:rPr>
          <w:rFonts w:ascii="Times New Roman" w:hAnsi="Times New Roman" w:cs="Times New Roman"/>
          <w:sz w:val="20"/>
          <w:szCs w:val="20"/>
          <w:lang w:val="en-US"/>
        </w:rPr>
        <w:t>IP</w:t>
      </w:r>
      <w:r w:rsidRPr="001576D3">
        <w:rPr>
          <w:rFonts w:ascii="Times New Roman" w:hAnsi="Times New Roman" w:cs="Times New Roman"/>
          <w:sz w:val="20"/>
          <w:szCs w:val="20"/>
        </w:rPr>
        <w:t>-адрес, то есть направление пользователя на фиктивный веб-сайт, чаще всего используемый для приобретения товаров и услуг</w:t>
      </w:r>
      <w:bookmarkStart w:id="0" w:name="_GoBack"/>
      <w:bookmarkEnd w:id="0"/>
      <w:r w:rsidRPr="001576D3">
        <w:rPr>
          <w:rFonts w:ascii="Times New Roman" w:hAnsi="Times New Roman" w:cs="Times New Roman"/>
          <w:sz w:val="20"/>
          <w:szCs w:val="20"/>
        </w:rPr>
        <w:t xml:space="preserve">; </w:t>
      </w:r>
    </w:p>
    <w:p w:rsidR="00AE4957" w:rsidRPr="001576D3" w:rsidRDefault="00AE4957" w:rsidP="00AE4957">
      <w:pPr>
        <w:spacing w:after="0" w:line="288" w:lineRule="auto"/>
        <w:ind w:firstLine="567"/>
        <w:jc w:val="both"/>
        <w:rPr>
          <w:rFonts w:ascii="Times New Roman" w:hAnsi="Times New Roman" w:cs="Times New Roman"/>
          <w:sz w:val="20"/>
          <w:szCs w:val="20"/>
        </w:rPr>
      </w:pPr>
      <w:r w:rsidRPr="001576D3">
        <w:rPr>
          <w:rFonts w:ascii="Times New Roman" w:hAnsi="Times New Roman" w:cs="Times New Roman"/>
          <w:sz w:val="20"/>
          <w:szCs w:val="20"/>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AE4957" w:rsidRPr="001576D3" w:rsidRDefault="00AE4957" w:rsidP="00AE4957">
      <w:pPr>
        <w:spacing w:after="0" w:line="288" w:lineRule="auto"/>
        <w:ind w:firstLine="567"/>
        <w:jc w:val="both"/>
        <w:rPr>
          <w:rFonts w:ascii="Times New Roman" w:hAnsi="Times New Roman" w:cs="Times New Roman"/>
          <w:sz w:val="20"/>
          <w:szCs w:val="20"/>
        </w:rPr>
      </w:pPr>
      <w:r w:rsidRPr="001576D3">
        <w:rPr>
          <w:rFonts w:ascii="Times New Roman" w:hAnsi="Times New Roman" w:cs="Times New Roman"/>
          <w:sz w:val="20"/>
          <w:szCs w:val="20"/>
        </w:rPr>
        <w:t>- «</w:t>
      </w:r>
      <w:proofErr w:type="spellStart"/>
      <w:r w:rsidRPr="001576D3">
        <w:rPr>
          <w:rFonts w:ascii="Times New Roman" w:hAnsi="Times New Roman" w:cs="Times New Roman"/>
          <w:sz w:val="20"/>
          <w:szCs w:val="20"/>
        </w:rPr>
        <w:t>траппинг</w:t>
      </w:r>
      <w:proofErr w:type="spellEnd"/>
      <w:r w:rsidRPr="001576D3">
        <w:rPr>
          <w:rFonts w:ascii="Times New Roman" w:hAnsi="Times New Roman" w:cs="Times New Roman"/>
          <w:sz w:val="20"/>
          <w:szCs w:val="20"/>
        </w:rPr>
        <w:t xml:space="preserve">» (манипуляции с </w:t>
      </w:r>
      <w:proofErr w:type="spellStart"/>
      <w:r w:rsidRPr="001576D3">
        <w:rPr>
          <w:rFonts w:ascii="Times New Roman" w:hAnsi="Times New Roman" w:cs="Times New Roman"/>
          <w:sz w:val="20"/>
          <w:szCs w:val="20"/>
        </w:rPr>
        <w:t>картридером</w:t>
      </w:r>
      <w:proofErr w:type="spellEnd"/>
      <w:r w:rsidRPr="001576D3">
        <w:rPr>
          <w:rFonts w:ascii="Times New Roman" w:hAnsi="Times New Roman" w:cs="Times New Roman"/>
          <w:sz w:val="20"/>
          <w:szCs w:val="20"/>
        </w:rPr>
        <w:t xml:space="preserve"> банкоматов, позволяющие либо не возвращать карту владельцу, либо списывать все данные карты для дальнейшего их использования).</w:t>
      </w:r>
    </w:p>
    <w:p w:rsidR="00AE4957" w:rsidRPr="001576D3" w:rsidRDefault="00AE4957" w:rsidP="00AE4957">
      <w:pPr>
        <w:spacing w:after="0" w:line="288" w:lineRule="auto"/>
        <w:ind w:firstLine="567"/>
        <w:jc w:val="both"/>
        <w:rPr>
          <w:rFonts w:ascii="Times New Roman" w:hAnsi="Times New Roman" w:cs="Times New Roman"/>
          <w:sz w:val="20"/>
          <w:szCs w:val="20"/>
        </w:rPr>
      </w:pPr>
    </w:p>
    <w:p w:rsidR="00AE4957" w:rsidRPr="001576D3" w:rsidRDefault="00AE4957" w:rsidP="00AE4957">
      <w:pPr>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r>
      <w:r w:rsidRPr="001576D3">
        <w:rPr>
          <w:rFonts w:ascii="Times New Roman" w:eastAsia="Times New Roman" w:hAnsi="Times New Roman" w:cs="Times New Roman"/>
          <w:sz w:val="20"/>
          <w:szCs w:val="20"/>
          <w:lang w:val="en-US"/>
        </w:rPr>
        <w:t>I</w:t>
      </w:r>
      <w:r w:rsidRPr="001576D3">
        <w:rPr>
          <w:rFonts w:ascii="Times New Roman" w:eastAsia="Times New Roman" w:hAnsi="Times New Roman" w:cs="Times New Roman"/>
          <w:sz w:val="20"/>
          <w:szCs w:val="20"/>
        </w:rPr>
        <w:t>. Основные схемы телефонного мошенничества:</w:t>
      </w:r>
    </w:p>
    <w:p w:rsidR="00AE4957" w:rsidRPr="001576D3" w:rsidRDefault="00AE4957" w:rsidP="00AE4957">
      <w:pPr>
        <w:spacing w:after="0" w:line="288" w:lineRule="auto"/>
        <w:ind w:firstLine="709"/>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1.    Обман по телефону.</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 xml:space="preserve">Мошенник звонит с незнакомого номера и представляется родственником (знакомым) и взволнованным голосом сообщает, что задержан сотрудниками правоохранительных органов и обвиняется в совершении того или иного преступления (это может быть ДТП, хранение оружия или наркотиков, нанесение тяжких телесных повреждений и даже убийство). Далее в разговор вступает якобы сотрудник правоохранительных органов, который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 но нередко человек, которому звонит мошенник, сам случайно подсказывает имя того, кому нужна помощь.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r>
      <w:proofErr w:type="gramStart"/>
      <w:r w:rsidRPr="001576D3">
        <w:rPr>
          <w:rFonts w:ascii="Times New Roman" w:eastAsia="Times New Roman" w:hAnsi="Times New Roman" w:cs="Times New Roman"/>
          <w:sz w:val="20"/>
          <w:szCs w:val="20"/>
        </w:rPr>
        <w:t>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w:t>
      </w:r>
      <w:proofErr w:type="gramEnd"/>
      <w:r w:rsidRPr="001576D3">
        <w:rPr>
          <w:rFonts w:ascii="Times New Roman" w:eastAsia="Times New Roman" w:hAnsi="Times New Roman" w:cs="Times New Roman"/>
          <w:sz w:val="20"/>
          <w:szCs w:val="20"/>
        </w:rPr>
        <w:t xml:space="preserve">  результатов проверки.        </w:t>
      </w:r>
    </w:p>
    <w:p w:rsidR="0067704C"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КАК ПОСТУПАТЬ В ТАКОЙ СИТУАЦИИ: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 xml:space="preserve">Прервать разговор и перезвонить тому, о ком идет речь (либо в указанный государственный орган). Если телефон отключен, нужно связаться с его коллегами, друзьями и родственниками для уточнения информации. Если Вы получили звонок от якобы близкого родственника или знакомого с информацией о том, что он попал в </w:t>
      </w:r>
      <w:r w:rsidRPr="001576D3">
        <w:rPr>
          <w:rFonts w:ascii="Times New Roman" w:eastAsia="Times New Roman" w:hAnsi="Times New Roman" w:cs="Times New Roman"/>
          <w:sz w:val="20"/>
          <w:szCs w:val="20"/>
        </w:rPr>
        <w:lastRenderedPageBreak/>
        <w:t>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Само требование взятки должностным лицом является преступлением.</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2.    SMS-просьба о помощи.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SMS-сообщения позволяют упростить схему обмана по телефону.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0"/>
          <w:szCs w:val="20"/>
        </w:rPr>
      </w:pPr>
      <w:r w:rsidRPr="001576D3">
        <w:rPr>
          <w:rFonts w:ascii="Times New Roman" w:eastAsia="Times New Roman" w:hAnsi="Times New Roman" w:cs="Times New Roman"/>
          <w:sz w:val="20"/>
          <w:szCs w:val="20"/>
        </w:rPr>
        <w:tab/>
      </w:r>
      <w:r w:rsidRPr="001576D3">
        <w:rPr>
          <w:rFonts w:ascii="Times New Roman" w:eastAsia="Times New Roman" w:hAnsi="Times New Roman" w:cs="Times New Roman"/>
          <w:b/>
          <w:i/>
          <w:sz w:val="20"/>
          <w:szCs w:val="20"/>
        </w:rPr>
        <w:t>На SMS с незнакомых номеров реагировать нельзя, это могут быть мошенники.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r>
      <w:r w:rsidRPr="001576D3">
        <w:rPr>
          <w:rFonts w:ascii="Times New Roman" w:eastAsia="Times New Roman" w:hAnsi="Times New Roman" w:cs="Times New Roman"/>
          <w:sz w:val="20"/>
          <w:szCs w:val="20"/>
        </w:rPr>
        <w:tab/>
        <w:t>3.    Телефонный номер-грабитель.</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 xml:space="preserve">На телефон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 Существуют сервисы с платным звонком, как </w:t>
      </w:r>
      <w:proofErr w:type="gramStart"/>
      <w:r w:rsidRPr="001576D3">
        <w:rPr>
          <w:rFonts w:ascii="Times New Roman" w:eastAsia="Times New Roman" w:hAnsi="Times New Roman" w:cs="Times New Roman"/>
          <w:sz w:val="20"/>
          <w:szCs w:val="20"/>
        </w:rPr>
        <w:t>правило</w:t>
      </w:r>
      <w:proofErr w:type="gramEnd"/>
      <w:r w:rsidRPr="001576D3">
        <w:rPr>
          <w:rFonts w:ascii="Times New Roman" w:eastAsia="Times New Roman" w:hAnsi="Times New Roman" w:cs="Times New Roman"/>
          <w:sz w:val="20"/>
          <w:szCs w:val="20"/>
        </w:rPr>
        <w:t xml:space="preserve">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0"/>
          <w:szCs w:val="20"/>
        </w:rPr>
      </w:pPr>
      <w:r w:rsidRPr="001576D3">
        <w:rPr>
          <w:rFonts w:ascii="Times New Roman" w:eastAsia="Times New Roman" w:hAnsi="Times New Roman" w:cs="Times New Roman"/>
          <w:sz w:val="20"/>
          <w:szCs w:val="20"/>
        </w:rPr>
        <w:lastRenderedPageBreak/>
        <w:tab/>
      </w:r>
      <w:r w:rsidRPr="001576D3">
        <w:rPr>
          <w:rFonts w:ascii="Times New Roman" w:eastAsia="Times New Roman" w:hAnsi="Times New Roman" w:cs="Times New Roman"/>
          <w:b/>
          <w:i/>
          <w:sz w:val="20"/>
          <w:szCs w:val="20"/>
        </w:rPr>
        <w:t>Единственный способ обезопасить себя от телефонных мошенников - не звонить по незнакомым номерам.</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4.Телефонные вирусы.</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1576D3">
        <w:rPr>
          <w:rFonts w:ascii="Times New Roman" w:eastAsia="Times New Roman" w:hAnsi="Times New Roman" w:cs="Times New Roman"/>
          <w:sz w:val="20"/>
          <w:szCs w:val="20"/>
        </w:rPr>
        <w:t>дств с в</w:t>
      </w:r>
      <w:proofErr w:type="gramEnd"/>
      <w:r w:rsidRPr="001576D3">
        <w:rPr>
          <w:rFonts w:ascii="Times New Roman" w:eastAsia="Times New Roman" w:hAnsi="Times New Roman" w:cs="Times New Roman"/>
          <w:sz w:val="20"/>
          <w:szCs w:val="20"/>
        </w:rPr>
        <w:t xml:space="preserve">ашего счета.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 xml:space="preserve">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0"/>
          <w:szCs w:val="20"/>
        </w:rPr>
      </w:pPr>
      <w:r w:rsidRPr="001576D3">
        <w:rPr>
          <w:rFonts w:ascii="Times New Roman" w:eastAsia="Times New Roman" w:hAnsi="Times New Roman" w:cs="Times New Roman"/>
          <w:sz w:val="20"/>
          <w:szCs w:val="20"/>
        </w:rPr>
        <w:tab/>
      </w:r>
      <w:r w:rsidRPr="001576D3">
        <w:rPr>
          <w:rFonts w:ascii="Times New Roman" w:eastAsia="Times New Roman" w:hAnsi="Times New Roman" w:cs="Times New Roman"/>
          <w:b/>
          <w:i/>
          <w:sz w:val="20"/>
          <w:szCs w:val="20"/>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 xml:space="preserve">5.    Выигрыш в лотерее или какого-либо приза.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 xml:space="preserve">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 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w:t>
      </w:r>
      <w:r w:rsidRPr="001576D3">
        <w:rPr>
          <w:rFonts w:ascii="Times New Roman" w:eastAsia="Times New Roman" w:hAnsi="Times New Roman" w:cs="Times New Roman"/>
          <w:sz w:val="20"/>
          <w:szCs w:val="20"/>
        </w:rPr>
        <w:lastRenderedPageBreak/>
        <w:t>перечислить на счет своего мобильного денежную сумму, а затем набрать определенную комбинацию цифр и символов якобы для проверки поступления денег на счет и получения «кода регистрации». 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7.    Простой код от оператора связи.</w:t>
      </w:r>
    </w:p>
    <w:p w:rsidR="00AE4957" w:rsidRPr="001576D3" w:rsidRDefault="00AE4957" w:rsidP="00AE4957">
      <w:pPr>
        <w:pStyle w:val="HTML"/>
        <w:spacing w:line="288" w:lineRule="auto"/>
        <w:jc w:val="both"/>
        <w:rPr>
          <w:rFonts w:ascii="Times New Roman" w:hAnsi="Times New Roman" w:cs="Times New Roman"/>
        </w:rPr>
      </w:pPr>
      <w:r w:rsidRPr="001576D3">
        <w:rPr>
          <w:rFonts w:ascii="Times New Roman" w:hAnsi="Times New Roman" w:cs="Times New Roman"/>
        </w:rPr>
        <w:tab/>
        <w:t xml:space="preserve">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 </w:t>
      </w:r>
      <w:r w:rsidRPr="001576D3">
        <w:rPr>
          <w:rFonts w:ascii="Times New Roman" w:hAnsi="Times New Roman" w:cs="Times New Roman"/>
        </w:rPr>
        <w:tab/>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КАК ПОСТУПАТЬ В ТАКОЙ СИТУАЦИИ: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Перезвонить своему мобильному оператору для уточнения условий, а также узнать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9.    Ошибочный перевод средств.</w:t>
      </w:r>
    </w:p>
    <w:p w:rsidR="00AE4957" w:rsidRPr="001576D3" w:rsidRDefault="00AE4957" w:rsidP="00AE4957">
      <w:pPr>
        <w:pStyle w:val="HTML"/>
        <w:spacing w:line="288" w:lineRule="auto"/>
        <w:jc w:val="both"/>
        <w:rPr>
          <w:rFonts w:ascii="Times New Roman" w:hAnsi="Times New Roman" w:cs="Times New Roman"/>
        </w:rPr>
      </w:pPr>
      <w:r w:rsidRPr="001576D3">
        <w:rPr>
          <w:rFonts w:ascii="Times New Roman" w:hAnsi="Times New Roman" w:cs="Times New Roman"/>
        </w:rPr>
        <w:tab/>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lastRenderedPageBreak/>
        <w:tab/>
        <w:t>КАК ПОСТУПАТЬ В ТАКОЙ СИТУАЦИИ: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0"/>
          <w:szCs w:val="20"/>
          <w:u w:val="single"/>
        </w:rPr>
      </w:pPr>
      <w:r w:rsidRPr="001576D3">
        <w:rPr>
          <w:rFonts w:ascii="Times New Roman" w:eastAsia="Times New Roman" w:hAnsi="Times New Roman" w:cs="Times New Roman"/>
          <w:b/>
          <w:sz w:val="20"/>
          <w:szCs w:val="20"/>
          <w:u w:val="single"/>
        </w:rPr>
        <w:t>МОШЕННИЧЕСТВА С БАНКОВСКИМИ КАРТАМИ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AE4957" w:rsidRPr="001576D3" w:rsidRDefault="00AE4957" w:rsidP="00AE4957">
      <w:pPr>
        <w:pStyle w:val="a5"/>
        <w:numPr>
          <w:ilvl w:val="0"/>
          <w:numId w:val="1"/>
        </w:numPr>
        <w:spacing w:after="0" w:line="288" w:lineRule="auto"/>
        <w:ind w:left="0" w:firstLine="993"/>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ab/>
        <w:t>Злоумышленникам нужен лишь номер Вашей карты и ПИН-код, как только Вы их сообщите, деньги будут сняты с Вашего счета.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0"/>
          <w:szCs w:val="20"/>
        </w:rPr>
      </w:pPr>
      <w:r w:rsidRPr="001576D3">
        <w:rPr>
          <w:rFonts w:ascii="Times New Roman" w:eastAsia="Times New Roman" w:hAnsi="Times New Roman" w:cs="Times New Roman"/>
          <w:sz w:val="20"/>
          <w:szCs w:val="20"/>
        </w:rPr>
        <w:tab/>
      </w:r>
      <w:r w:rsidRPr="001576D3">
        <w:rPr>
          <w:rFonts w:ascii="Times New Roman" w:eastAsia="Times New Roman" w:hAnsi="Times New Roman" w:cs="Times New Roman"/>
          <w:b/>
          <w:i/>
          <w:sz w:val="20"/>
          <w:szCs w:val="20"/>
        </w:rPr>
        <w:t>Ни одна организация, включая банк, не вправе требовать Ваш ПИН-код! Для того</w:t>
      </w:r>
      <w:proofErr w:type="gramStart"/>
      <w:r w:rsidRPr="001576D3">
        <w:rPr>
          <w:rFonts w:ascii="Times New Roman" w:eastAsia="Times New Roman" w:hAnsi="Times New Roman" w:cs="Times New Roman"/>
          <w:b/>
          <w:i/>
          <w:sz w:val="20"/>
          <w:szCs w:val="20"/>
        </w:rPr>
        <w:t>,</w:t>
      </w:r>
      <w:proofErr w:type="gramEnd"/>
      <w:r w:rsidRPr="001576D3">
        <w:rPr>
          <w:rFonts w:ascii="Times New Roman" w:eastAsia="Times New Roman" w:hAnsi="Times New Roman" w:cs="Times New Roman"/>
          <w:b/>
          <w:i/>
          <w:sz w:val="20"/>
          <w:szCs w:val="20"/>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AE4957" w:rsidRPr="001576D3" w:rsidRDefault="00AE4957" w:rsidP="00AE4957">
      <w:pPr>
        <w:pStyle w:val="a5"/>
        <w:numPr>
          <w:ilvl w:val="0"/>
          <w:numId w:val="1"/>
        </w:numPr>
        <w:spacing w:after="0" w:line="288" w:lineRule="auto"/>
        <w:ind w:left="0" w:firstLine="851"/>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 xml:space="preserve">Если Вы </w:t>
      </w:r>
      <w:proofErr w:type="gramStart"/>
      <w:r w:rsidRPr="001576D3">
        <w:rPr>
          <w:rFonts w:ascii="Times New Roman" w:eastAsia="Times New Roman" w:hAnsi="Times New Roman" w:cs="Times New Roman"/>
          <w:sz w:val="20"/>
          <w:szCs w:val="20"/>
        </w:rPr>
        <w:t>утратили карту немедленно ее блокируйте</w:t>
      </w:r>
      <w:proofErr w:type="gramEnd"/>
      <w:r w:rsidRPr="001576D3">
        <w:rPr>
          <w:rFonts w:ascii="Times New Roman" w:eastAsia="Times New Roman" w:hAnsi="Times New Roman" w:cs="Times New Roman"/>
          <w:sz w:val="20"/>
          <w:szCs w:val="20"/>
        </w:rPr>
        <w:t xml:space="preserve">. </w:t>
      </w:r>
    </w:p>
    <w:p w:rsidR="00AE4957" w:rsidRPr="001576D3" w:rsidRDefault="00AE4957" w:rsidP="00AE4957">
      <w:pPr>
        <w:pStyle w:val="a5"/>
        <w:numPr>
          <w:ilvl w:val="0"/>
          <w:numId w:val="1"/>
        </w:numPr>
        <w:spacing w:after="0" w:line="288" w:lineRule="auto"/>
        <w:ind w:left="0" w:firstLine="851"/>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AE4957" w:rsidRPr="001576D3" w:rsidRDefault="00AE4957" w:rsidP="00AE4957">
      <w:pPr>
        <w:pStyle w:val="a5"/>
        <w:numPr>
          <w:ilvl w:val="0"/>
          <w:numId w:val="1"/>
        </w:numPr>
        <w:spacing w:after="0" w:line="288" w:lineRule="auto"/>
        <w:ind w:left="0" w:firstLine="851"/>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 xml:space="preserve">Совершая операции с пластиковой картой, следите, чтобы рядом не было посторонних людей. Набирая ПИН-код, прикрывайте клавиатуру рукой. Реквизиты и любая прочая </w:t>
      </w:r>
      <w:r w:rsidRPr="001576D3">
        <w:rPr>
          <w:rFonts w:ascii="Times New Roman" w:eastAsia="Times New Roman" w:hAnsi="Times New Roman" w:cs="Times New Roman"/>
          <w:sz w:val="20"/>
          <w:szCs w:val="20"/>
        </w:rPr>
        <w:lastRenderedPageBreak/>
        <w:t xml:space="preserve">информация о том, сколько средств Вы </w:t>
      </w:r>
      <w:proofErr w:type="gramStart"/>
      <w:r w:rsidRPr="001576D3">
        <w:rPr>
          <w:rFonts w:ascii="Times New Roman" w:eastAsia="Times New Roman" w:hAnsi="Times New Roman" w:cs="Times New Roman"/>
          <w:sz w:val="20"/>
          <w:szCs w:val="20"/>
        </w:rPr>
        <w:t>сняли</w:t>
      </w:r>
      <w:proofErr w:type="gramEnd"/>
      <w:r w:rsidRPr="001576D3">
        <w:rPr>
          <w:rFonts w:ascii="Times New Roman" w:eastAsia="Times New Roman" w:hAnsi="Times New Roman" w:cs="Times New Roman"/>
          <w:sz w:val="20"/>
          <w:szCs w:val="20"/>
        </w:rPr>
        <w:t xml:space="preserve"> и какие цифры вводили в банкомат, могут быть использованы мошенниками.</w:t>
      </w:r>
    </w:p>
    <w:p w:rsidR="00AE4957" w:rsidRPr="001576D3" w:rsidRDefault="00AE4957" w:rsidP="00AE4957">
      <w:pPr>
        <w:pStyle w:val="a5"/>
        <w:numPr>
          <w:ilvl w:val="0"/>
          <w:numId w:val="1"/>
        </w:numPr>
        <w:spacing w:after="0" w:line="288" w:lineRule="auto"/>
        <w:ind w:left="0" w:firstLine="851"/>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 xml:space="preserve">Обращайте внимание на </w:t>
      </w:r>
      <w:proofErr w:type="spellStart"/>
      <w:r w:rsidRPr="001576D3">
        <w:rPr>
          <w:rFonts w:ascii="Times New Roman" w:eastAsia="Times New Roman" w:hAnsi="Times New Roman" w:cs="Times New Roman"/>
          <w:sz w:val="20"/>
          <w:szCs w:val="20"/>
        </w:rPr>
        <w:t>картоприемник</w:t>
      </w:r>
      <w:proofErr w:type="spellEnd"/>
      <w:r w:rsidRPr="001576D3">
        <w:rPr>
          <w:rFonts w:ascii="Times New Roman" w:eastAsia="Times New Roman" w:hAnsi="Times New Roman" w:cs="Times New Roman"/>
          <w:sz w:val="20"/>
          <w:szCs w:val="20"/>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AE4957" w:rsidRPr="001576D3" w:rsidRDefault="00AE4957" w:rsidP="00AE4957">
      <w:pPr>
        <w:pStyle w:val="a5"/>
        <w:numPr>
          <w:ilvl w:val="0"/>
          <w:numId w:val="1"/>
        </w:numPr>
        <w:spacing w:after="0" w:line="288" w:lineRule="auto"/>
        <w:ind w:left="0" w:firstLine="851"/>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AE4957" w:rsidRPr="001576D3" w:rsidRDefault="00AE4957" w:rsidP="00AE4957">
      <w:pPr>
        <w:pStyle w:val="a5"/>
        <w:numPr>
          <w:ilvl w:val="0"/>
          <w:numId w:val="1"/>
        </w:numPr>
        <w:spacing w:after="0" w:line="288" w:lineRule="auto"/>
        <w:ind w:left="0" w:firstLine="851"/>
        <w:jc w:val="both"/>
        <w:rPr>
          <w:rFonts w:ascii="Times New Roman" w:eastAsia="Times New Roman" w:hAnsi="Times New Roman" w:cs="Times New Roman"/>
          <w:sz w:val="20"/>
          <w:szCs w:val="20"/>
        </w:rPr>
      </w:pPr>
      <w:r w:rsidRPr="001576D3">
        <w:rPr>
          <w:rFonts w:ascii="Times New Roman" w:hAnsi="Times New Roman" w:cs="Times New Roman"/>
          <w:sz w:val="20"/>
          <w:szCs w:val="20"/>
        </w:rPr>
        <w:t xml:space="preserve">Хищения с карт, подключенных к опции бесконтактных платежей. Для проведения оплаты по такой карте достаточно приложить её к терминалу. Ввод ПИН-кода не </w:t>
      </w:r>
      <w:proofErr w:type="gramStart"/>
      <w:r w:rsidRPr="001576D3">
        <w:rPr>
          <w:rFonts w:ascii="Times New Roman" w:hAnsi="Times New Roman" w:cs="Times New Roman"/>
          <w:sz w:val="20"/>
          <w:szCs w:val="20"/>
        </w:rPr>
        <w:t>требуется</w:t>
      </w:r>
      <w:proofErr w:type="gramEnd"/>
      <w:r w:rsidRPr="001576D3">
        <w:rPr>
          <w:rFonts w:ascii="Times New Roman" w:hAnsi="Times New Roman" w:cs="Times New Roman"/>
          <w:sz w:val="20"/>
          <w:szCs w:val="20"/>
        </w:rPr>
        <w:t xml:space="preserve"> если сумма не превышает 1 000 рублей. При этом количество расходных транзакций не ограничено. 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AE4957" w:rsidRPr="001576D3" w:rsidRDefault="00AE4957" w:rsidP="00AE4957">
      <w:pPr>
        <w:spacing w:after="0" w:line="288" w:lineRule="auto"/>
        <w:ind w:firstLine="851"/>
        <w:rPr>
          <w:rFonts w:ascii="Times New Roman" w:eastAsia="Times New Roman" w:hAnsi="Times New Roman" w:cs="Times New Roman"/>
          <w:sz w:val="20"/>
          <w:szCs w:val="20"/>
        </w:rPr>
      </w:pPr>
    </w:p>
    <w:p w:rsidR="00AE4957" w:rsidRPr="001576D3" w:rsidRDefault="00AE4957" w:rsidP="00AE4957">
      <w:pPr>
        <w:spacing w:line="288" w:lineRule="auto"/>
        <w:rPr>
          <w:rFonts w:ascii="Times New Roman" w:hAnsi="Times New Roman" w:cs="Times New Roman"/>
          <w:sz w:val="20"/>
          <w:szCs w:val="20"/>
        </w:rPr>
      </w:pPr>
      <w:r w:rsidRPr="001576D3">
        <w:rPr>
          <w:rFonts w:ascii="Times New Roman" w:hAnsi="Times New Roman" w:cs="Times New Roman"/>
          <w:sz w:val="20"/>
          <w:szCs w:val="20"/>
        </w:rPr>
        <w:t xml:space="preserve">Как обезопасить себя от мошенников: </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 xml:space="preserve">Установить на телефон (компьютер) современное лицензированное антивирусное программное обеспечение. </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 xml:space="preserve">Используйте пароли не связанные с Вашими персональными данными. </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 xml:space="preserve">Не сообщать данные карты, пароли и другую персональную информацию. </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lastRenderedPageBreak/>
        <w:t xml:space="preserve">Поставьте лимит на сумму списаний или перевода в личном кабинете банка. </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 xml:space="preserve">По всем возникающим вопросам обращаться в банк, выдавший карту. </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Не выполнять никаких срочных запросов к действию, в том числе по установке каких бы то ни было приложений.</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 xml:space="preserve">Не переходить ни по каким ссылкам, которые приходят на </w:t>
      </w:r>
      <w:r w:rsidRPr="001576D3">
        <w:rPr>
          <w:rFonts w:ascii="Times New Roman" w:hAnsi="Times New Roman" w:cs="Times New Roman"/>
          <w:sz w:val="20"/>
          <w:szCs w:val="20"/>
          <w:lang w:val="en-US"/>
        </w:rPr>
        <w:t>e</w:t>
      </w:r>
      <w:r w:rsidRPr="001576D3">
        <w:rPr>
          <w:rFonts w:ascii="Times New Roman" w:hAnsi="Times New Roman" w:cs="Times New Roman"/>
          <w:sz w:val="20"/>
          <w:szCs w:val="20"/>
        </w:rPr>
        <w:t>-</w:t>
      </w:r>
      <w:r w:rsidRPr="001576D3">
        <w:rPr>
          <w:rFonts w:ascii="Times New Roman" w:hAnsi="Times New Roman" w:cs="Times New Roman"/>
          <w:sz w:val="20"/>
          <w:szCs w:val="20"/>
          <w:lang w:val="en-US"/>
        </w:rPr>
        <w:t>mail</w:t>
      </w:r>
      <w:r w:rsidRPr="001576D3">
        <w:rPr>
          <w:rFonts w:ascii="Times New Roman" w:hAnsi="Times New Roman" w:cs="Times New Roman"/>
          <w:sz w:val="20"/>
          <w:szCs w:val="20"/>
        </w:rPr>
        <w:t xml:space="preserve"> или по </w:t>
      </w:r>
      <w:r w:rsidRPr="001576D3">
        <w:rPr>
          <w:rFonts w:ascii="Times New Roman" w:hAnsi="Times New Roman" w:cs="Times New Roman"/>
          <w:sz w:val="20"/>
          <w:szCs w:val="20"/>
          <w:lang w:val="en-US"/>
        </w:rPr>
        <w:t>SMS</w:t>
      </w:r>
      <w:r w:rsidRPr="001576D3">
        <w:rPr>
          <w:rFonts w:ascii="Times New Roman" w:hAnsi="Times New Roman" w:cs="Times New Roman"/>
          <w:sz w:val="20"/>
          <w:szCs w:val="20"/>
        </w:rPr>
        <w:t>.</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Обращать на все сообщения от банка (например, если они содержат грамматические ошибки).</w:t>
      </w:r>
    </w:p>
    <w:p w:rsidR="00AE4957" w:rsidRPr="001576D3" w:rsidRDefault="00AE4957" w:rsidP="00AE4957">
      <w:pPr>
        <w:pStyle w:val="a5"/>
        <w:numPr>
          <w:ilvl w:val="0"/>
          <w:numId w:val="2"/>
        </w:numPr>
        <w:spacing w:line="288" w:lineRule="auto"/>
        <w:jc w:val="both"/>
        <w:rPr>
          <w:rFonts w:ascii="Times New Roman" w:hAnsi="Times New Roman" w:cs="Times New Roman"/>
          <w:sz w:val="20"/>
          <w:szCs w:val="20"/>
        </w:rPr>
      </w:pPr>
      <w:r w:rsidRPr="001576D3">
        <w:rPr>
          <w:rFonts w:ascii="Times New Roman" w:hAnsi="Times New Roman" w:cs="Times New Roman"/>
          <w:sz w:val="20"/>
          <w:szCs w:val="20"/>
        </w:rPr>
        <w:t xml:space="preserve">Не перезванивать по номерам, которые приходят на </w:t>
      </w:r>
      <w:r w:rsidRPr="001576D3">
        <w:rPr>
          <w:rFonts w:ascii="Times New Roman" w:hAnsi="Times New Roman" w:cs="Times New Roman"/>
          <w:sz w:val="20"/>
          <w:szCs w:val="20"/>
          <w:lang w:val="en-US"/>
        </w:rPr>
        <w:t>e</w:t>
      </w:r>
      <w:r w:rsidRPr="001576D3">
        <w:rPr>
          <w:rFonts w:ascii="Times New Roman" w:hAnsi="Times New Roman" w:cs="Times New Roman"/>
          <w:sz w:val="20"/>
          <w:szCs w:val="20"/>
        </w:rPr>
        <w:t>-</w:t>
      </w:r>
      <w:r w:rsidRPr="001576D3">
        <w:rPr>
          <w:rFonts w:ascii="Times New Roman" w:hAnsi="Times New Roman" w:cs="Times New Roman"/>
          <w:sz w:val="20"/>
          <w:szCs w:val="20"/>
          <w:lang w:val="en-US"/>
        </w:rPr>
        <w:t>mail</w:t>
      </w:r>
      <w:r w:rsidRPr="001576D3">
        <w:rPr>
          <w:rFonts w:ascii="Times New Roman" w:hAnsi="Times New Roman" w:cs="Times New Roman"/>
          <w:sz w:val="20"/>
          <w:szCs w:val="20"/>
        </w:rPr>
        <w:t xml:space="preserve"> или по </w:t>
      </w:r>
      <w:r w:rsidRPr="001576D3">
        <w:rPr>
          <w:rFonts w:ascii="Times New Roman" w:hAnsi="Times New Roman" w:cs="Times New Roman"/>
          <w:sz w:val="20"/>
          <w:szCs w:val="20"/>
          <w:lang w:val="en-US"/>
        </w:rPr>
        <w:t>SMS</w:t>
      </w:r>
      <w:r w:rsidRPr="001576D3">
        <w:rPr>
          <w:rFonts w:ascii="Times New Roman" w:hAnsi="Times New Roman" w:cs="Times New Roman"/>
          <w:sz w:val="20"/>
          <w:szCs w:val="20"/>
        </w:rPr>
        <w:t>.</w:t>
      </w:r>
    </w:p>
    <w:p w:rsidR="00AE4957" w:rsidRPr="001576D3" w:rsidRDefault="00AE4957" w:rsidP="00AE49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0"/>
          <w:szCs w:val="20"/>
        </w:rPr>
      </w:pPr>
    </w:p>
    <w:p w:rsidR="00AE4957" w:rsidRPr="001576D3" w:rsidRDefault="00AE4957" w:rsidP="00AE49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t>Будьте бдительны!</w:t>
      </w:r>
    </w:p>
    <w:p w:rsidR="00AE4957" w:rsidRDefault="00AE4957"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Default="0067704C" w:rsidP="00AE4957">
      <w:pPr>
        <w:rPr>
          <w:rFonts w:ascii="Times New Roman" w:hAnsi="Times New Roman" w:cs="Times New Roman"/>
          <w:sz w:val="20"/>
          <w:szCs w:val="20"/>
        </w:rPr>
      </w:pPr>
    </w:p>
    <w:p w:rsidR="0067704C" w:rsidRPr="001576D3" w:rsidRDefault="0067704C" w:rsidP="00AE4957">
      <w:pPr>
        <w:rPr>
          <w:rFonts w:ascii="Times New Roman" w:hAnsi="Times New Roman" w:cs="Times New Roman"/>
          <w:sz w:val="20"/>
          <w:szCs w:val="20"/>
        </w:rPr>
      </w:pP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ПАМЯТКА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«Телефонные мошенничества»</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sz w:val="20"/>
          <w:szCs w:val="20"/>
        </w:rPr>
        <w:lastRenderedPageBreak/>
        <w:t xml:space="preserve">Основные способы дистанционных хищений денежных средств, при которых мошенники вводят граждан в заблуждение посредством телефонных звонков: </w:t>
      </w:r>
    </w:p>
    <w:p w:rsidR="00AE4957" w:rsidRPr="001576D3" w:rsidRDefault="00AE4957" w:rsidP="00AE4957">
      <w:pPr>
        <w:spacing w:after="0" w:line="240"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b/>
          <w:sz w:val="20"/>
          <w:szCs w:val="20"/>
        </w:rPr>
        <w:t>Вариант № 1</w:t>
      </w:r>
      <w:r w:rsidRPr="001576D3">
        <w:rPr>
          <w:rFonts w:ascii="Times New Roman" w:eastAsia="Times New Roman" w:hAnsi="Times New Roman" w:cs="Times New Roman"/>
          <w:sz w:val="20"/>
          <w:szCs w:val="20"/>
        </w:rPr>
        <w:t xml:space="preserve"> (</w:t>
      </w:r>
      <w:r w:rsidRPr="001576D3">
        <w:rPr>
          <w:rFonts w:ascii="Times New Roman" w:eastAsia="Times New Roman" w:hAnsi="Times New Roman" w:cs="Times New Roman"/>
          <w:sz w:val="20"/>
          <w:szCs w:val="20"/>
          <w:u w:val="single"/>
        </w:rPr>
        <w:t>звонок сотрудника банка</w:t>
      </w:r>
      <w:r w:rsidRPr="001576D3">
        <w:rPr>
          <w:rFonts w:ascii="Times New Roman" w:eastAsia="Times New Roman" w:hAnsi="Times New Roman" w:cs="Times New Roman"/>
          <w:sz w:val="20"/>
          <w:szCs w:val="20"/>
        </w:rPr>
        <w:t xml:space="preserve">), когда неизвестный представляется сотрудником службы безопасности какого-либо банка и сообщает, что с Вашего 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Распространены </w:t>
      </w:r>
      <w:proofErr w:type="gramStart"/>
      <w:r w:rsidRPr="001576D3">
        <w:rPr>
          <w:rFonts w:ascii="Times New Roman" w:eastAsia="Times New Roman" w:hAnsi="Times New Roman" w:cs="Times New Roman"/>
          <w:sz w:val="20"/>
          <w:szCs w:val="20"/>
        </w:rPr>
        <w:t>случае</w:t>
      </w:r>
      <w:proofErr w:type="gramEnd"/>
      <w:r w:rsidRPr="001576D3">
        <w:rPr>
          <w:rFonts w:ascii="Times New Roman" w:eastAsia="Times New Roman" w:hAnsi="Times New Roman" w:cs="Times New Roman"/>
          <w:sz w:val="20"/>
          <w:szCs w:val="20"/>
        </w:rPr>
        <w:t xml:space="preserve">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AE4957" w:rsidRPr="001576D3" w:rsidRDefault="00AE4957" w:rsidP="00AE4957">
      <w:pPr>
        <w:spacing w:after="0" w:line="240"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b/>
          <w:sz w:val="20"/>
          <w:szCs w:val="20"/>
        </w:rPr>
        <w:t>Вариант № 2</w:t>
      </w:r>
      <w:r w:rsidRPr="001576D3">
        <w:rPr>
          <w:rFonts w:ascii="Times New Roman" w:eastAsia="Times New Roman" w:hAnsi="Times New Roman" w:cs="Times New Roman"/>
          <w:sz w:val="20"/>
          <w:szCs w:val="20"/>
        </w:rPr>
        <w:t xml:space="preserve"> (</w:t>
      </w:r>
      <w:r w:rsidRPr="001576D3">
        <w:rPr>
          <w:rFonts w:ascii="Times New Roman" w:eastAsia="Times New Roman" w:hAnsi="Times New Roman" w:cs="Times New Roman"/>
          <w:sz w:val="20"/>
          <w:szCs w:val="20"/>
          <w:u w:val="single"/>
        </w:rPr>
        <w:t>звонок сотрудника правоохранительных органов</w:t>
      </w:r>
      <w:r w:rsidRPr="001576D3">
        <w:rPr>
          <w:rFonts w:ascii="Times New Roman" w:eastAsia="Times New Roman" w:hAnsi="Times New Roman" w:cs="Times New Roman"/>
          <w:sz w:val="20"/>
          <w:szCs w:val="20"/>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576D3">
        <w:rPr>
          <w:rFonts w:ascii="Times New Roman" w:eastAsia="Times New Roman" w:hAnsi="Times New Roman" w:cs="Times New Roman"/>
          <w:b/>
          <w:sz w:val="20"/>
          <w:szCs w:val="20"/>
        </w:rPr>
        <w:t>Вариант № 3</w:t>
      </w:r>
      <w:r w:rsidRPr="001576D3">
        <w:rPr>
          <w:rFonts w:ascii="Times New Roman" w:eastAsia="Times New Roman" w:hAnsi="Times New Roman" w:cs="Times New Roman"/>
          <w:sz w:val="20"/>
          <w:szCs w:val="20"/>
        </w:rPr>
        <w:t xml:space="preserve">, когда неизвестный сообщает, что Ваш родственник, либо близкий человек попал в беду (например, машиной сбил человека или обвиняется в совершении преступления), и задержан сотрудниками полиции, и что 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proofErr w:type="gramStart"/>
      <w:r w:rsidRPr="001576D3">
        <w:rPr>
          <w:rFonts w:ascii="Times New Roman" w:eastAsia="Times New Roman" w:hAnsi="Times New Roman" w:cs="Times New Roman"/>
          <w:b/>
          <w:sz w:val="20"/>
          <w:szCs w:val="20"/>
          <w:u w:val="single"/>
        </w:rPr>
        <w:t>!!!ВАЖНО ЗНАТЬ!!!</w:t>
      </w:r>
      <w:r w:rsidRPr="001576D3">
        <w:rPr>
          <w:rFonts w:ascii="Times New Roman" w:eastAsia="Times New Roman" w:hAnsi="Times New Roman" w:cs="Times New Roman"/>
          <w:sz w:val="20"/>
          <w:szCs w:val="20"/>
        </w:rPr>
        <w:t xml:space="preserve"> – это звонят </w:t>
      </w:r>
      <w:r w:rsidRPr="001576D3">
        <w:rPr>
          <w:rFonts w:ascii="Times New Roman" w:eastAsia="Times New Roman" w:hAnsi="Times New Roman" w:cs="Times New Roman"/>
          <w:b/>
          <w:sz w:val="20"/>
          <w:szCs w:val="20"/>
        </w:rPr>
        <w:t>мошенники</w:t>
      </w:r>
      <w:r w:rsidRPr="001576D3">
        <w:rPr>
          <w:rFonts w:ascii="Times New Roman" w:eastAsia="Times New Roman" w:hAnsi="Times New Roman" w:cs="Times New Roman"/>
          <w:sz w:val="20"/>
          <w:szCs w:val="20"/>
        </w:rPr>
        <w:t xml:space="preserve"> (</w:t>
      </w:r>
      <w:r w:rsidRPr="001576D3">
        <w:rPr>
          <w:rFonts w:ascii="Times New Roman" w:eastAsia="Times New Roman" w:hAnsi="Times New Roman" w:cs="Times New Roman"/>
          <w:sz w:val="20"/>
          <w:szCs w:val="20"/>
          <w:u w:val="single"/>
        </w:rPr>
        <w:t>не обращайте внимание на то, что определившийся на Вашем телефоне номер может соответствовать номеру телефона Вашего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w:t>
      </w:r>
      <w:r w:rsidRPr="001576D3">
        <w:rPr>
          <w:rFonts w:ascii="Times New Roman" w:eastAsia="Times New Roman" w:hAnsi="Times New Roman" w:cs="Times New Roman"/>
          <w:sz w:val="20"/>
          <w:szCs w:val="20"/>
        </w:rPr>
        <w:t xml:space="preserve">, сотрудники банков </w:t>
      </w:r>
      <w:r w:rsidRPr="001576D3">
        <w:rPr>
          <w:rFonts w:ascii="Times New Roman" w:eastAsia="Times New Roman" w:hAnsi="Times New Roman" w:cs="Times New Roman"/>
          <w:b/>
          <w:sz w:val="20"/>
          <w:szCs w:val="20"/>
        </w:rPr>
        <w:t>никогда</w:t>
      </w:r>
      <w:r w:rsidRPr="001576D3">
        <w:rPr>
          <w:rFonts w:ascii="Times New Roman" w:eastAsia="Times New Roman" w:hAnsi="Times New Roman" w:cs="Times New Roman"/>
          <w:sz w:val="20"/>
          <w:szCs w:val="20"/>
        </w:rPr>
        <w:t xml:space="preserve"> не звонят своим клиентам, и тем более</w:t>
      </w:r>
      <w:proofErr w:type="gramEnd"/>
      <w:r w:rsidRPr="001576D3">
        <w:rPr>
          <w:rFonts w:ascii="Times New Roman" w:eastAsia="Times New Roman" w:hAnsi="Times New Roman" w:cs="Times New Roman"/>
          <w:sz w:val="20"/>
          <w:szCs w:val="20"/>
        </w:rPr>
        <w:t xml:space="preserve">, </w:t>
      </w:r>
      <w:r w:rsidRPr="001576D3">
        <w:rPr>
          <w:rFonts w:ascii="Times New Roman" w:eastAsia="Times New Roman" w:hAnsi="Times New Roman" w:cs="Times New Roman"/>
          <w:b/>
          <w:sz w:val="20"/>
          <w:szCs w:val="20"/>
        </w:rPr>
        <w:t>никогда</w:t>
      </w:r>
      <w:r w:rsidRPr="001576D3">
        <w:rPr>
          <w:rFonts w:ascii="Times New Roman" w:eastAsia="Times New Roman" w:hAnsi="Times New Roman" w:cs="Times New Roman"/>
          <w:sz w:val="20"/>
          <w:szCs w:val="20"/>
        </w:rPr>
        <w:t xml:space="preserve"> не требуют переводить с личного счета деньги. Представители правоохранительных органов могут звонить </w:t>
      </w:r>
      <w:r w:rsidRPr="001576D3">
        <w:rPr>
          <w:rFonts w:ascii="Times New Roman" w:eastAsia="Times New Roman" w:hAnsi="Times New Roman" w:cs="Times New Roman"/>
          <w:b/>
          <w:sz w:val="20"/>
          <w:szCs w:val="20"/>
        </w:rPr>
        <w:t>только</w:t>
      </w:r>
      <w:r w:rsidRPr="001576D3">
        <w:rPr>
          <w:rFonts w:ascii="Times New Roman" w:eastAsia="Times New Roman" w:hAnsi="Times New Roman" w:cs="Times New Roman"/>
          <w:sz w:val="20"/>
          <w:szCs w:val="20"/>
        </w:rPr>
        <w:t xml:space="preserve">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0"/>
          <w:szCs w:val="20"/>
        </w:rPr>
      </w:pPr>
      <w:proofErr w:type="gramStart"/>
      <w:r w:rsidRPr="001576D3">
        <w:rPr>
          <w:rFonts w:ascii="Times New Roman" w:eastAsia="Times New Roman" w:hAnsi="Times New Roman" w:cs="Times New Roman"/>
          <w:b/>
          <w:sz w:val="20"/>
          <w:szCs w:val="20"/>
          <w:u w:val="single"/>
        </w:rPr>
        <w:t>ПРАВИЛО</w:t>
      </w:r>
      <w:r w:rsidRPr="001576D3">
        <w:rPr>
          <w:rFonts w:ascii="Times New Roman" w:eastAsia="Times New Roman" w:hAnsi="Times New Roman" w:cs="Times New Roman"/>
          <w:sz w:val="20"/>
          <w:szCs w:val="20"/>
        </w:rPr>
        <w:t xml:space="preserve">: </w:t>
      </w:r>
      <w:r w:rsidRPr="001576D3">
        <w:rPr>
          <w:rFonts w:ascii="Times New Roman" w:eastAsia="Times New Roman" w:hAnsi="Times New Roman" w:cs="Times New Roman"/>
          <w:b/>
          <w:sz w:val="20"/>
          <w:szCs w:val="20"/>
        </w:rPr>
        <w:t>незамедлительно прервать разговор, ни в коем случае не сообщать свои персональные данные (</w:t>
      </w:r>
      <w:r w:rsidRPr="001576D3">
        <w:rPr>
          <w:rFonts w:ascii="Times New Roman" w:eastAsia="Times New Roman" w:hAnsi="Times New Roman" w:cs="Times New Roman"/>
          <w:sz w:val="20"/>
          <w:szCs w:val="20"/>
        </w:rPr>
        <w:t>ФИО, в каких банках у Вас или у Ваших близких открыты счета</w:t>
      </w:r>
      <w:r w:rsidRPr="001576D3">
        <w:rPr>
          <w:rFonts w:ascii="Times New Roman" w:eastAsia="Times New Roman" w:hAnsi="Times New Roman" w:cs="Times New Roman"/>
          <w:b/>
          <w:sz w:val="20"/>
          <w:szCs w:val="20"/>
        </w:rPr>
        <w:t xml:space="preserve">), реквизиты счетов, </w:t>
      </w:r>
      <w:proofErr w:type="spellStart"/>
      <w:r w:rsidRPr="001576D3">
        <w:rPr>
          <w:rFonts w:ascii="Times New Roman" w:eastAsia="Times New Roman" w:hAnsi="Times New Roman" w:cs="Times New Roman"/>
          <w:b/>
          <w:sz w:val="20"/>
          <w:szCs w:val="20"/>
        </w:rPr>
        <w:t>пин</w:t>
      </w:r>
      <w:proofErr w:type="spellEnd"/>
      <w:r w:rsidRPr="001576D3">
        <w:rPr>
          <w:rFonts w:ascii="Times New Roman" w:eastAsia="Times New Roman" w:hAnsi="Times New Roman" w:cs="Times New Roman"/>
          <w:b/>
          <w:sz w:val="20"/>
          <w:szCs w:val="20"/>
        </w:rPr>
        <w:t xml:space="preserve">-коды банковских карт, ни при каких условиях не выполнять </w:t>
      </w:r>
      <w:r w:rsidRPr="001576D3">
        <w:rPr>
          <w:rFonts w:ascii="Times New Roman" w:eastAsia="Times New Roman" w:hAnsi="Times New Roman" w:cs="Times New Roman"/>
          <w:b/>
          <w:sz w:val="20"/>
          <w:szCs w:val="20"/>
        </w:rPr>
        <w:lastRenderedPageBreak/>
        <w:t>инструкции звонившего; перезвонить родственнику, от лица которого поступил звонок и перепроверить информацию (</w:t>
      </w:r>
      <w:r w:rsidRPr="001576D3">
        <w:rPr>
          <w:rFonts w:ascii="Times New Roman" w:eastAsia="Times New Roman" w:hAnsi="Times New Roman" w:cs="Times New Roman"/>
          <w:sz w:val="20"/>
          <w:szCs w:val="20"/>
        </w:rPr>
        <w:t>будьте уверены, что она не подтвердится</w:t>
      </w:r>
      <w:r w:rsidRPr="001576D3">
        <w:rPr>
          <w:rFonts w:ascii="Times New Roman" w:eastAsia="Times New Roman" w:hAnsi="Times New Roman" w:cs="Times New Roman"/>
          <w:b/>
          <w:sz w:val="20"/>
          <w:szCs w:val="20"/>
        </w:rPr>
        <w:t xml:space="preserve">). </w:t>
      </w:r>
      <w:proofErr w:type="gramEnd"/>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 xml:space="preserve">И помните, мошенники отличные психологи, они прекрасно юридически и технически подготовлены, всегда очень убедительны, дружелюбны и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с первых секунд разговора с легкостью могут в него увлечь.</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rPr>
        <w:t>НЕ ДАВАЙТЕ МОШЕННИКАМ ЭТОЙ ВОЗМОЖНОСТИ</w:t>
      </w:r>
      <w:proofErr w:type="gramStart"/>
      <w:r w:rsidRPr="001576D3">
        <w:rPr>
          <w:rFonts w:ascii="Times New Roman" w:eastAsia="Times New Roman" w:hAnsi="Times New Roman" w:cs="Times New Roman"/>
          <w:b/>
          <w:sz w:val="20"/>
          <w:szCs w:val="20"/>
        </w:rPr>
        <w:t xml:space="preserve"> !</w:t>
      </w:r>
      <w:proofErr w:type="gramEnd"/>
      <w:r w:rsidRPr="001576D3">
        <w:rPr>
          <w:rFonts w:ascii="Times New Roman" w:eastAsia="Times New Roman" w:hAnsi="Times New Roman" w:cs="Times New Roman"/>
          <w:b/>
          <w:sz w:val="20"/>
          <w:szCs w:val="20"/>
        </w:rPr>
        <w:t xml:space="preserve">!!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u w:val="single"/>
        </w:rPr>
      </w:pPr>
      <w:r w:rsidRPr="001576D3">
        <w:rPr>
          <w:rFonts w:ascii="Times New Roman" w:eastAsia="Times New Roman" w:hAnsi="Times New Roman" w:cs="Times New Roman"/>
          <w:b/>
          <w:sz w:val="20"/>
          <w:szCs w:val="20"/>
          <w:u w:val="single"/>
        </w:rPr>
        <w:t xml:space="preserve">НИ В КОЕМ СЛУЧАЕ НЕ ВСТУПАЙТЕ </w:t>
      </w:r>
      <w:proofErr w:type="gramStart"/>
      <w:r w:rsidRPr="001576D3">
        <w:rPr>
          <w:rFonts w:ascii="Times New Roman" w:eastAsia="Times New Roman" w:hAnsi="Times New Roman" w:cs="Times New Roman"/>
          <w:b/>
          <w:sz w:val="20"/>
          <w:szCs w:val="20"/>
          <w:u w:val="single"/>
        </w:rPr>
        <w:t>С</w:t>
      </w:r>
      <w:proofErr w:type="gramEnd"/>
      <w:r w:rsidRPr="001576D3">
        <w:rPr>
          <w:rFonts w:ascii="Times New Roman" w:eastAsia="Times New Roman" w:hAnsi="Times New Roman" w:cs="Times New Roman"/>
          <w:b/>
          <w:sz w:val="20"/>
          <w:szCs w:val="20"/>
          <w:u w:val="single"/>
        </w:rPr>
        <w:t xml:space="preserve"> </w:t>
      </w:r>
    </w:p>
    <w:p w:rsidR="00AE4957" w:rsidRPr="001576D3" w:rsidRDefault="00AE4957" w:rsidP="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76D3">
        <w:rPr>
          <w:rFonts w:ascii="Times New Roman" w:eastAsia="Times New Roman" w:hAnsi="Times New Roman" w:cs="Times New Roman"/>
          <w:b/>
          <w:sz w:val="20"/>
          <w:szCs w:val="20"/>
          <w:u w:val="single"/>
        </w:rPr>
        <w:t>МОШЕННИКАМИ В РАЗГОВОР</w:t>
      </w:r>
      <w:r w:rsidRPr="001576D3">
        <w:rPr>
          <w:rFonts w:ascii="Times New Roman" w:eastAsia="Times New Roman" w:hAnsi="Times New Roman" w:cs="Times New Roman"/>
          <w:b/>
          <w:sz w:val="20"/>
          <w:szCs w:val="20"/>
        </w:rPr>
        <w:t>!!!</w:t>
      </w:r>
    </w:p>
    <w:p w:rsidR="00AE4957" w:rsidRPr="001576D3" w:rsidRDefault="00AE4957" w:rsidP="00AE4957">
      <w:pPr>
        <w:rPr>
          <w:rFonts w:ascii="Times New Roman" w:hAnsi="Times New Roman" w:cs="Times New Roman"/>
          <w:sz w:val="20"/>
          <w:szCs w:val="20"/>
        </w:rPr>
      </w:pPr>
    </w:p>
    <w:p w:rsidR="00AE4957" w:rsidRPr="001576D3" w:rsidRDefault="00AE4957" w:rsidP="00AE4957">
      <w:pPr>
        <w:jc w:val="both"/>
        <w:rPr>
          <w:rFonts w:ascii="Times New Roman" w:hAnsi="Times New Roman" w:cs="Times New Roman"/>
          <w:sz w:val="20"/>
          <w:szCs w:val="20"/>
        </w:rPr>
      </w:pPr>
      <w:r w:rsidRPr="001576D3">
        <w:rPr>
          <w:rFonts w:ascii="Times New Roman" w:hAnsi="Times New Roman" w:cs="Times New Roman"/>
          <w:sz w:val="20"/>
          <w:szCs w:val="20"/>
        </w:rPr>
        <w:t>Прежде чем принять любые решения посоветуйтесь с родными и друзьями, проверьте информацию и не предпринимайте действий в первые сутки, обдумайте последствия и все варианты развития событий. Основное требование мошенников – немедленные требования, немедленные действия.</w:t>
      </w:r>
    </w:p>
    <w:p w:rsidR="006A23C4" w:rsidRDefault="006A23C4">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67704C" w:rsidRDefault="0067704C">
      <w:pPr>
        <w:rPr>
          <w:rFonts w:ascii="Times New Roman" w:hAnsi="Times New Roman" w:cs="Times New Roman"/>
          <w:sz w:val="20"/>
          <w:szCs w:val="20"/>
        </w:rPr>
      </w:pPr>
    </w:p>
    <w:p w:rsidR="00AE4957" w:rsidRPr="00AE4957" w:rsidRDefault="00AE4957" w:rsidP="00AE4957">
      <w:pPr>
        <w:spacing w:after="0" w:line="360" w:lineRule="auto"/>
        <w:ind w:firstLine="708"/>
        <w:jc w:val="center"/>
        <w:rPr>
          <w:rFonts w:ascii="Times New Roman" w:eastAsiaTheme="minorHAnsi" w:hAnsi="Times New Roman" w:cs="Times New Roman"/>
          <w:sz w:val="20"/>
          <w:szCs w:val="20"/>
          <w:lang w:eastAsia="en-US"/>
        </w:rPr>
      </w:pPr>
      <w:r w:rsidRPr="00AE4957">
        <w:rPr>
          <w:rFonts w:ascii="Times New Roman" w:eastAsia="Calibri" w:hAnsi="Times New Roman" w:cs="Times New Roman"/>
          <w:b/>
          <w:sz w:val="20"/>
          <w:szCs w:val="20"/>
          <w:lang w:eastAsia="en-US"/>
        </w:rPr>
        <w:t>Профилактика детского дорожного травматизма</w:t>
      </w:r>
    </w:p>
    <w:p w:rsidR="00AE4957" w:rsidRPr="00AE4957" w:rsidRDefault="00AE4957" w:rsidP="00AE4957">
      <w:pPr>
        <w:spacing w:after="0" w:line="360" w:lineRule="auto"/>
        <w:ind w:firstLine="708"/>
        <w:jc w:val="both"/>
        <w:rPr>
          <w:rFonts w:ascii="Times New Roman" w:eastAsiaTheme="minorHAnsi" w:hAnsi="Times New Roman" w:cs="Times New Roman"/>
          <w:sz w:val="20"/>
          <w:szCs w:val="20"/>
          <w:lang w:eastAsia="en-US"/>
        </w:rPr>
      </w:pPr>
      <w:r w:rsidRPr="00AE4957">
        <w:rPr>
          <w:rFonts w:ascii="Times New Roman" w:eastAsiaTheme="minorHAnsi" w:hAnsi="Times New Roman" w:cs="Times New Roman"/>
          <w:sz w:val="20"/>
          <w:szCs w:val="20"/>
          <w:lang w:eastAsia="en-US"/>
        </w:rPr>
        <w:t xml:space="preserve"> </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b/>
          <w:sz w:val="20"/>
          <w:szCs w:val="20"/>
          <w:lang w:eastAsia="en-US"/>
        </w:rPr>
        <w:lastRenderedPageBreak/>
        <w:t>Уважаемые родители</w:t>
      </w:r>
      <w:r w:rsidRPr="00AE4957">
        <w:rPr>
          <w:rFonts w:ascii="Times New Roman" w:eastAsiaTheme="minorHAnsi" w:hAnsi="Times New Roman" w:cs="Times New Roman"/>
          <w:sz w:val="20"/>
          <w:szCs w:val="20"/>
          <w:lang w:eastAsia="en-US"/>
        </w:rPr>
        <w:t xml:space="preserve">, </w:t>
      </w:r>
      <w:r w:rsidRPr="00AE4957">
        <w:rPr>
          <w:rFonts w:ascii="Times New Roman" w:eastAsiaTheme="minorHAnsi" w:hAnsi="Times New Roman" w:cs="Times New Roman"/>
          <w:color w:val="000000"/>
          <w:sz w:val="20"/>
          <w:szCs w:val="20"/>
          <w:lang w:eastAsia="en-US"/>
        </w:rPr>
        <w:t xml:space="preserve">не напрасно говорят, что взрослые в ответе за всё, что делают дети, это касается и поведения детей на улицах! </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Важнейшее место в работе по профилактике детского </w:t>
      </w:r>
      <w:r w:rsidRPr="00AE4957">
        <w:rPr>
          <w:rFonts w:ascii="Times New Roman" w:eastAsia="Calibri" w:hAnsi="Times New Roman" w:cs="Times New Roman"/>
          <w:sz w:val="20"/>
          <w:szCs w:val="20"/>
          <w:lang w:eastAsia="en-US"/>
        </w:rPr>
        <w:t xml:space="preserve">дорожно-транспортного травматизма </w:t>
      </w:r>
      <w:r w:rsidRPr="00AE4957">
        <w:rPr>
          <w:rFonts w:ascii="Times New Roman" w:eastAsiaTheme="minorHAnsi" w:hAnsi="Times New Roman" w:cs="Times New Roman"/>
          <w:color w:val="000000"/>
          <w:sz w:val="20"/>
          <w:szCs w:val="20"/>
          <w:lang w:eastAsia="en-US"/>
        </w:rPr>
        <w:t>занимают родители. В семье формируется у ребенка сознательное отношение ко всему, что его окружает.</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Систематическая повседневная тренировка движений, наблюдения, с постоянным личным примером родителей может создать у ребенка важные навыки наблюдения, спокойствия и отсутствия спешки при переходе улицы, внимательности.</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imes New Roman" w:hAnsi="Times New Roman" w:cs="Times New Roman"/>
          <w:color w:val="000000"/>
          <w:sz w:val="20"/>
          <w:szCs w:val="20"/>
        </w:rPr>
        <w:t>Для того</w:t>
      </w:r>
      <w:proofErr w:type="gramStart"/>
      <w:r w:rsidRPr="00AE4957">
        <w:rPr>
          <w:rFonts w:ascii="Times New Roman" w:eastAsia="Times New Roman" w:hAnsi="Times New Roman" w:cs="Times New Roman"/>
          <w:color w:val="000000"/>
          <w:sz w:val="20"/>
          <w:szCs w:val="20"/>
        </w:rPr>
        <w:t>,</w:t>
      </w:r>
      <w:proofErr w:type="gramEnd"/>
      <w:r w:rsidRPr="00AE4957">
        <w:rPr>
          <w:rFonts w:ascii="Times New Roman" w:eastAsia="Times New Roman" w:hAnsi="Times New Roman" w:cs="Times New Roman"/>
          <w:color w:val="000000"/>
          <w:sz w:val="20"/>
          <w:szCs w:val="20"/>
        </w:rPr>
        <w:t xml:space="preserve"> чтобы обучение детей основам безопасности движения было эффективным, обязательно необходимо соблюдение следующих принципов: систематичности, последовательности и наглядности.</w:t>
      </w:r>
    </w:p>
    <w:p w:rsidR="00AE4957" w:rsidRPr="00AE4957" w:rsidRDefault="00AE4957" w:rsidP="00AE4957">
      <w:pPr>
        <w:spacing w:after="0" w:line="240" w:lineRule="auto"/>
        <w:ind w:firstLine="709"/>
        <w:jc w:val="both"/>
        <w:rPr>
          <w:rFonts w:ascii="Times New Roman" w:eastAsiaTheme="minorHAnsi" w:hAnsi="Times New Roman" w:cs="Times New Roman"/>
          <w:b/>
          <w:color w:val="000000"/>
          <w:sz w:val="20"/>
          <w:szCs w:val="20"/>
          <w:lang w:eastAsia="en-US"/>
        </w:rPr>
      </w:pPr>
      <w:r w:rsidRPr="00AE4957">
        <w:rPr>
          <w:rFonts w:ascii="Times New Roman" w:eastAsiaTheme="minorHAnsi" w:hAnsi="Times New Roman" w:cs="Times New Roman"/>
          <w:b/>
          <w:color w:val="0D0D0D"/>
          <w:sz w:val="20"/>
          <w:szCs w:val="20"/>
          <w:lang w:eastAsia="en-US"/>
        </w:rPr>
        <w:t>Помогите вашим детям сохранить жизнь и здоровье на дороге!</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Расскажите детям </w:t>
      </w:r>
      <w:r w:rsidRPr="00AE4957">
        <w:rPr>
          <w:rFonts w:ascii="Times New Roman" w:eastAsia="Times New Roman" w:hAnsi="Times New Roman" w:cs="Times New Roman"/>
          <w:color w:val="000000"/>
          <w:sz w:val="20"/>
          <w:szCs w:val="20"/>
        </w:rPr>
        <w:t>следующие правила дорожного движения:</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imes New Roman" w:hAnsi="Times New Roman" w:cs="Times New Roman"/>
          <w:color w:val="000000"/>
          <w:sz w:val="20"/>
          <w:szCs w:val="20"/>
        </w:rPr>
        <w:t>-  переходить улицу только на зеленый свет светофора,</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imes New Roman" w:hAnsi="Times New Roman" w:cs="Times New Roman"/>
          <w:color w:val="000000"/>
          <w:sz w:val="20"/>
          <w:szCs w:val="20"/>
        </w:rPr>
        <w:t>-  не играть на дороге или около проезжей части,</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color w:val="000000"/>
          <w:sz w:val="20"/>
          <w:szCs w:val="20"/>
        </w:rPr>
        <w:t>переходить улицу только по пешеходному переходу,</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color w:val="000000"/>
          <w:sz w:val="20"/>
          <w:szCs w:val="20"/>
        </w:rPr>
        <w:t>при переходе улицы сначала посмотреть налево, а дойдя до середины – направо,</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color w:val="000000"/>
          <w:sz w:val="20"/>
          <w:szCs w:val="20"/>
        </w:rPr>
        <w:t>знать устройство проезжей части,</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color w:val="000000"/>
          <w:sz w:val="20"/>
          <w:szCs w:val="20"/>
        </w:rPr>
        <w:t>знать некоторые дорожные знаки для пешеходов и водителей,</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color w:val="000000"/>
          <w:sz w:val="20"/>
          <w:szCs w:val="20"/>
        </w:rPr>
        <w:t>знать правила поведения в транспорте,</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color w:val="000000"/>
          <w:sz w:val="20"/>
          <w:szCs w:val="20"/>
        </w:rPr>
        <w:t>знать и соблюдать правила поведения во дворе.</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imes New Roman" w:hAnsi="Times New Roman" w:cs="Times New Roman"/>
          <w:color w:val="000000"/>
          <w:sz w:val="20"/>
          <w:szCs w:val="20"/>
        </w:rPr>
        <w:t>Для того</w:t>
      </w:r>
      <w:proofErr w:type="gramStart"/>
      <w:r w:rsidRPr="00AE4957">
        <w:rPr>
          <w:rFonts w:ascii="Times New Roman" w:eastAsia="Times New Roman" w:hAnsi="Times New Roman" w:cs="Times New Roman"/>
          <w:color w:val="000000"/>
          <w:sz w:val="20"/>
          <w:szCs w:val="20"/>
        </w:rPr>
        <w:t>,</w:t>
      </w:r>
      <w:proofErr w:type="gramEnd"/>
      <w:r w:rsidRPr="00AE4957">
        <w:rPr>
          <w:rFonts w:ascii="Times New Roman" w:eastAsia="Times New Roman" w:hAnsi="Times New Roman" w:cs="Times New Roman"/>
          <w:color w:val="000000"/>
          <w:sz w:val="20"/>
          <w:szCs w:val="20"/>
        </w:rPr>
        <w:t xml:space="preserve"> чтобы ребенка легче было увидеть на улице, одевайте его в одежду неоновых цветов с отражающими полосками или специальными отражателями.</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Родители, помните следующие простые и важные правила для профилактики  </w:t>
      </w:r>
      <w:r w:rsidRPr="00AE4957">
        <w:rPr>
          <w:rFonts w:ascii="Times New Roman" w:eastAsia="Calibri" w:hAnsi="Times New Roman" w:cs="Times New Roman"/>
          <w:sz w:val="20"/>
          <w:szCs w:val="20"/>
          <w:lang w:eastAsia="en-US"/>
        </w:rPr>
        <w:t>детского дорожного травматизма</w:t>
      </w:r>
      <w:r w:rsidRPr="00AE4957">
        <w:rPr>
          <w:rFonts w:ascii="Times New Roman" w:eastAsiaTheme="minorHAnsi" w:hAnsi="Times New Roman" w:cs="Times New Roman"/>
          <w:color w:val="000000"/>
          <w:sz w:val="20"/>
          <w:szCs w:val="20"/>
          <w:lang w:eastAsia="en-US"/>
        </w:rPr>
        <w:t xml:space="preserve">: </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iCs/>
          <w:color w:val="000000"/>
          <w:sz w:val="20"/>
          <w:szCs w:val="20"/>
        </w:rPr>
        <w:t>Выходите из дома заблаговременно, чтобы ребёнок привык ходить по дороге, не спеша!</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iCs/>
          <w:color w:val="000000"/>
          <w:sz w:val="20"/>
          <w:szCs w:val="20"/>
        </w:rPr>
        <w:t>Не рекомендуется ускорять шаг или бежать вместе с ребёнком на остановку транспорта. Приучите ребенка, что это опасно, лучше подождать следующего автобуса!</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iCs/>
          <w:color w:val="000000"/>
          <w:sz w:val="20"/>
          <w:szCs w:val="20"/>
        </w:rPr>
        <w:t>При переходе проезжей части, не говорите с ребёнком, чтобы он привык, что при переходе нужно не разговаривать, внимательно, не отвлекаясь наблюдать за дорогой, движением транспорта.</w:t>
      </w:r>
    </w:p>
    <w:p w:rsidR="00AE4957" w:rsidRPr="00AE4957" w:rsidRDefault="00AE4957" w:rsidP="00AE4957">
      <w:pPr>
        <w:spacing w:after="0" w:line="240" w:lineRule="auto"/>
        <w:ind w:firstLine="709"/>
        <w:jc w:val="both"/>
        <w:rPr>
          <w:rFonts w:ascii="Times New Roman" w:eastAsiaTheme="minorHAnsi" w:hAnsi="Times New Roman" w:cs="Times New Roman"/>
          <w:color w:val="000000"/>
          <w:sz w:val="20"/>
          <w:szCs w:val="20"/>
          <w:lang w:eastAsia="en-US"/>
        </w:rPr>
      </w:pPr>
      <w:r w:rsidRPr="00AE4957">
        <w:rPr>
          <w:rFonts w:ascii="Times New Roman" w:eastAsiaTheme="minorHAnsi" w:hAnsi="Times New Roman" w:cs="Times New Roman"/>
          <w:color w:val="000000"/>
          <w:sz w:val="20"/>
          <w:szCs w:val="20"/>
          <w:lang w:eastAsia="en-US"/>
        </w:rPr>
        <w:lastRenderedPageBreak/>
        <w:t xml:space="preserve">-  </w:t>
      </w:r>
      <w:r w:rsidRPr="00AE4957">
        <w:rPr>
          <w:rFonts w:ascii="Times New Roman" w:eastAsia="Times New Roman" w:hAnsi="Times New Roman" w:cs="Times New Roman"/>
          <w:iCs/>
          <w:color w:val="000000"/>
          <w:sz w:val="20"/>
          <w:szCs w:val="20"/>
        </w:rPr>
        <w:t>Следите за тем, чтобы переходить проезжую часть не наискосок, а прямо, строго перпендикулярно, для лучшего наблюдения за движением транспорта.</w:t>
      </w:r>
    </w:p>
    <w:p w:rsidR="00AE4957" w:rsidRPr="00AE4957" w:rsidRDefault="00AE4957" w:rsidP="00AE4957">
      <w:pPr>
        <w:spacing w:after="0" w:line="240" w:lineRule="auto"/>
        <w:ind w:firstLine="709"/>
        <w:jc w:val="both"/>
        <w:rPr>
          <w:rFonts w:ascii="Times New Roman" w:eastAsia="Times New Roman" w:hAnsi="Times New Roman" w:cs="Times New Roman"/>
          <w:iCs/>
          <w:color w:val="000000"/>
          <w:sz w:val="20"/>
          <w:szCs w:val="20"/>
        </w:rPr>
      </w:pPr>
      <w:r w:rsidRPr="00AE4957">
        <w:rPr>
          <w:rFonts w:ascii="Times New Roman" w:eastAsiaTheme="minorHAnsi" w:hAnsi="Times New Roman" w:cs="Times New Roman"/>
          <w:color w:val="000000"/>
          <w:sz w:val="20"/>
          <w:szCs w:val="20"/>
          <w:lang w:eastAsia="en-US"/>
        </w:rPr>
        <w:t xml:space="preserve">-  </w:t>
      </w:r>
      <w:r w:rsidRPr="00AE4957">
        <w:rPr>
          <w:rFonts w:ascii="Times New Roman" w:eastAsia="Times New Roman" w:hAnsi="Times New Roman" w:cs="Times New Roman"/>
          <w:iCs/>
          <w:color w:val="000000"/>
          <w:sz w:val="20"/>
          <w:szCs w:val="20"/>
        </w:rPr>
        <w:t xml:space="preserve">На остановках транспорта держите ребёнка крепко за руку. </w:t>
      </w:r>
    </w:p>
    <w:p w:rsidR="00AE4957" w:rsidRPr="00AE4957" w:rsidRDefault="00AE4957" w:rsidP="00AE4957">
      <w:pPr>
        <w:spacing w:after="0" w:line="240" w:lineRule="auto"/>
        <w:ind w:firstLine="709"/>
        <w:jc w:val="both"/>
        <w:rPr>
          <w:rFonts w:ascii="Times New Roman" w:eastAsia="Times New Roman" w:hAnsi="Times New Roman" w:cs="Times New Roman"/>
          <w:iCs/>
          <w:color w:val="000000"/>
          <w:sz w:val="20"/>
          <w:szCs w:val="20"/>
        </w:rPr>
      </w:pPr>
      <w:r w:rsidRPr="00AE4957">
        <w:rPr>
          <w:rFonts w:ascii="Times New Roman" w:eastAsia="Times New Roman" w:hAnsi="Times New Roman" w:cs="Times New Roman"/>
          <w:iCs/>
          <w:color w:val="000000"/>
          <w:sz w:val="20"/>
          <w:szCs w:val="20"/>
        </w:rPr>
        <w:t xml:space="preserve">- Переходите проезжую часть только на пешеходных переходах и только на зелёный сигнал светофора! </w:t>
      </w:r>
    </w:p>
    <w:p w:rsidR="00AE4957" w:rsidRPr="00AE4957" w:rsidRDefault="00AE4957" w:rsidP="00AE4957">
      <w:pPr>
        <w:spacing w:after="0" w:line="240" w:lineRule="auto"/>
        <w:ind w:firstLine="709"/>
        <w:jc w:val="both"/>
        <w:rPr>
          <w:rFonts w:ascii="Times New Roman" w:eastAsia="Times New Roman" w:hAnsi="Times New Roman" w:cs="Times New Roman"/>
          <w:color w:val="000000"/>
          <w:sz w:val="20"/>
          <w:szCs w:val="20"/>
        </w:rPr>
      </w:pPr>
      <w:r w:rsidRPr="00AE4957">
        <w:rPr>
          <w:rFonts w:ascii="Times New Roman" w:eastAsia="Times New Roman" w:hAnsi="Times New Roman" w:cs="Times New Roman"/>
          <w:iCs/>
          <w:color w:val="000000"/>
          <w:sz w:val="20"/>
          <w:szCs w:val="20"/>
        </w:rPr>
        <w:t>Объясните ребёнку, что переходить дорогу на зелёный мигающий сигнал уже нельзя!</w:t>
      </w:r>
    </w:p>
    <w:p w:rsidR="00AE4957" w:rsidRPr="00AE4957" w:rsidRDefault="00AE4957" w:rsidP="00AE4957">
      <w:pPr>
        <w:rPr>
          <w:rFonts w:ascii="Times New Roman" w:eastAsiaTheme="minorHAnsi" w:hAnsi="Times New Roman" w:cs="Times New Roman"/>
          <w:sz w:val="20"/>
          <w:szCs w:val="20"/>
          <w:lang w:eastAsia="en-US"/>
        </w:rPr>
      </w:pPr>
    </w:p>
    <w:p w:rsidR="00AE4957" w:rsidRPr="001576D3" w:rsidRDefault="00AE4957">
      <w:pPr>
        <w:rPr>
          <w:rFonts w:ascii="Times New Roman" w:hAnsi="Times New Roman" w:cs="Times New Roman"/>
          <w:sz w:val="20"/>
          <w:szCs w:val="20"/>
        </w:rPr>
      </w:pPr>
    </w:p>
    <w:p w:rsidR="001576D3" w:rsidRP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1576D3" w:rsidRDefault="001576D3">
      <w:pPr>
        <w:rPr>
          <w:rFonts w:ascii="Times New Roman" w:hAnsi="Times New Roman" w:cs="Times New Roman"/>
          <w:sz w:val="20"/>
          <w:szCs w:val="20"/>
        </w:rPr>
      </w:pPr>
    </w:p>
    <w:p w:rsidR="0067704C" w:rsidRPr="001576D3" w:rsidRDefault="0067704C">
      <w:pPr>
        <w:rPr>
          <w:rFonts w:ascii="Times New Roman" w:hAnsi="Times New Roman" w:cs="Times New Roman"/>
          <w:sz w:val="20"/>
          <w:szCs w:val="20"/>
        </w:rPr>
      </w:pPr>
    </w:p>
    <w:p w:rsidR="001576D3" w:rsidRPr="001576D3" w:rsidRDefault="001576D3">
      <w:pPr>
        <w:rPr>
          <w:rFonts w:ascii="Times New Roman" w:hAnsi="Times New Roman" w:cs="Times New Roman"/>
          <w:sz w:val="20"/>
          <w:szCs w:val="20"/>
        </w:rPr>
      </w:pPr>
    </w:p>
    <w:p w:rsidR="001576D3" w:rsidRPr="001576D3" w:rsidRDefault="001576D3" w:rsidP="001576D3">
      <w:pPr>
        <w:pStyle w:val="a6"/>
        <w:jc w:val="center"/>
        <w:rPr>
          <w:b/>
          <w:color w:val="000000"/>
          <w:sz w:val="20"/>
          <w:szCs w:val="20"/>
        </w:rPr>
      </w:pPr>
      <w:r w:rsidRPr="001576D3">
        <w:rPr>
          <w:b/>
          <w:color w:val="000000"/>
          <w:sz w:val="20"/>
          <w:szCs w:val="20"/>
        </w:rPr>
        <w:lastRenderedPageBreak/>
        <w:t>Профилактика терроризма и экстремизма - полезные телефоны по вопросам борьбы с терроризмом. Общие рекомендации.</w:t>
      </w:r>
    </w:p>
    <w:p w:rsidR="001576D3" w:rsidRPr="001576D3" w:rsidRDefault="001576D3" w:rsidP="001576D3">
      <w:pPr>
        <w:pStyle w:val="a6"/>
        <w:jc w:val="both"/>
        <w:rPr>
          <w:color w:val="000000"/>
          <w:sz w:val="20"/>
          <w:szCs w:val="20"/>
        </w:rPr>
      </w:pPr>
      <w:r w:rsidRPr="001576D3">
        <w:rPr>
          <w:color w:val="000000"/>
          <w:sz w:val="20"/>
          <w:szCs w:val="20"/>
        </w:rPr>
        <w:t>Уважаемые жители, эту информацию необходимо знать всем, для того, чтобы защитить себя, уберечь свое здоровье и жизнь, жизнь родных, близких и друзей в случае возникновения чрезвычайной ситуации.</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Любой человек должен точно представлять свое поведение и действия в экстремальных ситуациях и быть готовым к самозащите. Обращайте внимание на подозрительных людей, предметы, на любые подозрительные мелочи. Никогда не принимайте от незнакомцев пакеты и сумки, не оставляйте багаж без присмотра.</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Не будьте равнодушными, ваши своевременные действия могут помочь предотвратить террористический акт и сохранить жизни окружающих!</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Единый телефон службы спасения: 01</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При звонке с мобильного телефона – 112</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ГУ МВД России по Санкт-Петербургу и Ленинградской области – 02</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ОМВД России по Пушкинскому району Санкт-Петербурга:</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- 470-02-02;</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- 573-18-90.</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Дежурная служба УФСБ по Санкт-Петербургу и Ленинградской области</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 438-71-10.</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Общие рекомендации</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Как вести себя при обнаружении? Какие действия предпринять?</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спросите людей, находящихся рядом. Если хозяин вещи не установлен, немедленно сообщите о находке водителю (машинисту).</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Если вы обнаружили неизвестный предмет в подъезде своего дома, опросите соседей, и, если владелец не установлен, немедленно сообщите о находке в отделение полиции.</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Если вы обнаружили неизвестный предмет в учреждении, немедленно сообщите о находке администрации или охране.</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lastRenderedPageBreak/>
        <w:t>Во всех перечисленных случаях: не трогайте, не передвигайте, не вскрывайте обнаруженный предмет, зафиксируйте время обнаружения предмета.</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сигаретные пачки, мобильные телефоны.</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Помните, любой предмет, найденный на улице или в подъезде, может представлять опасность!</w:t>
      </w:r>
    </w:p>
    <w:p w:rsidR="001576D3" w:rsidRPr="001576D3" w:rsidRDefault="001576D3" w:rsidP="001576D3">
      <w:pPr>
        <w:pStyle w:val="a6"/>
        <w:spacing w:before="0" w:beforeAutospacing="0" w:after="0" w:afterAutospacing="0"/>
        <w:jc w:val="both"/>
        <w:rPr>
          <w:color w:val="000000"/>
          <w:sz w:val="20"/>
          <w:szCs w:val="20"/>
        </w:rPr>
      </w:pPr>
      <w:r w:rsidRPr="001576D3">
        <w:rPr>
          <w:color w:val="000000"/>
          <w:sz w:val="20"/>
          <w:szCs w:val="20"/>
        </w:rPr>
        <w:t>Избегайте больших скоплений людей. Не присоединяйтесь к толпе, как бы ни хотелось посмотреть. Если оказались в толпе, позвольте ей нести вас, но попытайтесь выбраться из нее. Любыми способами старайтесь удержаться на ногах. Двигаясь, поднимайте ноги гораздо выше. Если упали, постарайтесь как можно быстрее подняться на ноги. Старайтесь сохранять спокойствие!</w:t>
      </w:r>
    </w:p>
    <w:p w:rsidR="001576D3" w:rsidRDefault="001576D3" w:rsidP="001576D3">
      <w:pPr>
        <w:jc w:val="both"/>
      </w:pPr>
    </w:p>
    <w:p w:rsidR="001576D3" w:rsidRDefault="001576D3" w:rsidP="001576D3">
      <w:pPr>
        <w:jc w:val="both"/>
      </w:pPr>
    </w:p>
    <w:p w:rsidR="001576D3" w:rsidRDefault="001576D3" w:rsidP="001576D3">
      <w:pPr>
        <w:jc w:val="both"/>
      </w:pPr>
    </w:p>
    <w:p w:rsidR="001576D3" w:rsidRDefault="001576D3" w:rsidP="001576D3">
      <w:pPr>
        <w:jc w:val="both"/>
      </w:pPr>
    </w:p>
    <w:p w:rsidR="001576D3" w:rsidRDefault="001576D3" w:rsidP="001576D3">
      <w:pPr>
        <w:jc w:val="both"/>
      </w:pPr>
    </w:p>
    <w:p w:rsidR="001576D3" w:rsidRDefault="001576D3" w:rsidP="001576D3">
      <w:pPr>
        <w:jc w:val="both"/>
      </w:pPr>
    </w:p>
    <w:p w:rsidR="001576D3" w:rsidRDefault="001576D3" w:rsidP="001576D3">
      <w:pPr>
        <w:jc w:val="both"/>
      </w:pPr>
    </w:p>
    <w:p w:rsidR="001576D3" w:rsidRDefault="001576D3" w:rsidP="001576D3">
      <w:pPr>
        <w:jc w:val="both"/>
      </w:pPr>
    </w:p>
    <w:p w:rsidR="0067704C" w:rsidRDefault="0067704C" w:rsidP="001576D3">
      <w:pPr>
        <w:jc w:val="both"/>
      </w:pPr>
    </w:p>
    <w:p w:rsidR="0067704C" w:rsidRDefault="0067704C" w:rsidP="001576D3">
      <w:pPr>
        <w:jc w:val="both"/>
      </w:pPr>
    </w:p>
    <w:p w:rsidR="001576D3" w:rsidRDefault="001576D3" w:rsidP="001576D3">
      <w:pPr>
        <w:jc w:val="both"/>
      </w:pPr>
    </w:p>
    <w:p w:rsidR="001576D3" w:rsidRDefault="001576D3" w:rsidP="001576D3">
      <w:pPr>
        <w:jc w:val="both"/>
      </w:pPr>
    </w:p>
    <w:p w:rsidR="0067704C" w:rsidRDefault="0067704C" w:rsidP="001576D3">
      <w:pPr>
        <w:pStyle w:val="a6"/>
        <w:spacing w:before="0" w:beforeAutospacing="0" w:after="0" w:afterAutospacing="0"/>
        <w:jc w:val="center"/>
        <w:rPr>
          <w:b/>
          <w:color w:val="000000"/>
          <w:sz w:val="20"/>
          <w:szCs w:val="20"/>
        </w:rPr>
      </w:pPr>
    </w:p>
    <w:p w:rsidR="001576D3" w:rsidRPr="001576D3" w:rsidRDefault="001576D3" w:rsidP="001576D3">
      <w:pPr>
        <w:pStyle w:val="a6"/>
        <w:spacing w:before="0" w:beforeAutospacing="0" w:after="0" w:afterAutospacing="0"/>
        <w:jc w:val="center"/>
        <w:rPr>
          <w:b/>
          <w:color w:val="000000"/>
          <w:sz w:val="20"/>
          <w:szCs w:val="20"/>
        </w:rPr>
      </w:pPr>
      <w:r w:rsidRPr="001576D3">
        <w:rPr>
          <w:b/>
          <w:color w:val="000000"/>
          <w:sz w:val="20"/>
          <w:szCs w:val="20"/>
        </w:rPr>
        <w:lastRenderedPageBreak/>
        <w:t>Угон или кража?</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Присвоение чужого имущества это одно из самых распространенных преступлений в современном обществе.</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Сегодня мы обратимся к квалификации преступлений, связанных с присвоением автотранспортного средства.</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Угон автомобиля и кража автотранспортного средства при внешней идентичности, все же имеют ряд характерных отличий.</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Преступники, достаточно часто завладевают транспортными средствами, преследуя при этом разные цели: от желания просто покататься на автомобиле и до желания продать этот автомобиль.</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Такие действия могут быть квалифицированы либо как кража, либо как угон транспортного средства.</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Итак, что же объединяет эти преступления, предусмотренные ст. 158 УК РФ (кража) и ст. 166 УК РФ (угон)?</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Данные преступления – это преступления против собственности, то есть как при хищении чужого транспортного средства (краже), так и неправомерным завладением транспортного средства без цели хищения (угоне) нарушается право собственности.</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 xml:space="preserve">В обоих случаях, </w:t>
      </w:r>
      <w:proofErr w:type="gramStart"/>
      <w:r w:rsidRPr="001576D3">
        <w:rPr>
          <w:color w:val="000000"/>
          <w:sz w:val="20"/>
          <w:szCs w:val="20"/>
        </w:rPr>
        <w:t>лицо</w:t>
      </w:r>
      <w:proofErr w:type="gramEnd"/>
      <w:r w:rsidRPr="001576D3">
        <w:rPr>
          <w:color w:val="000000"/>
          <w:sz w:val="20"/>
          <w:szCs w:val="20"/>
        </w:rPr>
        <w:t xml:space="preserve"> привлекаемое к ответственности на момент совершения преступления достигло 14 –летнего возраста.</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 xml:space="preserve">Тем не </w:t>
      </w:r>
      <w:proofErr w:type="gramStart"/>
      <w:r w:rsidRPr="001576D3">
        <w:rPr>
          <w:color w:val="000000"/>
          <w:sz w:val="20"/>
          <w:szCs w:val="20"/>
        </w:rPr>
        <w:t>менее</w:t>
      </w:r>
      <w:proofErr w:type="gramEnd"/>
      <w:r w:rsidRPr="001576D3">
        <w:rPr>
          <w:color w:val="000000"/>
          <w:sz w:val="20"/>
          <w:szCs w:val="20"/>
        </w:rPr>
        <w:t xml:space="preserve"> данные составы имеют существенные различия.</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Итак, из определения кражи (ст. 158 УК РФ) следует, что это тайное хищение чужого имущества, то есть кража включает в себя либо изъятие автомобиля, либо его обращение в свою пользу или в пользу третьих лиц. При этом необходимо, чтобы лицо действовало тайно, так как это отличающий признак кражи. При краже автомобиля необходимо наличие корыстной цели, которая является неотъемлемой составляющей тайного хищения.</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Под угоном (ст. 166 УК РФ) понимается неправомерное завладение транспортным средством без цели его хищения.</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Угон – это такое завладение, которое не предполагает присвоение автомобиля. Иными словами угон характеризуется тем, что лицо пользуется транспортным средством временно, а затем либо возвращает его на то же самое место, либо оставляет его в другом месте.</w:t>
      </w: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В завершении можно сделать вывод, о том, что важно различать виды преступлений, предусмотренные Уголовным Кодексом Российской Федерации в отношении пропажи автомобиля. Во избежание потери автомобиля следует внимательно отнестись к противоугонным системам и страхованию своего имущества.</w:t>
      </w:r>
    </w:p>
    <w:p w:rsidR="0067704C" w:rsidRDefault="0067704C" w:rsidP="001576D3">
      <w:pPr>
        <w:pStyle w:val="a6"/>
        <w:spacing w:before="0" w:beforeAutospacing="0" w:after="0" w:afterAutospacing="0"/>
        <w:rPr>
          <w:color w:val="000000"/>
          <w:sz w:val="20"/>
          <w:szCs w:val="20"/>
        </w:rPr>
      </w:pPr>
    </w:p>
    <w:p w:rsidR="001576D3" w:rsidRPr="001576D3" w:rsidRDefault="001576D3" w:rsidP="001576D3">
      <w:pPr>
        <w:pStyle w:val="a6"/>
        <w:spacing w:before="0" w:beforeAutospacing="0" w:after="0" w:afterAutospacing="0"/>
        <w:rPr>
          <w:color w:val="000000"/>
          <w:sz w:val="20"/>
          <w:szCs w:val="20"/>
        </w:rPr>
      </w:pPr>
      <w:r w:rsidRPr="001576D3">
        <w:rPr>
          <w:color w:val="000000"/>
          <w:sz w:val="20"/>
          <w:szCs w:val="20"/>
        </w:rPr>
        <w:t>Прокуратура Пушкинского района</w:t>
      </w:r>
    </w:p>
    <w:sectPr w:rsidR="001576D3" w:rsidRPr="001576D3" w:rsidSect="0067704C">
      <w:footerReference w:type="default" r:id="rId9"/>
      <w:pgSz w:w="8419"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51" w:rsidRDefault="00AE2B51" w:rsidP="0067704C">
      <w:pPr>
        <w:spacing w:after="0" w:line="240" w:lineRule="auto"/>
      </w:pPr>
      <w:r>
        <w:separator/>
      </w:r>
    </w:p>
  </w:endnote>
  <w:endnote w:type="continuationSeparator" w:id="0">
    <w:p w:rsidR="00AE2B51" w:rsidRDefault="00AE2B51" w:rsidP="0067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31031"/>
      <w:docPartObj>
        <w:docPartGallery w:val="Page Numbers (Bottom of Page)"/>
        <w:docPartUnique/>
      </w:docPartObj>
    </w:sdtPr>
    <w:sdtEndPr/>
    <w:sdtContent>
      <w:p w:rsidR="0067704C" w:rsidRDefault="0067704C">
        <w:pPr>
          <w:pStyle w:val="ab"/>
          <w:jc w:val="right"/>
        </w:pPr>
        <w:r>
          <w:fldChar w:fldCharType="begin"/>
        </w:r>
        <w:r>
          <w:instrText>PAGE   \* MERGEFORMAT</w:instrText>
        </w:r>
        <w:r>
          <w:fldChar w:fldCharType="separate"/>
        </w:r>
        <w:r w:rsidR="004F233A">
          <w:rPr>
            <w:noProof/>
          </w:rPr>
          <w:t>12</w:t>
        </w:r>
        <w:r>
          <w:fldChar w:fldCharType="end"/>
        </w:r>
      </w:p>
    </w:sdtContent>
  </w:sdt>
  <w:p w:rsidR="0067704C" w:rsidRDefault="006770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51" w:rsidRDefault="00AE2B51" w:rsidP="0067704C">
      <w:pPr>
        <w:spacing w:after="0" w:line="240" w:lineRule="auto"/>
      </w:pPr>
      <w:r>
        <w:separator/>
      </w:r>
    </w:p>
  </w:footnote>
  <w:footnote w:type="continuationSeparator" w:id="0">
    <w:p w:rsidR="00AE2B51" w:rsidRDefault="00AE2B51" w:rsidP="00677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E4B"/>
    <w:multiLevelType w:val="hybridMultilevel"/>
    <w:tmpl w:val="7EFE7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C8"/>
    <w:rsid w:val="001576D3"/>
    <w:rsid w:val="00401BC8"/>
    <w:rsid w:val="004F233A"/>
    <w:rsid w:val="00571803"/>
    <w:rsid w:val="0067704C"/>
    <w:rsid w:val="006A23C4"/>
    <w:rsid w:val="00AE2B51"/>
    <w:rsid w:val="00AE4957"/>
    <w:rsid w:val="00B2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4957"/>
    <w:rPr>
      <w:rFonts w:ascii="Courier New" w:eastAsia="Times New Roman" w:hAnsi="Courier New" w:cs="Courier New"/>
      <w:sz w:val="20"/>
      <w:szCs w:val="20"/>
      <w:lang w:eastAsia="ru-RU"/>
    </w:rPr>
  </w:style>
  <w:style w:type="paragraph" w:styleId="a3">
    <w:name w:val="Body Text"/>
    <w:basedOn w:val="a"/>
    <w:link w:val="a4"/>
    <w:semiHidden/>
    <w:unhideWhenUsed/>
    <w:rsid w:val="00AE4957"/>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E4957"/>
    <w:rPr>
      <w:rFonts w:ascii="Times New Roman" w:eastAsia="Times New Roman" w:hAnsi="Times New Roman" w:cs="Times New Roman"/>
      <w:sz w:val="24"/>
      <w:szCs w:val="20"/>
      <w:lang w:eastAsia="ru-RU"/>
    </w:rPr>
  </w:style>
  <w:style w:type="paragraph" w:styleId="a5">
    <w:name w:val="List Paragraph"/>
    <w:basedOn w:val="a"/>
    <w:uiPriority w:val="34"/>
    <w:qFormat/>
    <w:rsid w:val="00AE4957"/>
    <w:pPr>
      <w:ind w:left="720"/>
      <w:contextualSpacing/>
    </w:pPr>
  </w:style>
  <w:style w:type="paragraph" w:styleId="a6">
    <w:name w:val="Normal (Web)"/>
    <w:basedOn w:val="a"/>
    <w:uiPriority w:val="99"/>
    <w:semiHidden/>
    <w:unhideWhenUsed/>
    <w:rsid w:val="001576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70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704C"/>
    <w:rPr>
      <w:rFonts w:ascii="Tahoma" w:eastAsiaTheme="minorEastAsia" w:hAnsi="Tahoma" w:cs="Tahoma"/>
      <w:sz w:val="16"/>
      <w:szCs w:val="16"/>
      <w:lang w:eastAsia="ru-RU"/>
    </w:rPr>
  </w:style>
  <w:style w:type="paragraph" w:styleId="a9">
    <w:name w:val="header"/>
    <w:basedOn w:val="a"/>
    <w:link w:val="aa"/>
    <w:uiPriority w:val="99"/>
    <w:unhideWhenUsed/>
    <w:rsid w:val="006770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704C"/>
    <w:rPr>
      <w:rFonts w:eastAsiaTheme="minorEastAsia"/>
      <w:lang w:eastAsia="ru-RU"/>
    </w:rPr>
  </w:style>
  <w:style w:type="paragraph" w:styleId="ab">
    <w:name w:val="footer"/>
    <w:basedOn w:val="a"/>
    <w:link w:val="ac"/>
    <w:uiPriority w:val="99"/>
    <w:unhideWhenUsed/>
    <w:rsid w:val="006770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704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E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4957"/>
    <w:rPr>
      <w:rFonts w:ascii="Courier New" w:eastAsia="Times New Roman" w:hAnsi="Courier New" w:cs="Courier New"/>
      <w:sz w:val="20"/>
      <w:szCs w:val="20"/>
      <w:lang w:eastAsia="ru-RU"/>
    </w:rPr>
  </w:style>
  <w:style w:type="paragraph" w:styleId="a3">
    <w:name w:val="Body Text"/>
    <w:basedOn w:val="a"/>
    <w:link w:val="a4"/>
    <w:semiHidden/>
    <w:unhideWhenUsed/>
    <w:rsid w:val="00AE4957"/>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E4957"/>
    <w:rPr>
      <w:rFonts w:ascii="Times New Roman" w:eastAsia="Times New Roman" w:hAnsi="Times New Roman" w:cs="Times New Roman"/>
      <w:sz w:val="24"/>
      <w:szCs w:val="20"/>
      <w:lang w:eastAsia="ru-RU"/>
    </w:rPr>
  </w:style>
  <w:style w:type="paragraph" w:styleId="a5">
    <w:name w:val="List Paragraph"/>
    <w:basedOn w:val="a"/>
    <w:uiPriority w:val="34"/>
    <w:qFormat/>
    <w:rsid w:val="00AE4957"/>
    <w:pPr>
      <w:ind w:left="720"/>
      <w:contextualSpacing/>
    </w:pPr>
  </w:style>
  <w:style w:type="paragraph" w:styleId="a6">
    <w:name w:val="Normal (Web)"/>
    <w:basedOn w:val="a"/>
    <w:uiPriority w:val="99"/>
    <w:semiHidden/>
    <w:unhideWhenUsed/>
    <w:rsid w:val="001576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70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704C"/>
    <w:rPr>
      <w:rFonts w:ascii="Tahoma" w:eastAsiaTheme="minorEastAsia" w:hAnsi="Tahoma" w:cs="Tahoma"/>
      <w:sz w:val="16"/>
      <w:szCs w:val="16"/>
      <w:lang w:eastAsia="ru-RU"/>
    </w:rPr>
  </w:style>
  <w:style w:type="paragraph" w:styleId="a9">
    <w:name w:val="header"/>
    <w:basedOn w:val="a"/>
    <w:link w:val="aa"/>
    <w:uiPriority w:val="99"/>
    <w:unhideWhenUsed/>
    <w:rsid w:val="006770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704C"/>
    <w:rPr>
      <w:rFonts w:eastAsiaTheme="minorEastAsia"/>
      <w:lang w:eastAsia="ru-RU"/>
    </w:rPr>
  </w:style>
  <w:style w:type="paragraph" w:styleId="ab">
    <w:name w:val="footer"/>
    <w:basedOn w:val="a"/>
    <w:link w:val="ac"/>
    <w:uiPriority w:val="99"/>
    <w:unhideWhenUsed/>
    <w:rsid w:val="006770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704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8062">
      <w:bodyDiv w:val="1"/>
      <w:marLeft w:val="0"/>
      <w:marRight w:val="0"/>
      <w:marTop w:val="0"/>
      <w:marBottom w:val="0"/>
      <w:divBdr>
        <w:top w:val="none" w:sz="0" w:space="0" w:color="auto"/>
        <w:left w:val="none" w:sz="0" w:space="0" w:color="auto"/>
        <w:bottom w:val="none" w:sz="0" w:space="0" w:color="auto"/>
        <w:right w:val="none" w:sz="0" w:space="0" w:color="auto"/>
      </w:divBdr>
    </w:div>
    <w:div w:id="1776365045">
      <w:bodyDiv w:val="1"/>
      <w:marLeft w:val="0"/>
      <w:marRight w:val="0"/>
      <w:marTop w:val="0"/>
      <w:marBottom w:val="0"/>
      <w:divBdr>
        <w:top w:val="none" w:sz="0" w:space="0" w:color="auto"/>
        <w:left w:val="none" w:sz="0" w:space="0" w:color="auto"/>
        <w:bottom w:val="none" w:sz="0" w:space="0" w:color="auto"/>
        <w:right w:val="none" w:sz="0" w:space="0" w:color="auto"/>
      </w:divBdr>
    </w:div>
    <w:div w:id="20899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0C34-B994-45B5-AF6C-DF634199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2022-03-01T09:39:00Z</cp:lastPrinted>
  <dcterms:created xsi:type="dcterms:W3CDTF">2022-03-01T08:58:00Z</dcterms:created>
  <dcterms:modified xsi:type="dcterms:W3CDTF">2022-03-02T09:23:00Z</dcterms:modified>
</cp:coreProperties>
</file>