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МЕСТНАЯ АДМИНИСТРАЦИЯ</w:t>
      </w: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ГОРОДА ФЕДЕРАЛЬНОГО ЗНАЧЕНИЯ САНКТ-ПЕТЕРБУРГА</w:t>
      </w: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4E632" wp14:editId="081FD6DF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f7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" o:allowincell="f" strokeweight="2.75pt"/>
            </w:pict>
          </mc:Fallback>
        </mc:AlternateContent>
      </w:r>
    </w:p>
    <w:p w:rsidR="00F10BE4" w:rsidRPr="00F10BE4" w:rsidRDefault="00F10BE4" w:rsidP="00F10BE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pacing w:val="64"/>
          <w:kern w:val="28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pacing w:val="64"/>
          <w:kern w:val="28"/>
          <w:sz w:val="20"/>
          <w:szCs w:val="20"/>
          <w:lang w:eastAsia="ru-RU"/>
        </w:rPr>
        <w:t>ПОСТАНОВЛЕНИЕ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22.03.2022 г.    №  5                                                       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«Проект Решения «Об утверждении 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первом чтении отчета об исполнении 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внутригородского муниципального 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 федерального значения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поселок Тярлево за 2021 год»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соответствии с «Положением о бюджетном процессе во внутригородском муниципальном образовании Санкт-Петербурга посёлок Тярлево»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ПОСТАНОВЛЯЮ:</w:t>
      </w:r>
    </w:p>
    <w:p w:rsidR="00F10BE4" w:rsidRPr="00F10BE4" w:rsidRDefault="00F10BE4" w:rsidP="00F10B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проект Решения «Об утверждении в первом чтении отчета об исполнении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за 2021</w:t>
      </w:r>
      <w:r w:rsidRPr="00F10B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год» на рассмотрение муниципального совета внутригородского муниципального образования города федерального значения Санкт-Петербурга поселок Тярлево.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Обязанность представить проект Решения «Проект Решения «Об утверждении в первом чтении отчета об исполнении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за 2021</w:t>
      </w:r>
      <w:r w:rsidRPr="00F10B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год» на рассмотрение муниципального совета внутригородского муниципального образования города федерального значения Санкт-Петербурга поселок Тярлево возлагаю на себя.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Постановление вступает в силу со дня его подписания.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местной администрации                                               Николаев А.О.</w:t>
      </w: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МУНИЦИПАЛЬНЫЙ СОВЕТ</w:t>
      </w: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82E029" wp14:editId="5FDE52BE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Wm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" o:allowincell="f" strokeweight="2.75pt"/>
            </w:pict>
          </mc:Fallback>
        </mc:AlternateContent>
      </w:r>
    </w:p>
    <w:p w:rsidR="00F10BE4" w:rsidRPr="00F10BE4" w:rsidRDefault="00F10BE4" w:rsidP="00F10B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РЕШЕНИЕ       </w:t>
      </w:r>
    </w:p>
    <w:p w:rsidR="00F10BE4" w:rsidRPr="00F10BE4" w:rsidRDefault="00F10BE4" w:rsidP="00F10B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</w:p>
    <w:p w:rsidR="00F10BE4" w:rsidRPr="00F10BE4" w:rsidRDefault="00F10BE4" w:rsidP="00F10B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 № _____                                                               </w:t>
      </w: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F10BE4" w:rsidRPr="00F10BE4" w:rsidRDefault="00F10BE4" w:rsidP="00F10B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в первом  чтении отчета об исполнении бюджета 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 образования города 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значения Санкт-Петербурга поселок Тярлево за 2021 год»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соответствии с законом РФ, Законом СПб от 23.09.2009 г. № 420-79 «Об организации местного самоуправления в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 Петербурге»; Уставом внутригородского муниципального образования города федерального значения Санкт-Петербурга поселок Тярлево; Положением  «Положение о бюджетном процессе во внутригородском муниципальном образовании Санкт-Петербурга посёлок Тярлево»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в первом чтении отчет об исполнении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за 2021 год: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общий объем по доходам  в сумме 23 821,3 </w:t>
      </w:r>
      <w:proofErr w:type="spell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общий объем по расходам  в сумме 21 487,6 </w:t>
      </w:r>
      <w:proofErr w:type="spell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профицит 2 333,7 </w:t>
      </w:r>
      <w:proofErr w:type="spell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показатели: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бюджета по кодам классификации доходов бюджетов, согласно приложению 1;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бюджета по ведомственной структуре расходов соответствующего  бюджета, согласно приложению 2;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бюджета по разделам и подразделам классификации расходов бюджетов, согласно приложению 3;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источников финансирования дефицита бюджета по кодам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классификации источников финансирования дефицитов бюджетов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4;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Назначить публичные слушания по отчету об исполнении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внутригородского муниципального образования города федерального </w:t>
      </w: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значения Санкт-Петербурга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за 2021 год (далее – публичные слушания).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Установить дату, время и место проведения публичных слушаний: ______ /время/,                       ____________ /дата/ в  помещении муниципального совета по адресу: СПб,  пос. Тярлево, ул. </w:t>
      </w:r>
      <w:proofErr w:type="gramStart"/>
      <w:r w:rsidRPr="00F10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Новая</w:t>
      </w:r>
      <w:proofErr w:type="gramEnd"/>
      <w:r w:rsidRPr="00F10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 1.</w:t>
      </w:r>
    </w:p>
    <w:p w:rsidR="00F10BE4" w:rsidRPr="00F10BE4" w:rsidRDefault="00F10BE4" w:rsidP="00F10BE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Возложить организацию проведения публичных слушаний на местную администрацию внутригородского муниципального образования города федерального значения Санкт-Петербурга поселок Тярлево.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Предложить населению внутригородского муниципального образования города федерального значения Санкт-Петербурга поселок Тярлево принять участие в публичных слушаниях.</w:t>
      </w:r>
    </w:p>
    <w:p w:rsidR="00F10BE4" w:rsidRPr="00F10BE4" w:rsidRDefault="00F10BE4" w:rsidP="00F10B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Настоящее решение вступает в силу </w:t>
      </w:r>
      <w:proofErr w:type="gramStart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10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его официального опубликования.</w:t>
      </w:r>
    </w:p>
    <w:p w:rsidR="00F10BE4" w:rsidRPr="00F10BE4" w:rsidRDefault="00F10BE4" w:rsidP="00F10B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муниципального образования, 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 председателя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</w:t>
      </w: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proofErr w:type="spellStart"/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Г.А.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851"/>
        <w:gridCol w:w="709"/>
        <w:gridCol w:w="1276"/>
      </w:tblGrid>
      <w:tr w:rsidR="00F10BE4" w:rsidRPr="00F10BE4" w:rsidTr="00F10BE4">
        <w:trPr>
          <w:trHeight w:val="1650"/>
        </w:trPr>
        <w:tc>
          <w:tcPr>
            <w:tcW w:w="7372" w:type="dxa"/>
            <w:gridSpan w:val="6"/>
            <w:vAlign w:val="bottom"/>
            <w:hideMark/>
          </w:tcPr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49"/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внутригородского муниципального образования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поселок Тярлево 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от______________г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______ </w:t>
            </w:r>
            <w:bookmarkEnd w:id="0"/>
          </w:p>
        </w:tc>
      </w:tr>
      <w:tr w:rsidR="00F10BE4" w:rsidRPr="00F10BE4" w:rsidTr="00F10BE4">
        <w:trPr>
          <w:trHeight w:val="750"/>
        </w:trPr>
        <w:tc>
          <w:tcPr>
            <w:tcW w:w="1134" w:type="dxa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ПРОЕКТ</w:t>
            </w:r>
          </w:p>
        </w:tc>
      </w:tr>
      <w:tr w:rsidR="00F10BE4" w:rsidRPr="00F10BE4" w:rsidTr="00F10BE4">
        <w:trPr>
          <w:trHeight w:val="795"/>
        </w:trPr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БЮДЖЕТА ВНУТРИГОРОДСКОГО МУНИЦИПАЛЬНОГО ОБРАЗОВАНИЯ ГОРОДА ФЕДЕРАЛЬНОГО ЗНАЧЕНИЯ САНКТ-ПЕТЬЕРБУРГА ПОСЕЛОК ТЯРЛЕВО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 2021 ГОД ПО КОДАМ КЛАССИФИКАЦИИ ДОХОДОВ БЮДЖЕТОВ </w:t>
            </w:r>
          </w:p>
        </w:tc>
      </w:tr>
      <w:tr w:rsidR="00F10BE4" w:rsidRPr="00F10BE4" w:rsidTr="00F10BE4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           на 2021 год       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2021 год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исполнения, %</w:t>
            </w:r>
          </w:p>
        </w:tc>
      </w:tr>
      <w:tr w:rsidR="00F10BE4" w:rsidRPr="00F10BE4" w:rsidTr="00F10BE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F10BE4" w:rsidRPr="00F10BE4" w:rsidTr="00F10BE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F10BE4" w:rsidRPr="00F10BE4" w:rsidTr="00F10BE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F10BE4" w:rsidRPr="00F10BE4" w:rsidTr="00F10BE4">
        <w:trPr>
          <w:trHeight w:val="15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15 899,8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F10BE4" w:rsidRPr="00F10BE4" w:rsidTr="00F10BE4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000 1 13 02993 03 0000 130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990 1 13 02993 03 0200 130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F10BE4" w:rsidRPr="00F10BE4" w:rsidTr="00F10BE4">
        <w:trPr>
          <w:trHeight w:val="21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F10BE4" w:rsidRPr="00F10BE4" w:rsidTr="00F10BE4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F10BE4" w:rsidRPr="00F10BE4" w:rsidTr="00F10BE4">
        <w:trPr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990 1 16 07010 03 0000 140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F10BE4" w:rsidRPr="00F10BE4" w:rsidTr="00F10BE4">
        <w:trPr>
          <w:trHeight w:val="19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990 1 16 07090 03 0000 140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города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000 1 17 01000 00 0000 180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990 1 17 01030 03 0000 180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990 1 17 05030 03 0000 180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F10BE4" w:rsidRPr="00F10BE4" w:rsidTr="00F10BE4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F10BE4" w:rsidRPr="00F10BE4" w:rsidTr="00F10BE4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990 2 02 15001 03 0000 150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F10BE4" w:rsidRPr="00F10BE4" w:rsidTr="00F10BE4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000 2 02 30024 00 0000 150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F10BE4" w:rsidRPr="00F10BE4" w:rsidTr="00F10BE4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F10BE4" w:rsidRPr="00F10BE4" w:rsidTr="00F10BE4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Санкт-Петербурга  на выполнение отдельных государственных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F10BE4" w:rsidRPr="00F10BE4" w:rsidTr="00F10BE4">
        <w:trPr>
          <w:trHeight w:val="16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990 2 02 30024 03 0200 150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1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990 2 02 30024 03 0300 150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F10BE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000 202 30027 00 0000 150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содержание ребенка в семье опекуна и приемной семье, а также вознаграждение,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F10BE4">
        <w:trPr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990  202 30027 03 0000 150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F10BE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F10BE4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990 202 30027 03 0200 150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F10BE4" w:rsidRPr="00F10BE4" w:rsidTr="00F10BE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000 2 07 00000 00 0000 150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000 2 07 03000 03 0000 150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10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990 2 07 03010 03 0000 150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 лицам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990 2 07 03020 03 0000 150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17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24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990 2 08 03000 03 0000 150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990 2 19 60010 03 0000 150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10BE4" w:rsidRPr="00F10BE4" w:rsidTr="00F10BE4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103,1</w:t>
            </w:r>
          </w:p>
        </w:tc>
      </w:tr>
    </w:tbl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9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2"/>
        <w:gridCol w:w="868"/>
        <w:gridCol w:w="993"/>
        <w:gridCol w:w="850"/>
        <w:gridCol w:w="1701"/>
        <w:gridCol w:w="851"/>
        <w:gridCol w:w="708"/>
        <w:gridCol w:w="1271"/>
      </w:tblGrid>
      <w:tr w:rsidR="00F10BE4" w:rsidRPr="00F10BE4" w:rsidTr="00030DF3">
        <w:trPr>
          <w:trHeight w:val="1440"/>
        </w:trPr>
        <w:tc>
          <w:tcPr>
            <w:tcW w:w="7934" w:type="dxa"/>
            <w:gridSpan w:val="8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внутригородского муниципального образования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поселок Тярлево 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от______________г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______ </w:t>
            </w:r>
          </w:p>
        </w:tc>
      </w:tr>
      <w:tr w:rsidR="00F10BE4" w:rsidRPr="00F10BE4" w:rsidTr="00030DF3">
        <w:trPr>
          <w:trHeight w:val="855"/>
        </w:trPr>
        <w:tc>
          <w:tcPr>
            <w:tcW w:w="7934" w:type="dxa"/>
            <w:gridSpan w:val="8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  <w:tr w:rsidR="00F10BE4" w:rsidRPr="00F10BE4" w:rsidTr="00030DF3">
        <w:trPr>
          <w:trHeight w:val="885"/>
        </w:trPr>
        <w:tc>
          <w:tcPr>
            <w:tcW w:w="793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ВНУТРИГОРОДСКОГО МУНИЦИПАЛЬНОГО ОБРАЗОВАНИЯ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ПОСЕЛОК ТЯРЛЕВО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 2021 ГОД ПО ВЕДОМСТВЕННОЙ СТРУКТУРЕ РАСХОДОВ БЮДЖЕТА               </w:t>
            </w:r>
          </w:p>
        </w:tc>
      </w:tr>
      <w:tr w:rsidR="00F10BE4" w:rsidRPr="00F10BE4" w:rsidTr="00030DF3">
        <w:trPr>
          <w:trHeight w:val="660"/>
        </w:trPr>
        <w:tc>
          <w:tcPr>
            <w:tcW w:w="793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BE4" w:rsidRPr="00F10BE4" w:rsidTr="00030DF3">
        <w:trPr>
          <w:trHeight w:val="278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  (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2021 год            (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исполнения, %</w:t>
            </w:r>
          </w:p>
        </w:tc>
      </w:tr>
      <w:tr w:rsidR="00F10BE4" w:rsidRPr="00F10BE4" w:rsidTr="00030DF3">
        <w:trPr>
          <w:trHeight w:val="61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E4" w:rsidRPr="00F10BE4" w:rsidTr="00030DF3">
        <w:trPr>
          <w:trHeight w:val="13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МУНИЦИПАЛЬНЫЙ  СОВЕТ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2 005,0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10BE4" w:rsidRPr="00F10BE4" w:rsidTr="00030DF3">
        <w:trPr>
          <w:trHeight w:val="66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1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12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F10BE4" w:rsidRPr="00F10BE4" w:rsidTr="00030DF3">
        <w:trPr>
          <w:trHeight w:val="7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F10BE4" w:rsidRPr="00F10BE4" w:rsidTr="00030DF3">
        <w:trPr>
          <w:trHeight w:val="4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0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56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 ГОРОДА ФЕДЕРАЛЬНОГО ЗНАЧЕНИЯ САНКТ-ПЕТЕРБУРГА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19 520,1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F10BE4" w:rsidRPr="00F10BE4" w:rsidTr="00030DF3">
        <w:trPr>
          <w:trHeight w:val="4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F10BE4" w:rsidRPr="00F10BE4" w:rsidTr="00030DF3">
        <w:trPr>
          <w:trHeight w:val="10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10BE4" w:rsidRPr="00F10BE4" w:rsidTr="00030DF3">
        <w:trPr>
          <w:trHeight w:val="3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1 341,1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9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4 933,3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F10BE4" w:rsidRPr="00F10BE4" w:rsidTr="00030DF3">
        <w:trPr>
          <w:trHeight w:val="12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                                                                                     (муниципальными органами),                                                                                                                                                                  казенными учреждениями, органами  управления государственными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4 460,2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F10BE4" w:rsidRPr="00F10BE4" w:rsidTr="00030DF3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F10BE4" w:rsidRPr="00F10BE4" w:rsidTr="00030DF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F10BE4" w:rsidRPr="00F10BE4" w:rsidTr="00030DF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F10BE4" w:rsidRPr="00F10BE4" w:rsidTr="00030DF3">
        <w:trPr>
          <w:trHeight w:val="12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субвенций из бюджета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F10BE4" w:rsidRPr="00F10BE4" w:rsidTr="00030DF3">
        <w:trPr>
          <w:trHeight w:val="126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10BE4" w:rsidRPr="00F10BE4" w:rsidTr="00030DF3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10BE4" w:rsidRPr="00F10BE4" w:rsidTr="00030DF3">
        <w:trPr>
          <w:trHeight w:val="51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F10BE4" w:rsidRPr="00F10BE4" w:rsidTr="00030DF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BE4" w:rsidRPr="00F10BE4" w:rsidTr="00030DF3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BE4" w:rsidRPr="00F10BE4" w:rsidTr="00030DF3">
        <w:trPr>
          <w:trHeight w:val="5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F10BE4" w:rsidRPr="00F10BE4" w:rsidTr="00030DF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F10BE4" w:rsidRPr="00F10BE4" w:rsidTr="00030DF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F10BE4" w:rsidRPr="00F10BE4" w:rsidTr="00030DF3">
        <w:trPr>
          <w:trHeight w:val="11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10BE4" w:rsidRPr="00F10BE4" w:rsidTr="00030DF3">
        <w:trPr>
          <w:trHeight w:val="56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10BE4" w:rsidRPr="00F10BE4" w:rsidTr="00030DF3">
        <w:trPr>
          <w:trHeight w:val="7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10BE4" w:rsidRPr="00F10BE4" w:rsidTr="00030DF3">
        <w:trPr>
          <w:trHeight w:val="16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F10BE4" w:rsidRPr="00F10BE4" w:rsidTr="00030DF3">
        <w:trPr>
          <w:trHeight w:val="63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F10BE4" w:rsidRPr="00F10BE4" w:rsidTr="00030DF3">
        <w:trPr>
          <w:trHeight w:val="7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F10BE4" w:rsidRPr="00F10BE4" w:rsidTr="00030DF3">
        <w:trPr>
          <w:trHeight w:val="136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4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0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23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создании условий для реализации мер, направленных на укрепление межнационального и межконфессион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3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8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59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8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37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по участию в мероприятиях по профилактике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8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F10BE4" w:rsidRPr="00F10BE4" w:rsidTr="00030DF3">
        <w:trPr>
          <w:trHeight w:val="10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F10BE4" w:rsidRPr="00F10BE4" w:rsidTr="00030DF3">
        <w:trPr>
          <w:trHeight w:val="1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10BE4" w:rsidRPr="00F10BE4" w:rsidTr="00030DF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10BE4" w:rsidRPr="00F10BE4" w:rsidTr="00030DF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10BE4" w:rsidRPr="00F10BE4" w:rsidTr="00030DF3">
        <w:trPr>
          <w:trHeight w:val="13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F10BE4" w:rsidRPr="00F10BE4" w:rsidTr="00030DF3">
        <w:trPr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F10BE4" w:rsidRPr="00F10BE4" w:rsidTr="00030DF3">
        <w:trPr>
          <w:trHeight w:val="6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F10BE4" w:rsidRPr="00F10BE4" w:rsidTr="00030DF3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4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239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8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6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70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5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10BE4" w:rsidRPr="00F10BE4" w:rsidTr="00030DF3">
        <w:trPr>
          <w:trHeight w:val="6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Содействие развитию малого бизнеса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10BE4" w:rsidRPr="00F10BE4" w:rsidTr="00030DF3">
        <w:trPr>
          <w:trHeight w:val="5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10BE4" w:rsidRPr="00F10BE4" w:rsidTr="00030DF3">
        <w:trPr>
          <w:trHeight w:val="7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10BE4" w:rsidRPr="00F10BE4" w:rsidTr="00030DF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10BE4" w:rsidRPr="00F10BE4" w:rsidTr="00030DF3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10BE4" w:rsidRPr="00F10BE4" w:rsidTr="00030DF3">
        <w:trPr>
          <w:trHeight w:val="2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внутриквартальных территорий в части проектирования благоустройства, размещения, содержания, включая ремонт, оборудования и элементов благоустройства, покрытий и контейнерных площадок на внутриквартальных территориях и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проведения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111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территорий зеленых насаждений общего пользования местного значения, включая уборку, проведение паспортизации, организация работ по компенсационному озеленению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6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 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F10BE4" w:rsidRPr="00F10BE4" w:rsidTr="00030DF3">
        <w:trPr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F10BE4" w:rsidRPr="00F10BE4" w:rsidTr="00030DF3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F10BE4" w:rsidRPr="00F10BE4" w:rsidTr="00030DF3">
        <w:trPr>
          <w:trHeight w:val="15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1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Санкт-Петербурга по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7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221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по участию в мероприятиях по охране окружающей среды в границах муниципального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8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2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дляобеспечения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77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10BE4" w:rsidRPr="00F10BE4" w:rsidTr="00030DF3">
        <w:trPr>
          <w:trHeight w:val="5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10BE4" w:rsidRPr="00F10BE4" w:rsidTr="00030DF3">
        <w:trPr>
          <w:trHeight w:val="6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10BE4" w:rsidRPr="00F10BE4" w:rsidTr="00030DF3">
        <w:trPr>
          <w:trHeight w:val="6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7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8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6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10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1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1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за стаж к пенсии и пенсии за выслугу лет лицам, замещавшим муниципальные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8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9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3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                                                                                    (муниципальными органами),                                                                                                                                                                  казенными учреждениями, органами 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4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4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5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13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0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0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1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7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2 480,7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4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0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7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21 487,6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</w:tbl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538" w:type="dxa"/>
        <w:tblInd w:w="-743" w:type="dxa"/>
        <w:tblLook w:val="04A0" w:firstRow="1" w:lastRow="0" w:firstColumn="1" w:lastColumn="0" w:noHBand="0" w:noVBand="1"/>
      </w:tblPr>
      <w:tblGrid>
        <w:gridCol w:w="2552"/>
        <w:gridCol w:w="1172"/>
        <w:gridCol w:w="1264"/>
        <w:gridCol w:w="1279"/>
        <w:gridCol w:w="1271"/>
      </w:tblGrid>
      <w:tr w:rsidR="00F10BE4" w:rsidRPr="00F10BE4" w:rsidTr="00030DF3">
        <w:trPr>
          <w:trHeight w:val="1440"/>
        </w:trPr>
        <w:tc>
          <w:tcPr>
            <w:tcW w:w="7538" w:type="dxa"/>
            <w:gridSpan w:val="5"/>
            <w:vAlign w:val="bottom"/>
            <w:hideMark/>
          </w:tcPr>
          <w:p w:rsidR="00F10BE4" w:rsidRPr="00F10BE4" w:rsidRDefault="00030DF3" w:rsidP="000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муниципального </w:t>
            </w:r>
            <w:proofErr w:type="gramStart"/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внутригородского муниципального образования </w:t>
            </w:r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поселок Тярлево  </w:t>
            </w:r>
            <w:proofErr w:type="spellStart"/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от______________г</w:t>
            </w:r>
            <w:proofErr w:type="spellEnd"/>
            <w:r w:rsidR="00F10BE4"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______ </w:t>
            </w:r>
          </w:p>
        </w:tc>
      </w:tr>
      <w:tr w:rsidR="00F10BE4" w:rsidRPr="00F10BE4" w:rsidTr="00030DF3">
        <w:trPr>
          <w:trHeight w:val="555"/>
        </w:trPr>
        <w:tc>
          <w:tcPr>
            <w:tcW w:w="7538" w:type="dxa"/>
            <w:gridSpan w:val="5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  <w:tr w:rsidR="00F10BE4" w:rsidRPr="00F10BE4" w:rsidTr="00030DF3">
        <w:trPr>
          <w:trHeight w:val="885"/>
        </w:trPr>
        <w:tc>
          <w:tcPr>
            <w:tcW w:w="753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ПОСЕЛОК ТЯРЛЕВО  ЗА 2021 ГОД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 РАЗДЕЛАМ И ПОДРАЗДЕЛАМ КЛАССИФИКАЦИИ РАСХОДОВ БЮДЖЕТА   </w:t>
            </w:r>
          </w:p>
        </w:tc>
      </w:tr>
      <w:tr w:rsidR="00F10BE4" w:rsidRPr="00F10BE4" w:rsidTr="00030DF3">
        <w:trPr>
          <w:trHeight w:val="960"/>
        </w:trPr>
        <w:tc>
          <w:tcPr>
            <w:tcW w:w="753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BE4" w:rsidRPr="00F10BE4" w:rsidTr="00030DF3">
        <w:trPr>
          <w:trHeight w:val="27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  (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2021 год            (</w:t>
            </w:r>
            <w:proofErr w:type="spell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исполнения, %</w:t>
            </w:r>
          </w:p>
        </w:tc>
      </w:tr>
      <w:tr w:rsidR="00F10BE4" w:rsidRPr="00F10BE4" w:rsidTr="00030DF3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BE4" w:rsidRPr="00F10BE4" w:rsidTr="00030D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13 152,9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10BE4" w:rsidRPr="00F10BE4" w:rsidTr="00030DF3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F10BE4" w:rsidRPr="00F10BE4" w:rsidTr="00030DF3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10BE4" w:rsidRPr="00F10BE4" w:rsidTr="00030D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0BE4" w:rsidRPr="00F10BE4" w:rsidTr="00030DF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F10BE4" w:rsidRPr="00F10BE4" w:rsidTr="00030DF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F10BE4" w:rsidRPr="00F10BE4" w:rsidTr="00030DF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F10BE4" w:rsidRPr="00F10BE4" w:rsidTr="00030DF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F10BE4" w:rsidRPr="00F10BE4" w:rsidTr="00030DF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10BE4" w:rsidRPr="00F10BE4" w:rsidTr="00030DF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F10BE4" w:rsidRPr="00F10BE4" w:rsidTr="00030D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10BE4" w:rsidRPr="00F10BE4" w:rsidTr="00030D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10BE4" w:rsidRPr="00F10BE4" w:rsidTr="00030DF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10BE4" w:rsidRPr="00F10BE4" w:rsidTr="00030DF3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10BE4" w:rsidRPr="00F10BE4" w:rsidTr="00030DF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21 487,6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</w:tbl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BE4" w:rsidRPr="00F10BE4" w:rsidRDefault="00F10BE4" w:rsidP="00F1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462" w:type="dxa"/>
        <w:tblInd w:w="113" w:type="dxa"/>
        <w:tblLook w:val="04A0" w:firstRow="1" w:lastRow="0" w:firstColumn="1" w:lastColumn="0" w:noHBand="0" w:noVBand="1"/>
      </w:tblPr>
      <w:tblGrid>
        <w:gridCol w:w="1980"/>
        <w:gridCol w:w="1762"/>
        <w:gridCol w:w="1420"/>
        <w:gridCol w:w="1300"/>
      </w:tblGrid>
      <w:tr w:rsidR="00F10BE4" w:rsidRPr="00F10BE4" w:rsidTr="00030DF3">
        <w:trPr>
          <w:trHeight w:val="255"/>
        </w:trPr>
        <w:tc>
          <w:tcPr>
            <w:tcW w:w="6462" w:type="dxa"/>
            <w:gridSpan w:val="4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F10BE4" w:rsidRPr="00F10BE4" w:rsidTr="00030DF3">
        <w:trPr>
          <w:trHeight w:val="420"/>
        </w:trPr>
        <w:tc>
          <w:tcPr>
            <w:tcW w:w="6462" w:type="dxa"/>
            <w:gridSpan w:val="4"/>
            <w:vAlign w:val="bottom"/>
            <w:hideMark/>
          </w:tcPr>
          <w:p w:rsidR="00F10BE4" w:rsidRPr="00F10BE4" w:rsidRDefault="00F10BE4" w:rsidP="000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к Решению муниципального совета</w:t>
            </w:r>
          </w:p>
        </w:tc>
      </w:tr>
      <w:tr w:rsidR="00F10BE4" w:rsidRPr="00F10BE4" w:rsidTr="00030DF3">
        <w:trPr>
          <w:trHeight w:val="255"/>
        </w:trPr>
        <w:tc>
          <w:tcPr>
            <w:tcW w:w="6462" w:type="dxa"/>
            <w:gridSpan w:val="4"/>
            <w:noWrap/>
            <w:vAlign w:val="bottom"/>
            <w:hideMark/>
          </w:tcPr>
          <w:p w:rsidR="00F10BE4" w:rsidRPr="00F10BE4" w:rsidRDefault="00F10BE4" w:rsidP="000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внутригородского муниципального образования города</w:t>
            </w:r>
          </w:p>
        </w:tc>
      </w:tr>
      <w:tr w:rsidR="00F10BE4" w:rsidRPr="00F10BE4" w:rsidTr="00030DF3">
        <w:trPr>
          <w:trHeight w:val="255"/>
        </w:trPr>
        <w:tc>
          <w:tcPr>
            <w:tcW w:w="6462" w:type="dxa"/>
            <w:gridSpan w:val="4"/>
            <w:noWrap/>
            <w:vAlign w:val="bottom"/>
            <w:hideMark/>
          </w:tcPr>
          <w:p w:rsidR="00F10BE4" w:rsidRPr="00F10BE4" w:rsidRDefault="00F10BE4" w:rsidP="000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значения  Санкт-Петербурга поселок Тярлево</w:t>
            </w:r>
          </w:p>
        </w:tc>
      </w:tr>
      <w:tr w:rsidR="00F10BE4" w:rsidRPr="00F10BE4" w:rsidTr="00030DF3">
        <w:trPr>
          <w:trHeight w:val="405"/>
        </w:trPr>
        <w:tc>
          <w:tcPr>
            <w:tcW w:w="6462" w:type="dxa"/>
            <w:gridSpan w:val="4"/>
            <w:noWrap/>
            <w:vAlign w:val="bottom"/>
            <w:hideMark/>
          </w:tcPr>
          <w:p w:rsidR="00F10BE4" w:rsidRPr="00F10BE4" w:rsidRDefault="00F10BE4" w:rsidP="0003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_____________  № _______</w:t>
            </w:r>
          </w:p>
        </w:tc>
      </w:tr>
      <w:tr w:rsidR="00F10BE4" w:rsidRPr="00F10BE4" w:rsidTr="00030DF3">
        <w:trPr>
          <w:trHeight w:val="690"/>
        </w:trPr>
        <w:tc>
          <w:tcPr>
            <w:tcW w:w="5162" w:type="dxa"/>
            <w:gridSpan w:val="3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  <w:tr w:rsidR="00F10BE4" w:rsidRPr="00F10BE4" w:rsidTr="00030DF3">
        <w:trPr>
          <w:trHeight w:val="732"/>
        </w:trPr>
        <w:tc>
          <w:tcPr>
            <w:tcW w:w="6462" w:type="dxa"/>
            <w:gridSpan w:val="4"/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ВНУТРИГОРОДСКОГО МУНИЦИПАЛЬНОГО ОБРАЗОВАНИЯ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ПОСЕЛОК ТЯРЛЕВО ЗА 2021 ГОД </w:t>
            </w: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КОДАМ КЛАССИФИКАЦИИ ИСТОЧНИКОВ ФИНАНСИРОВАНИЯ ДИФИЦИТОВ БЮДЖЕТОВ</w:t>
            </w:r>
          </w:p>
        </w:tc>
      </w:tr>
      <w:tr w:rsidR="00F10BE4" w:rsidRPr="00F10BE4" w:rsidTr="00030DF3">
        <w:trPr>
          <w:trHeight w:val="315"/>
        </w:trPr>
        <w:tc>
          <w:tcPr>
            <w:tcW w:w="1980" w:type="dxa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10BE4" w:rsidRPr="00F10BE4" w:rsidRDefault="00F10BE4" w:rsidP="00F1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10BE4" w:rsidRPr="00F10BE4" w:rsidTr="00030DF3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-2 333,7</w:t>
            </w:r>
          </w:p>
        </w:tc>
      </w:tr>
      <w:tr w:rsidR="00F10BE4" w:rsidRPr="00F10BE4" w:rsidTr="00030DF3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-2 333,7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000  01 05 00 00 00 0000 000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-2 333,7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000  01 05 00 00 00 0000 500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-23 821,3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-23 821,3</w:t>
            </w:r>
          </w:p>
        </w:tc>
      </w:tr>
      <w:tr w:rsidR="00F10BE4" w:rsidRPr="00F10BE4" w:rsidTr="00030DF3">
        <w:trPr>
          <w:trHeight w:val="14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990  01 05 02 01 03 0000 510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-23 821,3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000  01 05 00 00 00 0000 600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21 487,6</w:t>
            </w:r>
          </w:p>
        </w:tc>
      </w:tr>
      <w:tr w:rsidR="00F10BE4" w:rsidRPr="00F10BE4" w:rsidTr="00030DF3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000  01 05 02 00 00 0000 600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21 487,6</w:t>
            </w:r>
          </w:p>
        </w:tc>
      </w:tr>
      <w:tr w:rsidR="00F10BE4" w:rsidRPr="00F10BE4" w:rsidTr="00030DF3">
        <w:trPr>
          <w:trHeight w:val="1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990  01 05 02 01 03 0000 610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BE4" w:rsidRPr="00F10BE4" w:rsidRDefault="00F10BE4" w:rsidP="00F1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21 487,6</w:t>
            </w:r>
          </w:p>
        </w:tc>
      </w:tr>
    </w:tbl>
    <w:p w:rsidR="00876C84" w:rsidRPr="00F10BE4" w:rsidRDefault="00876C84">
      <w:pPr>
        <w:rPr>
          <w:rFonts w:ascii="Times New Roman" w:hAnsi="Times New Roman" w:cs="Times New Roman"/>
          <w:sz w:val="20"/>
          <w:szCs w:val="20"/>
        </w:rPr>
      </w:pPr>
    </w:p>
    <w:p w:rsidR="00F10BE4" w:rsidRPr="00F10BE4" w:rsidRDefault="00F10BE4">
      <w:pPr>
        <w:rPr>
          <w:rFonts w:ascii="Times New Roman" w:hAnsi="Times New Roman" w:cs="Times New Roman"/>
          <w:sz w:val="20"/>
          <w:szCs w:val="20"/>
        </w:rPr>
      </w:pPr>
    </w:p>
    <w:p w:rsidR="00F10BE4" w:rsidRDefault="00F10BE4">
      <w:pPr>
        <w:rPr>
          <w:rFonts w:ascii="Times New Roman" w:hAnsi="Times New Roman" w:cs="Times New Roman"/>
          <w:sz w:val="20"/>
          <w:szCs w:val="20"/>
        </w:rPr>
      </w:pPr>
    </w:p>
    <w:p w:rsidR="00BC479A" w:rsidRDefault="00BC479A">
      <w:pPr>
        <w:rPr>
          <w:rFonts w:ascii="Times New Roman" w:hAnsi="Times New Roman" w:cs="Times New Roman"/>
          <w:sz w:val="20"/>
          <w:szCs w:val="20"/>
        </w:rPr>
      </w:pPr>
    </w:p>
    <w:p w:rsidR="00BC479A" w:rsidRPr="00F10BE4" w:rsidRDefault="00BC479A">
      <w:pPr>
        <w:rPr>
          <w:rFonts w:ascii="Times New Roman" w:hAnsi="Times New Roman" w:cs="Times New Roman"/>
          <w:sz w:val="20"/>
          <w:szCs w:val="20"/>
        </w:rPr>
      </w:pPr>
    </w:p>
    <w:p w:rsidR="00F10BE4" w:rsidRPr="00F10BE4" w:rsidRDefault="00F10BE4">
      <w:pPr>
        <w:rPr>
          <w:rFonts w:ascii="Times New Roman" w:hAnsi="Times New Roman" w:cs="Times New Roman"/>
          <w:sz w:val="20"/>
          <w:szCs w:val="20"/>
        </w:rPr>
      </w:pPr>
    </w:p>
    <w:p w:rsidR="00F10BE4" w:rsidRPr="00F10BE4" w:rsidRDefault="00F10BE4">
      <w:pPr>
        <w:rPr>
          <w:rFonts w:ascii="Times New Roman" w:hAnsi="Times New Roman" w:cs="Times New Roman"/>
          <w:sz w:val="20"/>
          <w:szCs w:val="20"/>
        </w:rPr>
      </w:pPr>
    </w:p>
    <w:p w:rsidR="00F10BE4" w:rsidRPr="00F10BE4" w:rsidRDefault="00F10BE4" w:rsidP="00F10BE4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ПРОФИЛАКТИКА НАРКОМАНИИ: ПАМЯТКА ДЛЯ РОДИТЕЛЕЙ ДЛЯ ПРЕДОТВРАЩЕНИЯ ПОТРЕБЛЕНИЯ НАРКОТИЧЕСКИХ ВЕЩЕСТВ НЕСОВЕРШЕННОЛЕТНИМИ ДЕТЬМИ</w:t>
      </w:r>
    </w:p>
    <w:p w:rsidR="00F10BE4" w:rsidRPr="00F10BE4" w:rsidRDefault="00F10BE4" w:rsidP="00F10BE4">
      <w:pPr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sz w:val="20"/>
          <w:szCs w:val="20"/>
          <w:lang w:eastAsia="ru-RU"/>
        </w:rPr>
        <w:t>Уважаемые родители!</w:t>
      </w:r>
    </w:p>
    <w:p w:rsidR="00F10BE4" w:rsidRPr="00F10BE4" w:rsidRDefault="00F10BE4" w:rsidP="00F10BE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sz w:val="20"/>
          <w:szCs w:val="20"/>
          <w:lang w:eastAsia="ru-RU"/>
        </w:rPr>
        <w:t xml:space="preserve">При соблюдении определенных профилактических мер можно уберечь несовершеннолетнего ребенка от потребления наркотических средств. Соблюдайте следующие </w:t>
      </w: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ПРАВИЛА: </w:t>
      </w:r>
    </w:p>
    <w:p w:rsidR="00F10BE4" w:rsidRPr="00F10BE4" w:rsidRDefault="00F10BE4" w:rsidP="00F10BE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>Общайтесь с ребенком.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Общение - основная человеческая потребность, особенно для несовершеннолетних детей. Отсутствие общения с родителями заставляет детей обращаться к другим людям, которые могли бы с ним поговорить. Кто знает, кем они будут и что они посоветуют ребенку?</w:t>
      </w:r>
    </w:p>
    <w:p w:rsidR="00F10BE4" w:rsidRPr="00F10BE4" w:rsidRDefault="00F10BE4" w:rsidP="00F10BE4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F10BE4" w:rsidRPr="00F10BE4" w:rsidRDefault="00F10BE4" w:rsidP="00F10BE4">
      <w:pPr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>2. Слушайте ребенка.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Умение слушать - это основа эффективного общения, это означает: быть внимательным к ребенку; выслушивать его мнение; уделять внимание его взглядам и чувствам;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знать, чем именно занят ваш ребенок. Поощряя ребенка, поддерживайте разговор, демонстрируйте вашу заинтересованность в том, что он вам рассказывает. </w:t>
      </w:r>
    </w:p>
    <w:p w:rsidR="00F10BE4" w:rsidRPr="00F10BE4" w:rsidRDefault="00F10BE4" w:rsidP="00F10BE4">
      <w:pPr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>3. Ставьте себя на место ребенка.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Будет хорошо, если вы покажете, что вы осознаете, насколько сложно ребенку. Можно договориться, что ребенок может обратиться к родителю в любой момент, когда ему это действительно необходимо. </w:t>
      </w:r>
    </w:p>
    <w:p w:rsidR="00F10BE4" w:rsidRPr="00F10BE4" w:rsidRDefault="00F10BE4" w:rsidP="00F10BE4">
      <w:pPr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4. Проводите время вместе! 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Очень хорошо, когда родители умеют вместе с детьми заниматься спортом, музыкальными занятиями, рисованием или иным способом устраивать с ребенком совместный досуг. Для ребенка важно иметь интересы, которые будут самым действенным средством защиты от наркотических средств. Поддерживая увлечения ребенка, вы делаете важный шаг в предупреждении от их употребления.</w:t>
      </w:r>
    </w:p>
    <w:p w:rsidR="00F10BE4" w:rsidRPr="00F10BE4" w:rsidRDefault="00F10BE4" w:rsidP="00F10BE4">
      <w:pPr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>5. Дружите с его друзьями.</w:t>
      </w:r>
    </w:p>
    <w:p w:rsidR="00F10BE4" w:rsidRPr="00F10BE4" w:rsidRDefault="00F10BE4" w:rsidP="00F10BE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Порой друзья оказывают огромное влияние на поступки ребенка, именно от окружения во многом зависит поведение детей. В этот период важно принять участие в организации досуга друзей своего ребенка, то есть привлечь их к занятиям спортом или творчеством.</w:t>
      </w:r>
    </w:p>
    <w:p w:rsidR="00F10BE4" w:rsidRPr="00F10BE4" w:rsidRDefault="00F10BE4" w:rsidP="00F10BE4">
      <w:pPr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6. Подавайте положительный пример. </w:t>
      </w:r>
    </w:p>
    <w:p w:rsidR="00F10BE4" w:rsidRPr="00F10BE4" w:rsidRDefault="00F10BE4" w:rsidP="00F10BE4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Родительское пристрастие к алкоголю и декларируемый запрет на него для детей дает повод обвинить родителей в неискренности. Помните, что употребление вами, так называемых, «разрешенных» </w:t>
      </w:r>
      <w:proofErr w:type="spellStart"/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психоактивных</w:t>
      </w:r>
      <w:proofErr w:type="spellEnd"/>
      <w:r w:rsidRPr="00F10BE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веществ открывает дверь детям и для «запрещенных»!!!</w:t>
      </w:r>
    </w:p>
    <w:p w:rsidR="00F10BE4" w:rsidRPr="00F10BE4" w:rsidRDefault="00F10BE4" w:rsidP="00F10BE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79A" w:rsidRDefault="00BC479A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BE4" w:rsidRPr="00F10BE4" w:rsidRDefault="00F10BE4" w:rsidP="00F10B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BE4">
        <w:rPr>
          <w:rFonts w:ascii="Times New Roman" w:hAnsi="Times New Roman" w:cs="Times New Roman"/>
          <w:b/>
          <w:sz w:val="20"/>
          <w:szCs w:val="20"/>
        </w:rPr>
        <w:lastRenderedPageBreak/>
        <w:t>Победим наркоманию вместе!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Уголовным кодексом Российской Федерации предусмотрена ответственность за сбыт наркотических средств и психотропных веществ.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 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С целью ухода от уголовной ответственности группы, занимающиеся сбытом наркотиков, используют новые информационные технологии, в том числе сеть Интернет. 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>Как правило, лицо, принимающее заказ по электронной почте, непосредственно не контактирует с покупателем наркотиков.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Передача наркотиков происходит путем закладки их в тайник и получения </w:t>
      </w:r>
      <w:proofErr w:type="spellStart"/>
      <w:r w:rsidRPr="00F10BE4">
        <w:rPr>
          <w:rFonts w:ascii="Times New Roman" w:hAnsi="Times New Roman" w:cs="Times New Roman"/>
          <w:sz w:val="20"/>
          <w:szCs w:val="20"/>
        </w:rPr>
        <w:t>наркопотребителем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 xml:space="preserve"> после оплаты сведений об их местонахождении. Зачастую, это фотография с адресом, куда заложены наркотики, и пояснением действий.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>Закладка производится  в различные места на территории города, в том числе на территории парков и в домах.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>При закладке в подъездах и подвалах иногда происходит порча общедомового имущества, поскольку закладчику необходимо обеспечить скрытность размещения наркотиков и невозможность их найти лицом, не оплатившим свой «заказ».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Важным атрибутом данной деятельности является фотографирование места, куда заложены наркотики, на мобильный телефон или иными средствами. «Закладчики» могут выдавать себя за дворников, рабочих по обслуживанию мест, где ими делаются тайники.    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>Правоохранительные органы активно борются с данным видом сбытов наркотиков. Вместе с этим борьба с распространением наркотиков может быть эффективной только при активной помощи населения правоохранительным органам.</w:t>
      </w:r>
    </w:p>
    <w:p w:rsidR="00F10BE4" w:rsidRPr="00F10BE4" w:rsidRDefault="00F10BE4" w:rsidP="00F10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Если Вы </w:t>
      </w:r>
      <w:proofErr w:type="gramStart"/>
      <w:r w:rsidRPr="00F10BE4">
        <w:rPr>
          <w:rFonts w:ascii="Times New Roman" w:hAnsi="Times New Roman" w:cs="Times New Roman"/>
          <w:sz w:val="20"/>
          <w:szCs w:val="20"/>
        </w:rPr>
        <w:t>обнаружили закладчиков незамедлительно сообщите</w:t>
      </w:r>
      <w:proofErr w:type="gramEnd"/>
      <w:r w:rsidRPr="00F10BE4">
        <w:rPr>
          <w:rFonts w:ascii="Times New Roman" w:hAnsi="Times New Roman" w:cs="Times New Roman"/>
          <w:sz w:val="20"/>
          <w:szCs w:val="20"/>
        </w:rPr>
        <w:t xml:space="preserve"> об этом в правоохранительные органы, что позволит своевременно задержать  их и провести необходимые оперативно-розыскные  мероприятия, а, главное, предотвратит дальнейшее распространение наркотиков.  </w:t>
      </w:r>
    </w:p>
    <w:p w:rsidR="00F10BE4" w:rsidRPr="00F10BE4" w:rsidRDefault="00F10BE4" w:rsidP="00F10B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t xml:space="preserve">Информацию о совершенных и готовящихся преступлениях в сфере незаконного оборота наркотических средств, психотропных веществ и их </w:t>
      </w:r>
      <w:proofErr w:type="spellStart"/>
      <w:r w:rsidRPr="00F10BE4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, можно сообщить в ГУ МВД России по г. Санкт-Петербургу и Ленинградской области по адресу: Санкт-Петербург, Суворовский пр., д. 50/52, на официальный сайт ведомства 78.</w:t>
      </w:r>
      <w:proofErr w:type="spellStart"/>
      <w:r w:rsidRPr="00F10BE4">
        <w:rPr>
          <w:rFonts w:ascii="Times New Roman" w:hAnsi="Times New Roman" w:cs="Times New Roman"/>
          <w:sz w:val="20"/>
          <w:szCs w:val="20"/>
          <w:lang w:val="en-US"/>
        </w:rPr>
        <w:t>mvd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0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.</w:t>
      </w:r>
    </w:p>
    <w:p w:rsidR="00F10BE4" w:rsidRPr="00F10BE4" w:rsidRDefault="00F10BE4" w:rsidP="00F10BE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0BE4">
        <w:rPr>
          <w:rFonts w:ascii="Times New Roman" w:hAnsi="Times New Roman" w:cs="Times New Roman"/>
          <w:sz w:val="20"/>
          <w:szCs w:val="20"/>
        </w:rPr>
        <w:lastRenderedPageBreak/>
        <w:t xml:space="preserve">Если Вы обладаете сведениями о вовлечении несовершеннолетних в незаконный оборот наркотиков – обращайтесь в Главное следственное управление Следственного комитета России по г. Санкт-Петербургу по адресу: г. Санкт-Петербург, наб. реки Мойки, д. 86/88, «телефону доверия» 571-00-40 или на официальный сайт  </w:t>
      </w:r>
      <w:proofErr w:type="spellStart"/>
      <w:r w:rsidRPr="00F10BE4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0BE4">
        <w:rPr>
          <w:rFonts w:ascii="Times New Roman" w:hAnsi="Times New Roman" w:cs="Times New Roman"/>
          <w:sz w:val="20"/>
          <w:szCs w:val="20"/>
          <w:lang w:val="en-US"/>
        </w:rPr>
        <w:t>sledcom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0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10BE4">
        <w:rPr>
          <w:rFonts w:ascii="Times New Roman" w:hAnsi="Times New Roman" w:cs="Times New Roman"/>
          <w:sz w:val="20"/>
          <w:szCs w:val="20"/>
        </w:rPr>
        <w:t>.</w:t>
      </w:r>
    </w:p>
    <w:p w:rsidR="00BC479A" w:rsidRDefault="00BC479A" w:rsidP="00F10BE4">
      <w:pPr>
        <w:autoSpaceDE w:val="0"/>
        <w:autoSpaceDN w:val="0"/>
        <w:adjustRightInd w:val="0"/>
        <w:spacing w:after="0" w:line="240" w:lineRule="auto"/>
        <w:ind w:right="-5" w:firstLine="709"/>
        <w:jc w:val="both"/>
        <w:outlineLvl w:val="4"/>
        <w:rPr>
          <w:rFonts w:ascii="Times New Roman" w:hAnsi="Times New Roman" w:cs="Times New Roman"/>
          <w:sz w:val="20"/>
          <w:szCs w:val="20"/>
        </w:rPr>
      </w:pPr>
    </w:p>
    <w:p w:rsidR="00F10BE4" w:rsidRPr="00F10BE4" w:rsidRDefault="00F10BE4" w:rsidP="00F10BE4">
      <w:pPr>
        <w:autoSpaceDE w:val="0"/>
        <w:autoSpaceDN w:val="0"/>
        <w:adjustRightInd w:val="0"/>
        <w:spacing w:after="0" w:line="240" w:lineRule="auto"/>
        <w:ind w:right="-5" w:firstLine="709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F10BE4">
        <w:rPr>
          <w:rFonts w:ascii="Times New Roman" w:hAnsi="Times New Roman" w:cs="Times New Roman"/>
          <w:sz w:val="20"/>
          <w:szCs w:val="20"/>
        </w:rPr>
        <w:t>Прокуратура Пушкинского района</w:t>
      </w:r>
    </w:p>
    <w:p w:rsidR="00F10BE4" w:rsidRDefault="00F10BE4"/>
    <w:sectPr w:rsidR="00F10BE4" w:rsidSect="00F10BE4">
      <w:footerReference w:type="default" r:id="rId9"/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66" w:rsidRDefault="00357166" w:rsidP="00F10BE4">
      <w:pPr>
        <w:spacing w:after="0" w:line="240" w:lineRule="auto"/>
      </w:pPr>
      <w:r>
        <w:separator/>
      </w:r>
    </w:p>
  </w:endnote>
  <w:endnote w:type="continuationSeparator" w:id="0">
    <w:p w:rsidR="00357166" w:rsidRDefault="00357166" w:rsidP="00F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97186"/>
      <w:docPartObj>
        <w:docPartGallery w:val="Page Numbers (Bottom of Page)"/>
        <w:docPartUnique/>
      </w:docPartObj>
    </w:sdtPr>
    <w:sdtContent>
      <w:p w:rsidR="00F10BE4" w:rsidRDefault="00F10BE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9A">
          <w:rPr>
            <w:noProof/>
          </w:rPr>
          <w:t>60</w:t>
        </w:r>
        <w:r>
          <w:fldChar w:fldCharType="end"/>
        </w:r>
      </w:p>
    </w:sdtContent>
  </w:sdt>
  <w:p w:rsidR="00F10BE4" w:rsidRDefault="00F10B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66" w:rsidRDefault="00357166" w:rsidP="00F10BE4">
      <w:pPr>
        <w:spacing w:after="0" w:line="240" w:lineRule="auto"/>
      </w:pPr>
      <w:r>
        <w:separator/>
      </w:r>
    </w:p>
  </w:footnote>
  <w:footnote w:type="continuationSeparator" w:id="0">
    <w:p w:rsidR="00357166" w:rsidRDefault="00357166" w:rsidP="00F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76"/>
    <w:rsid w:val="00030DF3"/>
    <w:rsid w:val="00357166"/>
    <w:rsid w:val="00876C84"/>
    <w:rsid w:val="00BC479A"/>
    <w:rsid w:val="00E06E76"/>
    <w:rsid w:val="00F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B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0BE4"/>
  </w:style>
  <w:style w:type="character" w:styleId="a3">
    <w:name w:val="Hyperlink"/>
    <w:uiPriority w:val="99"/>
    <w:semiHidden/>
    <w:unhideWhenUsed/>
    <w:rsid w:val="00F10B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0BE4"/>
    <w:rPr>
      <w:color w:val="800080"/>
      <w:u w:val="single"/>
    </w:rPr>
  </w:style>
  <w:style w:type="paragraph" w:styleId="a5">
    <w:name w:val="Title"/>
    <w:basedOn w:val="a"/>
    <w:link w:val="a6"/>
    <w:qFormat/>
    <w:rsid w:val="00F10B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0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F10B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10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0B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10B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10B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0BE4"/>
    <w:pPr>
      <w:spacing w:after="160" w:line="259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BE4"/>
  </w:style>
  <w:style w:type="paragraph" w:styleId="ae">
    <w:name w:val="footer"/>
    <w:basedOn w:val="a"/>
    <w:link w:val="af"/>
    <w:uiPriority w:val="99"/>
    <w:unhideWhenUsed/>
    <w:rsid w:val="00F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B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0BE4"/>
  </w:style>
  <w:style w:type="character" w:styleId="a3">
    <w:name w:val="Hyperlink"/>
    <w:uiPriority w:val="99"/>
    <w:semiHidden/>
    <w:unhideWhenUsed/>
    <w:rsid w:val="00F10B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0BE4"/>
    <w:rPr>
      <w:color w:val="800080"/>
      <w:u w:val="single"/>
    </w:rPr>
  </w:style>
  <w:style w:type="paragraph" w:styleId="a5">
    <w:name w:val="Title"/>
    <w:basedOn w:val="a"/>
    <w:link w:val="a6"/>
    <w:qFormat/>
    <w:rsid w:val="00F10B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0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F10B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10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0B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10B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10B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0BE4"/>
    <w:pPr>
      <w:spacing w:after="160" w:line="259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BE4"/>
  </w:style>
  <w:style w:type="paragraph" w:styleId="ae">
    <w:name w:val="footer"/>
    <w:basedOn w:val="a"/>
    <w:link w:val="af"/>
    <w:uiPriority w:val="99"/>
    <w:unhideWhenUsed/>
    <w:rsid w:val="00F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5B2-9B0F-4DA1-9B8C-29BB4611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6995</Words>
  <Characters>39876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2022-03-22T07:47:00Z</dcterms:created>
  <dcterms:modified xsi:type="dcterms:W3CDTF">2022-03-22T08:16:00Z</dcterms:modified>
</cp:coreProperties>
</file>